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3" w:type="dxa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7140"/>
        <w:gridCol w:w="2993"/>
      </w:tblGrid>
      <w:tr w:rsidR="00A3082A" w:rsidRPr="00D72D6A" w14:paraId="4C6EF10B" w14:textId="77777777" w:rsidTr="51DD70DB">
        <w:trPr>
          <w:cantSplit/>
          <w:trHeight w:val="118"/>
        </w:trPr>
        <w:tc>
          <w:tcPr>
            <w:tcW w:w="7140" w:type="dxa"/>
          </w:tcPr>
          <w:p w14:paraId="27F6E478" w14:textId="70170D18" w:rsidR="0071687C" w:rsidRPr="00EB42C6" w:rsidRDefault="0071687C" w:rsidP="001C4857">
            <w:pPr>
              <w:spacing w:line="190" w:lineRule="exact"/>
              <w:rPr>
                <w:noProof/>
                <w:sz w:val="15"/>
                <w:szCs w:val="15"/>
                <w:lang w:val="de-DE"/>
              </w:rPr>
            </w:pPr>
          </w:p>
        </w:tc>
        <w:tc>
          <w:tcPr>
            <w:tcW w:w="2993" w:type="dxa"/>
            <w:vMerge w:val="restart"/>
          </w:tcPr>
          <w:p w14:paraId="2389860C" w14:textId="5277CD3E" w:rsidR="0023603B" w:rsidRPr="00A46390" w:rsidRDefault="00B34B38" w:rsidP="0023603B">
            <w:pPr>
              <w:spacing w:line="200" w:lineRule="exact"/>
              <w:rPr>
                <w:b/>
                <w:bCs/>
                <w:sz w:val="14"/>
                <w:lang w:val="de-DE"/>
              </w:rPr>
            </w:pPr>
            <w:bookmarkStart w:id="0" w:name="CompanyName"/>
            <w:bookmarkStart w:id="1" w:name="AddressLine"/>
            <w:bookmarkEnd w:id="0"/>
            <w:bookmarkEnd w:id="1"/>
            <w:r w:rsidRPr="00A46390">
              <w:rPr>
                <w:b/>
                <w:bCs/>
                <w:sz w:val="14"/>
                <w:lang w:val="de-DE"/>
              </w:rPr>
              <w:t>Kontakt</w:t>
            </w:r>
          </w:p>
          <w:p w14:paraId="6DE84EF3" w14:textId="4131430A" w:rsidR="0023603B" w:rsidRPr="00A46390" w:rsidRDefault="007A67D5" w:rsidP="0023603B">
            <w:pPr>
              <w:spacing w:line="200" w:lineRule="exact"/>
              <w:rPr>
                <w:sz w:val="14"/>
                <w:lang w:val="de-DE"/>
              </w:rPr>
            </w:pPr>
            <w:r w:rsidRPr="00A46390">
              <w:rPr>
                <w:sz w:val="14"/>
                <w:lang w:val="de-DE"/>
              </w:rPr>
              <w:t>Andrea Trautmann</w:t>
            </w:r>
          </w:p>
          <w:p w14:paraId="0429C342" w14:textId="77777777" w:rsidR="0023603B" w:rsidRPr="00A46390" w:rsidRDefault="0023603B" w:rsidP="0023603B">
            <w:pPr>
              <w:spacing w:line="200" w:lineRule="exact"/>
              <w:rPr>
                <w:sz w:val="14"/>
                <w:lang w:val="de-DE"/>
              </w:rPr>
            </w:pPr>
            <w:r w:rsidRPr="00A46390">
              <w:rPr>
                <w:sz w:val="14"/>
                <w:lang w:val="de-DE"/>
              </w:rPr>
              <w:t>Marketing Communications</w:t>
            </w:r>
          </w:p>
          <w:p w14:paraId="35D595DD" w14:textId="05936A7F" w:rsidR="00D5787D" w:rsidRPr="00A46390" w:rsidRDefault="00D5787D" w:rsidP="0023603B">
            <w:pPr>
              <w:spacing w:line="200" w:lineRule="exact"/>
              <w:rPr>
                <w:sz w:val="14"/>
                <w:lang w:val="de-DE"/>
              </w:rPr>
            </w:pPr>
            <w:r w:rsidRPr="00A46390">
              <w:rPr>
                <w:sz w:val="14"/>
                <w:lang w:val="de-DE"/>
              </w:rPr>
              <w:t>Coperion GmbH</w:t>
            </w:r>
          </w:p>
          <w:p w14:paraId="59E5DC3F" w14:textId="77777777" w:rsidR="00D5787D" w:rsidRPr="0078155D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proofErr w:type="spellStart"/>
            <w:r w:rsidRPr="0078155D">
              <w:rPr>
                <w:rFonts w:cs="Arial"/>
                <w:sz w:val="14"/>
                <w:lang w:val="de-DE"/>
              </w:rPr>
              <w:t>Niederbieger</w:t>
            </w:r>
            <w:proofErr w:type="spellEnd"/>
            <w:r w:rsidRPr="0078155D">
              <w:rPr>
                <w:rFonts w:cs="Arial"/>
                <w:sz w:val="14"/>
                <w:lang w:val="de-DE"/>
              </w:rPr>
              <w:t xml:space="preserve"> Str. 9</w:t>
            </w:r>
          </w:p>
          <w:p w14:paraId="623F4509" w14:textId="77777777" w:rsidR="00D5787D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r w:rsidRPr="0078155D">
              <w:rPr>
                <w:rFonts w:cs="Arial"/>
                <w:sz w:val="14"/>
                <w:lang w:val="de-DE"/>
              </w:rPr>
              <w:t>88250 Weingarten</w:t>
            </w:r>
            <w:r>
              <w:rPr>
                <w:rFonts w:cs="Arial"/>
                <w:sz w:val="14"/>
                <w:lang w:val="de-DE"/>
              </w:rPr>
              <w:t xml:space="preserve">/Deutschland </w:t>
            </w:r>
          </w:p>
          <w:p w14:paraId="3048568B" w14:textId="77777777" w:rsidR="00D5787D" w:rsidRPr="005B1310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</w:p>
          <w:p w14:paraId="622CD807" w14:textId="77777777" w:rsidR="00D5787D" w:rsidRPr="0078155D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r w:rsidRPr="005B1310">
              <w:rPr>
                <w:rFonts w:cs="Arial"/>
                <w:sz w:val="14"/>
                <w:lang w:val="de-DE"/>
              </w:rPr>
              <w:t xml:space="preserve">Telefon </w:t>
            </w:r>
            <w:r w:rsidRPr="0078155D">
              <w:rPr>
                <w:rFonts w:cs="Arial"/>
                <w:sz w:val="14"/>
                <w:lang w:val="de-DE"/>
              </w:rPr>
              <w:t>+49 (0) 751 408-578</w:t>
            </w:r>
          </w:p>
          <w:p w14:paraId="6D6873F5" w14:textId="77777777" w:rsidR="00D5787D" w:rsidRPr="005B1310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r>
              <w:rPr>
                <w:rFonts w:cs="Arial"/>
                <w:sz w:val="14"/>
                <w:lang w:val="de-DE"/>
              </w:rPr>
              <w:t>Telef</w:t>
            </w:r>
            <w:r w:rsidRPr="0078155D">
              <w:rPr>
                <w:rFonts w:cs="Arial"/>
                <w:sz w:val="14"/>
                <w:lang w:val="de-DE"/>
              </w:rPr>
              <w:t xml:space="preserve">ax: +49 (0) 751 408-99 578 </w:t>
            </w:r>
          </w:p>
          <w:p w14:paraId="71F7D9E4" w14:textId="5B358207" w:rsidR="0071687C" w:rsidRPr="003B6BBC" w:rsidRDefault="00D5787D" w:rsidP="00D5787D">
            <w:pPr>
              <w:spacing w:line="200" w:lineRule="exact"/>
              <w:rPr>
                <w:noProof/>
                <w:sz w:val="15"/>
                <w:szCs w:val="15"/>
                <w:lang w:val="sv-SE"/>
              </w:rPr>
            </w:pPr>
            <w:r w:rsidRPr="0078155D">
              <w:rPr>
                <w:rFonts w:cs="Arial"/>
                <w:sz w:val="14"/>
                <w:lang w:val="de-DE"/>
              </w:rPr>
              <w:t xml:space="preserve">andrea.trautmann@coperion.com </w:t>
            </w:r>
            <w:r w:rsidR="0023603B" w:rsidRPr="006101CD">
              <w:rPr>
                <w:sz w:val="14"/>
                <w:lang w:val="de-DE"/>
              </w:rPr>
              <w:t>www.coperion.com</w:t>
            </w:r>
          </w:p>
        </w:tc>
      </w:tr>
      <w:tr w:rsidR="00A3082A" w:rsidRPr="00D72D6A" w14:paraId="4D9E3D18" w14:textId="77777777" w:rsidTr="51DD70DB">
        <w:trPr>
          <w:cantSplit/>
          <w:trHeight w:val="154"/>
        </w:trPr>
        <w:tc>
          <w:tcPr>
            <w:tcW w:w="7140" w:type="dxa"/>
          </w:tcPr>
          <w:p w14:paraId="57221E84" w14:textId="77777777" w:rsidR="0071687C" w:rsidRPr="003B6BBC" w:rsidRDefault="0071687C" w:rsidP="0066429F">
            <w:pPr>
              <w:rPr>
                <w:noProof/>
                <w:sz w:val="15"/>
                <w:szCs w:val="15"/>
                <w:lang w:val="sv-SE"/>
              </w:rPr>
            </w:pPr>
          </w:p>
        </w:tc>
        <w:tc>
          <w:tcPr>
            <w:tcW w:w="2993" w:type="dxa"/>
            <w:vMerge/>
          </w:tcPr>
          <w:p w14:paraId="52F9A0E4" w14:textId="77777777" w:rsidR="0071687C" w:rsidRPr="003B6BBC" w:rsidRDefault="0071687C" w:rsidP="001C4857">
            <w:pPr>
              <w:pStyle w:val="Kopfzeile"/>
              <w:spacing w:line="200" w:lineRule="exact"/>
              <w:ind w:left="-108"/>
              <w:rPr>
                <w:sz w:val="14"/>
                <w:szCs w:val="14"/>
                <w:lang w:val="sv-SE"/>
              </w:rPr>
            </w:pPr>
            <w:bookmarkStart w:id="2" w:name="AddressLineStreet"/>
            <w:bookmarkEnd w:id="2"/>
          </w:p>
        </w:tc>
      </w:tr>
      <w:tr w:rsidR="00A3082A" w:rsidRPr="00D72D6A" w14:paraId="5708AD0A" w14:textId="77777777" w:rsidTr="51DD70DB">
        <w:trPr>
          <w:cantSplit/>
          <w:trHeight w:val="263"/>
        </w:trPr>
        <w:tc>
          <w:tcPr>
            <w:tcW w:w="7140" w:type="dxa"/>
          </w:tcPr>
          <w:p w14:paraId="549427B4" w14:textId="22AAD0A1" w:rsidR="0071687C" w:rsidRPr="003B6BBC" w:rsidRDefault="0071687C" w:rsidP="001C4857">
            <w:pPr>
              <w:rPr>
                <w:lang w:val="sv-SE"/>
              </w:rPr>
            </w:pPr>
            <w:bookmarkStart w:id="3" w:name="Adresse"/>
            <w:bookmarkEnd w:id="3"/>
          </w:p>
          <w:p w14:paraId="429E3EE2" w14:textId="77777777" w:rsidR="00DA4117" w:rsidRPr="003B6BBC" w:rsidRDefault="00DA4117" w:rsidP="001C4857">
            <w:pPr>
              <w:rPr>
                <w:noProof/>
                <w:szCs w:val="22"/>
                <w:lang w:val="sv-SE"/>
              </w:rPr>
            </w:pPr>
          </w:p>
          <w:p w14:paraId="4A9A9BA2" w14:textId="50A1A784" w:rsidR="00DA4117" w:rsidRPr="003B6BBC" w:rsidRDefault="00DA4117" w:rsidP="004B08DB">
            <w:pPr>
              <w:rPr>
                <w:noProof/>
                <w:szCs w:val="22"/>
                <w:lang w:val="sv-SE"/>
              </w:rPr>
            </w:pPr>
          </w:p>
        </w:tc>
        <w:tc>
          <w:tcPr>
            <w:tcW w:w="2993" w:type="dxa"/>
            <w:vMerge/>
          </w:tcPr>
          <w:p w14:paraId="28516E7E" w14:textId="77777777" w:rsidR="0071687C" w:rsidRPr="003B6BBC" w:rsidRDefault="0071687C" w:rsidP="001C4857">
            <w:pPr>
              <w:pStyle w:val="Kopfzeile"/>
              <w:spacing w:line="200" w:lineRule="exact"/>
              <w:ind w:left="-108"/>
              <w:rPr>
                <w:sz w:val="14"/>
                <w:szCs w:val="14"/>
                <w:lang w:val="sv-SE"/>
              </w:rPr>
            </w:pPr>
            <w:bookmarkStart w:id="4" w:name="AddressLineCity"/>
            <w:bookmarkEnd w:id="4"/>
          </w:p>
        </w:tc>
      </w:tr>
      <w:tr w:rsidR="00A3082A" w:rsidRPr="00D72D6A" w14:paraId="53B0405E" w14:textId="77777777" w:rsidTr="51DD70DB">
        <w:trPr>
          <w:cantSplit/>
          <w:trHeight w:val="263"/>
        </w:trPr>
        <w:tc>
          <w:tcPr>
            <w:tcW w:w="7140" w:type="dxa"/>
            <w:vAlign w:val="bottom"/>
          </w:tcPr>
          <w:p w14:paraId="6524AED0" w14:textId="3B272039" w:rsidR="00A3082A" w:rsidRPr="003B6BBC" w:rsidRDefault="00A3082A" w:rsidP="001C4857">
            <w:pPr>
              <w:rPr>
                <w:noProof/>
                <w:lang w:val="sv-SE"/>
              </w:rPr>
            </w:pPr>
            <w:bookmarkStart w:id="5" w:name="LocationDate"/>
            <w:bookmarkEnd w:id="5"/>
          </w:p>
        </w:tc>
        <w:tc>
          <w:tcPr>
            <w:tcW w:w="2993" w:type="dxa"/>
            <w:vMerge/>
          </w:tcPr>
          <w:p w14:paraId="4B533F4D" w14:textId="77777777" w:rsidR="0071687C" w:rsidRPr="003B6BBC" w:rsidRDefault="0071687C" w:rsidP="001C4857">
            <w:pPr>
              <w:pStyle w:val="Kopfzeile"/>
              <w:spacing w:line="200" w:lineRule="exact"/>
              <w:ind w:left="-108"/>
              <w:rPr>
                <w:sz w:val="14"/>
                <w:szCs w:val="14"/>
                <w:lang w:val="sv-SE"/>
              </w:rPr>
            </w:pPr>
          </w:p>
        </w:tc>
      </w:tr>
    </w:tbl>
    <w:p w14:paraId="2BA2365C" w14:textId="77777777" w:rsidR="0071687C" w:rsidRPr="003B6BBC" w:rsidRDefault="0071687C" w:rsidP="0071687C">
      <w:pPr>
        <w:pStyle w:val="Pressemitteilung"/>
        <w:rPr>
          <w:lang w:val="sv-SE"/>
        </w:rPr>
      </w:pPr>
    </w:p>
    <w:p w14:paraId="0B9274CC" w14:textId="6E49F2A5" w:rsidR="00B34B38" w:rsidRPr="00B34B38" w:rsidRDefault="00B34B38" w:rsidP="00B34B38">
      <w:pPr>
        <w:pStyle w:val="Pressemitteilung"/>
        <w:rPr>
          <w:lang w:val="de-DE"/>
        </w:rPr>
      </w:pPr>
      <w:r w:rsidRPr="00B34B38">
        <w:rPr>
          <w:lang w:val="de-DE"/>
        </w:rPr>
        <w:t>Pressemitteilung</w:t>
      </w:r>
      <w:r w:rsidR="00C17E20">
        <w:rPr>
          <w:lang w:val="de-DE"/>
        </w:rPr>
        <w:t xml:space="preserve"> </w:t>
      </w:r>
    </w:p>
    <w:p w14:paraId="0C9777AD" w14:textId="77777777" w:rsidR="00B34B38" w:rsidRPr="00B34B38" w:rsidRDefault="00B34B38" w:rsidP="00B34B38">
      <w:pPr>
        <w:rPr>
          <w:lang w:val="de-DE"/>
        </w:rPr>
      </w:pPr>
    </w:p>
    <w:p w14:paraId="4459BE40" w14:textId="52AB9A11" w:rsidR="00306D46" w:rsidRPr="00306D46" w:rsidRDefault="008F1987" w:rsidP="00306D46">
      <w:pPr>
        <w:pStyle w:val="text"/>
        <w:suppressAutoHyphens/>
        <w:spacing w:before="240"/>
        <w:rPr>
          <w:b/>
          <w:lang w:val="de-DE"/>
        </w:rPr>
      </w:pPr>
      <w:r>
        <w:rPr>
          <w:b/>
          <w:bCs/>
          <w:lang w:val="de-DE"/>
        </w:rPr>
        <w:t xml:space="preserve">Coperion auf der </w:t>
      </w:r>
      <w:proofErr w:type="spellStart"/>
      <w:r>
        <w:rPr>
          <w:b/>
          <w:bCs/>
          <w:lang w:val="de-DE"/>
        </w:rPr>
        <w:t>Powtech</w:t>
      </w:r>
      <w:proofErr w:type="spellEnd"/>
      <w:r>
        <w:rPr>
          <w:b/>
          <w:bCs/>
          <w:lang w:val="de-DE"/>
        </w:rPr>
        <w:t xml:space="preserve"> 2026</w:t>
      </w:r>
      <w:r w:rsidR="00306D46" w:rsidRPr="00306D46">
        <w:rPr>
          <w:b/>
          <w:bCs/>
          <w:lang w:val="de-DE"/>
        </w:rPr>
        <w:t xml:space="preserve"> </w:t>
      </w:r>
    </w:p>
    <w:p w14:paraId="4BDADF5C" w14:textId="2C681B99" w:rsidR="00E209EA" w:rsidRDefault="00F77739" w:rsidP="00372FAC">
      <w:pPr>
        <w:pStyle w:val="text"/>
        <w:suppressAutoHyphens/>
        <w:spacing w:before="240"/>
        <w:rPr>
          <w:b/>
          <w:bCs/>
          <w:sz w:val="28"/>
          <w:lang w:val="de-DE"/>
        </w:rPr>
      </w:pPr>
      <w:bookmarkStart w:id="6" w:name="_Hlk209423620"/>
      <w:r>
        <w:rPr>
          <w:b/>
          <w:bCs/>
          <w:sz w:val="28"/>
          <w:lang w:val="de-DE"/>
        </w:rPr>
        <w:t>Innovative</w:t>
      </w:r>
      <w:r w:rsidR="00372FAC">
        <w:rPr>
          <w:b/>
          <w:bCs/>
          <w:sz w:val="28"/>
          <w:lang w:val="de-DE"/>
        </w:rPr>
        <w:t xml:space="preserve"> Schüttguthandling-Lösung</w:t>
      </w:r>
      <w:r w:rsidR="0021568E">
        <w:rPr>
          <w:b/>
          <w:bCs/>
          <w:sz w:val="28"/>
          <w:lang w:val="de-DE"/>
        </w:rPr>
        <w:t>en</w:t>
      </w:r>
      <w:r w:rsidR="00372FAC" w:rsidRPr="00F77739">
        <w:rPr>
          <w:b/>
          <w:bCs/>
          <w:sz w:val="28"/>
          <w:lang w:val="de-DE"/>
        </w:rPr>
        <w:t xml:space="preserve"> </w:t>
      </w:r>
      <w:r w:rsidRPr="00F77739">
        <w:rPr>
          <w:b/>
          <w:bCs/>
          <w:sz w:val="28"/>
          <w:lang w:val="de-DE"/>
        </w:rPr>
        <w:t>reduzieren Reinigungszeiten und steigern</w:t>
      </w:r>
      <w:r>
        <w:rPr>
          <w:b/>
          <w:bCs/>
          <w:sz w:val="28"/>
          <w:lang w:val="de-DE"/>
        </w:rPr>
        <w:t xml:space="preserve"> </w:t>
      </w:r>
      <w:r w:rsidRPr="00F77739">
        <w:rPr>
          <w:b/>
          <w:bCs/>
          <w:sz w:val="28"/>
          <w:lang w:val="de-DE"/>
        </w:rPr>
        <w:t>Anlagenverfügbarkeit</w:t>
      </w:r>
      <w:bookmarkEnd w:id="6"/>
    </w:p>
    <w:p w14:paraId="0C4E5B95" w14:textId="7EA6D41A" w:rsidR="007971AE" w:rsidRDefault="00D31A5D">
      <w:pPr>
        <w:pStyle w:val="text"/>
        <w:spacing w:before="240"/>
        <w:rPr>
          <w:lang w:val="de-DE"/>
        </w:rPr>
      </w:pPr>
      <w:r w:rsidRPr="65A62D8E">
        <w:rPr>
          <w:i/>
          <w:iCs/>
          <w:lang w:val="de-DE"/>
        </w:rPr>
        <w:t xml:space="preserve">Stuttgart, </w:t>
      </w:r>
      <w:r w:rsidR="00D72D6A">
        <w:rPr>
          <w:i/>
          <w:iCs/>
          <w:lang w:val="de-DE"/>
        </w:rPr>
        <w:t>August</w:t>
      </w:r>
      <w:r w:rsidR="00684CE9" w:rsidRPr="65A62D8E">
        <w:rPr>
          <w:i/>
          <w:iCs/>
          <w:lang w:val="de-DE"/>
        </w:rPr>
        <w:t xml:space="preserve"> </w:t>
      </w:r>
      <w:r w:rsidRPr="65A62D8E">
        <w:rPr>
          <w:i/>
          <w:iCs/>
          <w:lang w:val="de-DE"/>
        </w:rPr>
        <w:t>202</w:t>
      </w:r>
      <w:r w:rsidR="008F1987" w:rsidRPr="65A62D8E">
        <w:rPr>
          <w:i/>
          <w:iCs/>
          <w:lang w:val="de-DE"/>
        </w:rPr>
        <w:t>6</w:t>
      </w:r>
      <w:r w:rsidRPr="65A62D8E">
        <w:rPr>
          <w:lang w:val="de-DE"/>
        </w:rPr>
        <w:t xml:space="preserve"> </w:t>
      </w:r>
      <w:bookmarkStart w:id="7" w:name="_Hlk41975166"/>
      <w:r w:rsidRPr="65A62D8E">
        <w:rPr>
          <w:lang w:val="de-DE"/>
        </w:rPr>
        <w:t>–</w:t>
      </w:r>
      <w:bookmarkEnd w:id="7"/>
      <w:r w:rsidR="002877C6" w:rsidRPr="65A62D8E">
        <w:rPr>
          <w:lang w:val="de-DE"/>
        </w:rPr>
        <w:t xml:space="preserve"> </w:t>
      </w:r>
      <w:r w:rsidR="008F1987" w:rsidRPr="65A62D8E">
        <w:rPr>
          <w:lang w:val="de-DE"/>
        </w:rPr>
        <w:t xml:space="preserve">Auf der </w:t>
      </w:r>
      <w:proofErr w:type="spellStart"/>
      <w:r w:rsidR="008F1987" w:rsidRPr="65A62D8E">
        <w:rPr>
          <w:lang w:val="de-DE"/>
        </w:rPr>
        <w:t>Powtech</w:t>
      </w:r>
      <w:proofErr w:type="spellEnd"/>
      <w:r w:rsidR="008F1987" w:rsidRPr="65A62D8E">
        <w:rPr>
          <w:lang w:val="de-DE"/>
        </w:rPr>
        <w:t xml:space="preserve"> 2026 (</w:t>
      </w:r>
      <w:r w:rsidR="007971AE" w:rsidRPr="65A62D8E">
        <w:rPr>
          <w:lang w:val="de-DE"/>
        </w:rPr>
        <w:t>29. September – 1. Oktober 2026</w:t>
      </w:r>
      <w:r w:rsidR="008F1987" w:rsidRPr="65A62D8E">
        <w:rPr>
          <w:lang w:val="de-DE"/>
        </w:rPr>
        <w:t>, Nürnberg</w:t>
      </w:r>
      <w:r w:rsidR="00D5003C" w:rsidRPr="65A62D8E">
        <w:rPr>
          <w:lang w:val="de-DE"/>
        </w:rPr>
        <w:t>, Deutschland</w:t>
      </w:r>
      <w:r w:rsidR="008F1987" w:rsidRPr="65A62D8E">
        <w:rPr>
          <w:lang w:val="de-DE"/>
        </w:rPr>
        <w:t>) präsentiert Coperion an Stand</w:t>
      </w:r>
      <w:r w:rsidR="0032283A" w:rsidRPr="65A62D8E">
        <w:rPr>
          <w:lang w:val="de-DE"/>
        </w:rPr>
        <w:t xml:space="preserve"> 7-779 in</w:t>
      </w:r>
      <w:r w:rsidR="008F1987" w:rsidRPr="65A62D8E">
        <w:rPr>
          <w:lang w:val="de-DE"/>
        </w:rPr>
        <w:t xml:space="preserve"> </w:t>
      </w:r>
      <w:r w:rsidR="0032283A" w:rsidRPr="65A62D8E">
        <w:rPr>
          <w:lang w:val="de-DE"/>
        </w:rPr>
        <w:t xml:space="preserve">Halle 7 </w:t>
      </w:r>
      <w:r w:rsidR="008F1987" w:rsidRPr="65A62D8E">
        <w:rPr>
          <w:lang w:val="de-DE"/>
        </w:rPr>
        <w:t xml:space="preserve">zwei Neuentwicklungen, die </w:t>
      </w:r>
      <w:r w:rsidR="6A9BA18C" w:rsidRPr="65A62D8E">
        <w:rPr>
          <w:lang w:val="de-DE"/>
        </w:rPr>
        <w:t xml:space="preserve">die Förderung </w:t>
      </w:r>
      <w:r w:rsidR="008F1987" w:rsidRPr="65A62D8E">
        <w:rPr>
          <w:lang w:val="de-DE"/>
        </w:rPr>
        <w:t xml:space="preserve">von Schüttgütern </w:t>
      </w:r>
      <w:r w:rsidR="191855D0" w:rsidRPr="65A62D8E">
        <w:rPr>
          <w:lang w:val="de-DE"/>
        </w:rPr>
        <w:t xml:space="preserve">und Reinigung der Bauteile </w:t>
      </w:r>
      <w:r w:rsidR="008F1987" w:rsidRPr="65A62D8E">
        <w:rPr>
          <w:lang w:val="de-DE"/>
        </w:rPr>
        <w:t xml:space="preserve">deutlich optimieren. </w:t>
      </w:r>
      <w:r w:rsidR="008F1987" w:rsidRPr="00DD7C8A">
        <w:rPr>
          <w:lang w:val="de-DE"/>
        </w:rPr>
        <w:t>Mit de</w:t>
      </w:r>
      <w:r w:rsidR="58A61F4E" w:rsidRPr="00DD7C8A">
        <w:rPr>
          <w:lang w:val="de-DE"/>
        </w:rPr>
        <w:t>r</w:t>
      </w:r>
      <w:r w:rsidR="008F1987" w:rsidRPr="00DD7C8A">
        <w:rPr>
          <w:lang w:val="de-DE"/>
        </w:rPr>
        <w:t xml:space="preserve"> neuen</w:t>
      </w:r>
      <w:r w:rsidR="00DD7C8A">
        <w:rPr>
          <w:lang w:val="de-DE"/>
        </w:rPr>
        <w:t xml:space="preserve">, </w:t>
      </w:r>
      <w:r w:rsidR="00DD7C8A" w:rsidRPr="00363807">
        <w:rPr>
          <w:lang w:val="de-DE"/>
        </w:rPr>
        <w:t>patentierten</w:t>
      </w:r>
      <w:r w:rsidR="008F1987" w:rsidRPr="00DD7C8A">
        <w:rPr>
          <w:lang w:val="de-DE"/>
        </w:rPr>
        <w:t xml:space="preserve"> automatisierten </w:t>
      </w:r>
      <w:r w:rsidR="05A02E30" w:rsidRPr="00DD7C8A">
        <w:rPr>
          <w:lang w:val="de-DE"/>
        </w:rPr>
        <w:t>Ausz</w:t>
      </w:r>
      <w:r w:rsidR="00C3118E" w:rsidRPr="00DD7C8A">
        <w:rPr>
          <w:lang w:val="de-DE"/>
        </w:rPr>
        <w:t>ieh</w:t>
      </w:r>
      <w:r w:rsidR="05A02E30" w:rsidRPr="00DD7C8A">
        <w:rPr>
          <w:lang w:val="de-DE"/>
        </w:rPr>
        <w:t>vorrichtung</w:t>
      </w:r>
      <w:r w:rsidR="008F1987" w:rsidRPr="00DD7C8A">
        <w:rPr>
          <w:lang w:val="de-DE"/>
        </w:rPr>
        <w:t xml:space="preserve"> </w:t>
      </w:r>
      <w:r w:rsidR="00372FAC" w:rsidRPr="00DD7C8A">
        <w:rPr>
          <w:lang w:val="de-DE"/>
        </w:rPr>
        <w:t>„</w:t>
      </w:r>
      <w:proofErr w:type="spellStart"/>
      <w:r w:rsidR="00372FAC" w:rsidRPr="00DD7C8A">
        <w:rPr>
          <w:lang w:val="de-DE"/>
        </w:rPr>
        <w:t>AutoAccess</w:t>
      </w:r>
      <w:proofErr w:type="spellEnd"/>
      <w:r w:rsidR="00372FAC" w:rsidRPr="00DD7C8A">
        <w:rPr>
          <w:lang w:val="de-DE"/>
        </w:rPr>
        <w:t xml:space="preserve">“ </w:t>
      </w:r>
      <w:r w:rsidR="13DD776B" w:rsidRPr="00DD7C8A">
        <w:rPr>
          <w:lang w:val="de-DE"/>
        </w:rPr>
        <w:t xml:space="preserve">für Zellenradschleusen </w:t>
      </w:r>
      <w:r w:rsidR="008F1987" w:rsidRPr="00DD7C8A">
        <w:rPr>
          <w:lang w:val="de-DE"/>
        </w:rPr>
        <w:t xml:space="preserve">vereinfacht sich das Handling bei der </w:t>
      </w:r>
      <w:r w:rsidR="7B0A4539" w:rsidRPr="00DD7C8A">
        <w:rPr>
          <w:lang w:val="de-DE"/>
        </w:rPr>
        <w:t>Inspektion</w:t>
      </w:r>
      <w:r w:rsidR="00C3118E">
        <w:rPr>
          <w:lang w:val="de-DE"/>
        </w:rPr>
        <w:t xml:space="preserve">, </w:t>
      </w:r>
      <w:r w:rsidR="008F1987" w:rsidRPr="65A62D8E">
        <w:rPr>
          <w:lang w:val="de-DE"/>
        </w:rPr>
        <w:t>Rein</w:t>
      </w:r>
      <w:r w:rsidR="00372FAC" w:rsidRPr="65A62D8E">
        <w:rPr>
          <w:lang w:val="de-DE"/>
        </w:rPr>
        <w:t>ig</w:t>
      </w:r>
      <w:r w:rsidR="008F1987" w:rsidRPr="65A62D8E">
        <w:rPr>
          <w:lang w:val="de-DE"/>
        </w:rPr>
        <w:t xml:space="preserve">ung </w:t>
      </w:r>
      <w:r w:rsidR="006A2A5A" w:rsidRPr="65A62D8E">
        <w:rPr>
          <w:lang w:val="de-DE"/>
        </w:rPr>
        <w:t>und Wartung</w:t>
      </w:r>
      <w:r w:rsidR="2CD5F301" w:rsidRPr="65A62D8E">
        <w:rPr>
          <w:lang w:val="de-DE"/>
        </w:rPr>
        <w:t>,</w:t>
      </w:r>
      <w:r w:rsidR="00C3118E">
        <w:rPr>
          <w:lang w:val="de-DE"/>
        </w:rPr>
        <w:t xml:space="preserve"> </w:t>
      </w:r>
      <w:r w:rsidR="2371D355" w:rsidRPr="00C3118E">
        <w:rPr>
          <w:lang w:val="de-DE"/>
        </w:rPr>
        <w:t>wodurch sich</w:t>
      </w:r>
      <w:r w:rsidR="2371D355" w:rsidRPr="65A62D8E">
        <w:rPr>
          <w:i/>
          <w:iCs/>
          <w:lang w:val="de-DE"/>
        </w:rPr>
        <w:t xml:space="preserve"> </w:t>
      </w:r>
      <w:proofErr w:type="spellStart"/>
      <w:r w:rsidR="002B6D65" w:rsidRPr="65A62D8E">
        <w:rPr>
          <w:lang w:val="de-DE"/>
        </w:rPr>
        <w:t>Stillstands</w:t>
      </w:r>
      <w:r w:rsidR="008F1987" w:rsidRPr="65A62D8E">
        <w:rPr>
          <w:lang w:val="de-DE"/>
        </w:rPr>
        <w:t>zeiten</w:t>
      </w:r>
      <w:proofErr w:type="spellEnd"/>
      <w:r w:rsidR="008F1987" w:rsidRPr="65A62D8E">
        <w:rPr>
          <w:lang w:val="de-DE"/>
        </w:rPr>
        <w:t xml:space="preserve"> </w:t>
      </w:r>
      <w:r w:rsidR="14276DE8" w:rsidRPr="65A62D8E">
        <w:rPr>
          <w:lang w:val="de-DE"/>
        </w:rPr>
        <w:t xml:space="preserve">erheblich </w:t>
      </w:r>
      <w:r w:rsidR="008F1987" w:rsidRPr="65A62D8E">
        <w:rPr>
          <w:lang w:val="de-DE"/>
        </w:rPr>
        <w:t>reduzieren.</w:t>
      </w:r>
      <w:r w:rsidR="002B6D65" w:rsidRPr="65A62D8E">
        <w:rPr>
          <w:lang w:val="de-DE"/>
        </w:rPr>
        <w:t xml:space="preserve"> Darüber hinaus stellt Coperion die neu entwickelte WFV-Weiche vor, eine hygienegerechte und wirtschaftliche Lösung für die </w:t>
      </w:r>
      <w:r w:rsidR="5C6F86D7" w:rsidRPr="65A62D8E">
        <w:rPr>
          <w:lang w:val="de-DE"/>
        </w:rPr>
        <w:t xml:space="preserve">gravimetrische </w:t>
      </w:r>
      <w:r w:rsidR="002B6D65" w:rsidRPr="65A62D8E">
        <w:rPr>
          <w:lang w:val="de-DE"/>
        </w:rPr>
        <w:t>Verteilung von Schüttgütern</w:t>
      </w:r>
      <w:r w:rsidR="004F6C72" w:rsidRPr="65A62D8E">
        <w:rPr>
          <w:lang w:val="de-DE"/>
        </w:rPr>
        <w:t xml:space="preserve">. </w:t>
      </w:r>
    </w:p>
    <w:p w14:paraId="499D8125" w14:textId="316C79AA" w:rsidR="00BD5E7B" w:rsidRDefault="007971AE" w:rsidP="00C14586">
      <w:pPr>
        <w:pStyle w:val="text"/>
        <w:suppressAutoHyphens/>
        <w:spacing w:before="240"/>
        <w:rPr>
          <w:lang w:val="de-DE"/>
        </w:rPr>
      </w:pPr>
      <w:r>
        <w:rPr>
          <w:lang w:val="de-DE"/>
        </w:rPr>
        <w:t xml:space="preserve">Neben diesen beiden Neuentwicklungen </w:t>
      </w:r>
      <w:r w:rsidR="00B51538">
        <w:rPr>
          <w:lang w:val="de-DE"/>
        </w:rPr>
        <w:t>zeigt</w:t>
      </w:r>
      <w:r>
        <w:rPr>
          <w:lang w:val="de-DE"/>
        </w:rPr>
        <w:t xml:space="preserve"> Coperion auf der </w:t>
      </w:r>
      <w:proofErr w:type="spellStart"/>
      <w:r>
        <w:rPr>
          <w:lang w:val="de-DE"/>
        </w:rPr>
        <w:t>Powtech</w:t>
      </w:r>
      <w:proofErr w:type="spellEnd"/>
      <w:r w:rsidR="009507F6">
        <w:rPr>
          <w:lang w:val="de-DE"/>
        </w:rPr>
        <w:t xml:space="preserve"> auch den </w:t>
      </w:r>
      <w:r w:rsidR="009507F6" w:rsidRPr="009507F6">
        <w:rPr>
          <w:lang w:val="de-DE"/>
        </w:rPr>
        <w:t xml:space="preserve">Coperion K-Tron Dosierer T35-QC </w:t>
      </w:r>
      <w:r w:rsidR="008175E2">
        <w:rPr>
          <w:lang w:val="de-DE"/>
        </w:rPr>
        <w:t xml:space="preserve">zusammen </w:t>
      </w:r>
      <w:r w:rsidR="009507F6" w:rsidRPr="009507F6">
        <w:rPr>
          <w:lang w:val="de-DE"/>
        </w:rPr>
        <w:t xml:space="preserve">mit </w:t>
      </w:r>
      <w:r w:rsidR="008175E2">
        <w:rPr>
          <w:lang w:val="de-DE"/>
        </w:rPr>
        <w:t xml:space="preserve">einem </w:t>
      </w:r>
      <w:r w:rsidR="009507F6" w:rsidRPr="009507F6">
        <w:rPr>
          <w:lang w:val="de-DE"/>
        </w:rPr>
        <w:t>Vakuum-Abscheider für das</w:t>
      </w:r>
      <w:r w:rsidR="008175E2">
        <w:rPr>
          <w:lang w:val="de-DE"/>
        </w:rPr>
        <w:t xml:space="preserve"> automatische</w:t>
      </w:r>
      <w:r w:rsidR="009507F6" w:rsidRPr="009507F6">
        <w:rPr>
          <w:lang w:val="de-DE"/>
        </w:rPr>
        <w:t xml:space="preserve"> Nachfüllen von Inhaltsstoffen</w:t>
      </w:r>
      <w:r w:rsidR="009507F6">
        <w:rPr>
          <w:lang w:val="de-DE"/>
        </w:rPr>
        <w:t>.</w:t>
      </w:r>
    </w:p>
    <w:p w14:paraId="2B3C9CAE" w14:textId="1C618EC5" w:rsidR="00A52EAC" w:rsidRPr="00990765" w:rsidRDefault="00F77739" w:rsidP="006101CD">
      <w:pPr>
        <w:pStyle w:val="text"/>
        <w:suppressAutoHyphens/>
        <w:spacing w:before="240"/>
        <w:rPr>
          <w:b/>
          <w:bCs/>
          <w:lang w:val="de-DE"/>
        </w:rPr>
      </w:pPr>
      <w:r>
        <w:rPr>
          <w:b/>
          <w:bCs/>
          <w:lang w:val="de-DE"/>
        </w:rPr>
        <w:t>A</w:t>
      </w:r>
      <w:r w:rsidR="00D26DED">
        <w:rPr>
          <w:b/>
          <w:bCs/>
          <w:lang w:val="de-DE"/>
        </w:rPr>
        <w:t>utomatisierte</w:t>
      </w:r>
      <w:r>
        <w:rPr>
          <w:b/>
          <w:bCs/>
          <w:lang w:val="de-DE"/>
        </w:rPr>
        <w:t>r</w:t>
      </w:r>
      <w:r w:rsidR="00D26DED">
        <w:rPr>
          <w:b/>
          <w:bCs/>
          <w:lang w:val="de-DE"/>
        </w:rPr>
        <w:t xml:space="preserve"> Schleuse</w:t>
      </w:r>
      <w:r>
        <w:rPr>
          <w:b/>
          <w:bCs/>
          <w:lang w:val="de-DE"/>
        </w:rPr>
        <w:t>nauszug steigert Prozesseffizienz</w:t>
      </w:r>
    </w:p>
    <w:p w14:paraId="4466FB23" w14:textId="6E3A9062" w:rsidR="00461C88" w:rsidRDefault="00D26DED">
      <w:pPr>
        <w:pStyle w:val="text"/>
        <w:spacing w:before="240"/>
        <w:rPr>
          <w:lang w:val="de-DE"/>
        </w:rPr>
      </w:pPr>
      <w:r w:rsidRPr="65A62D8E">
        <w:rPr>
          <w:lang w:val="de-DE"/>
        </w:rPr>
        <w:t>Mit der automatisierten</w:t>
      </w:r>
      <w:r w:rsidR="00C3118E">
        <w:rPr>
          <w:lang w:val="de-DE"/>
        </w:rPr>
        <w:t xml:space="preserve"> </w:t>
      </w:r>
      <w:proofErr w:type="spellStart"/>
      <w:r w:rsidR="00372FAC" w:rsidRPr="65A62D8E">
        <w:rPr>
          <w:lang w:val="de-DE"/>
        </w:rPr>
        <w:t>AutoAccess</w:t>
      </w:r>
      <w:proofErr w:type="spellEnd"/>
      <w:r w:rsidR="00372FAC" w:rsidRPr="65A62D8E">
        <w:rPr>
          <w:lang w:val="de-DE"/>
        </w:rPr>
        <w:t>-Zellenrads</w:t>
      </w:r>
      <w:r w:rsidRPr="65A62D8E">
        <w:rPr>
          <w:lang w:val="de-DE"/>
        </w:rPr>
        <w:t xml:space="preserve">chleuse präsentiert Coperion eine </w:t>
      </w:r>
      <w:r w:rsidR="00511EF5" w:rsidRPr="65A62D8E">
        <w:rPr>
          <w:lang w:val="de-DE"/>
        </w:rPr>
        <w:t>neuartige Lösung, die den</w:t>
      </w:r>
      <w:r w:rsidR="00C3118E">
        <w:rPr>
          <w:lang w:val="de-DE"/>
        </w:rPr>
        <w:t xml:space="preserve"> </w:t>
      </w:r>
      <w:r w:rsidR="047ABF0C" w:rsidRPr="65A62D8E">
        <w:rPr>
          <w:lang w:val="de-DE"/>
        </w:rPr>
        <w:t>Inspektions-,</w:t>
      </w:r>
      <w:r w:rsidR="00511EF5" w:rsidRPr="65A62D8E">
        <w:rPr>
          <w:lang w:val="de-DE"/>
        </w:rPr>
        <w:t xml:space="preserve"> Reinigungs</w:t>
      </w:r>
      <w:r w:rsidR="003E09E3" w:rsidRPr="65A62D8E">
        <w:rPr>
          <w:lang w:val="de-DE"/>
        </w:rPr>
        <w:t>- und Wartungs</w:t>
      </w:r>
      <w:r w:rsidR="00511EF5" w:rsidRPr="65A62D8E">
        <w:rPr>
          <w:lang w:val="de-DE"/>
        </w:rPr>
        <w:t xml:space="preserve">prozess deutlich </w:t>
      </w:r>
      <w:r w:rsidR="00964133">
        <w:rPr>
          <w:lang w:val="de-DE"/>
        </w:rPr>
        <w:t>beschleunigt</w:t>
      </w:r>
      <w:r w:rsidR="00511EF5" w:rsidRPr="65A62D8E">
        <w:rPr>
          <w:lang w:val="de-DE"/>
        </w:rPr>
        <w:t xml:space="preserve">. Wurde die </w:t>
      </w:r>
      <w:r w:rsidR="00372FAC" w:rsidRPr="65A62D8E">
        <w:rPr>
          <w:lang w:val="de-DE"/>
        </w:rPr>
        <w:t>S</w:t>
      </w:r>
      <w:r w:rsidR="00511EF5" w:rsidRPr="65A62D8E">
        <w:rPr>
          <w:lang w:val="de-DE"/>
        </w:rPr>
        <w:t>chleuse bisher</w:t>
      </w:r>
      <w:r w:rsidR="003E09E3" w:rsidRPr="65A62D8E">
        <w:rPr>
          <w:lang w:val="de-DE"/>
        </w:rPr>
        <w:t xml:space="preserve"> </w:t>
      </w:r>
      <w:r w:rsidR="00511EF5" w:rsidRPr="65A62D8E">
        <w:rPr>
          <w:lang w:val="de-DE"/>
        </w:rPr>
        <w:t>manuell geöffnet –</w:t>
      </w:r>
      <w:r w:rsidRPr="65A62D8E">
        <w:rPr>
          <w:lang w:val="de-DE"/>
        </w:rPr>
        <w:t xml:space="preserve"> über das</w:t>
      </w:r>
      <w:r w:rsidR="00511EF5" w:rsidRPr="65A62D8E">
        <w:rPr>
          <w:lang w:val="de-DE"/>
        </w:rPr>
        <w:t xml:space="preserve"> Entfernen der Schrauben </w:t>
      </w:r>
      <w:r w:rsidR="00E576E4" w:rsidRPr="65A62D8E">
        <w:rPr>
          <w:lang w:val="de-DE"/>
        </w:rPr>
        <w:t>am</w:t>
      </w:r>
      <w:r w:rsidR="00511EF5" w:rsidRPr="65A62D8E">
        <w:rPr>
          <w:lang w:val="de-DE"/>
        </w:rPr>
        <w:t xml:space="preserve"> Seiten</w:t>
      </w:r>
      <w:r w:rsidR="5CD8400C" w:rsidRPr="65A62D8E">
        <w:rPr>
          <w:lang w:val="de-DE"/>
        </w:rPr>
        <w:t>deckel</w:t>
      </w:r>
      <w:r w:rsidR="00C3118E">
        <w:rPr>
          <w:lang w:val="de-DE"/>
        </w:rPr>
        <w:t xml:space="preserve"> </w:t>
      </w:r>
      <w:r w:rsidR="00511EF5" w:rsidRPr="65A62D8E">
        <w:rPr>
          <w:lang w:val="de-DE"/>
        </w:rPr>
        <w:t>und den Auszug des Zellenrades</w:t>
      </w:r>
      <w:r w:rsidR="00C3118E">
        <w:rPr>
          <w:lang w:val="de-DE"/>
        </w:rPr>
        <w:t xml:space="preserve"> </w:t>
      </w:r>
      <w:r w:rsidR="00C3118E" w:rsidRPr="65A62D8E">
        <w:rPr>
          <w:lang w:val="de-DE"/>
        </w:rPr>
        <w:t>–</w:t>
      </w:r>
      <w:r w:rsidR="00C3118E">
        <w:rPr>
          <w:lang w:val="de-DE"/>
        </w:rPr>
        <w:t xml:space="preserve"> </w:t>
      </w:r>
      <w:r w:rsidR="00511EF5" w:rsidRPr="65A62D8E">
        <w:rPr>
          <w:lang w:val="de-DE"/>
        </w:rPr>
        <w:t>wird das Handling</w:t>
      </w:r>
      <w:r w:rsidR="00C3118E">
        <w:rPr>
          <w:lang w:val="de-DE"/>
        </w:rPr>
        <w:t xml:space="preserve"> durch</w:t>
      </w:r>
      <w:r w:rsidR="00DD7C8A">
        <w:rPr>
          <w:lang w:val="de-DE"/>
        </w:rPr>
        <w:t xml:space="preserve"> einen </w:t>
      </w:r>
      <w:r w:rsidR="00964133">
        <w:rPr>
          <w:lang w:val="de-DE"/>
        </w:rPr>
        <w:t xml:space="preserve">für Zellenradschleusen revolutionären, </w:t>
      </w:r>
      <w:r w:rsidR="00DD7C8A">
        <w:rPr>
          <w:lang w:val="de-DE"/>
        </w:rPr>
        <w:t xml:space="preserve">automatisierten Prozess </w:t>
      </w:r>
      <w:r w:rsidR="00511EF5" w:rsidRPr="65A62D8E">
        <w:rPr>
          <w:lang w:val="de-DE"/>
        </w:rPr>
        <w:t xml:space="preserve">deutlich vereinfacht. </w:t>
      </w:r>
      <w:r w:rsidR="00FB66A3" w:rsidRPr="65A62D8E">
        <w:rPr>
          <w:lang w:val="de-DE"/>
        </w:rPr>
        <w:t xml:space="preserve">In </w:t>
      </w:r>
      <w:r w:rsidRPr="65A62D8E">
        <w:rPr>
          <w:lang w:val="de-DE"/>
        </w:rPr>
        <w:t xml:space="preserve">unter </w:t>
      </w:r>
      <w:r w:rsidR="00FB66A3" w:rsidRPr="65A62D8E">
        <w:rPr>
          <w:lang w:val="de-DE"/>
        </w:rPr>
        <w:t>einer Minute wird der neu</w:t>
      </w:r>
      <w:r w:rsidR="00DD7C8A">
        <w:rPr>
          <w:lang w:val="de-DE"/>
        </w:rPr>
        <w:t>e</w:t>
      </w:r>
      <w:r w:rsidR="00FB66A3" w:rsidRPr="65A62D8E">
        <w:rPr>
          <w:lang w:val="de-DE"/>
        </w:rPr>
        <w:t xml:space="preserve"> Bajonettverschluss</w:t>
      </w:r>
      <w:r w:rsidR="00DD7C8A">
        <w:rPr>
          <w:lang w:val="de-DE"/>
        </w:rPr>
        <w:t xml:space="preserve"> am </w:t>
      </w:r>
      <w:r w:rsidR="00DD7C8A" w:rsidRPr="65A62D8E">
        <w:rPr>
          <w:lang w:val="de-DE"/>
        </w:rPr>
        <w:t>Seitendeckel</w:t>
      </w:r>
      <w:r w:rsidR="00964133">
        <w:rPr>
          <w:lang w:val="de-DE"/>
        </w:rPr>
        <w:t xml:space="preserve"> der Zellenradschleuse</w:t>
      </w:r>
      <w:r w:rsidR="00FB66A3" w:rsidRPr="65A62D8E">
        <w:rPr>
          <w:lang w:val="de-DE"/>
        </w:rPr>
        <w:t xml:space="preserve"> </w:t>
      </w:r>
      <w:r w:rsidR="003E09E3" w:rsidRPr="65A62D8E">
        <w:rPr>
          <w:lang w:val="de-DE"/>
        </w:rPr>
        <w:t xml:space="preserve">werkzeuglos </w:t>
      </w:r>
      <w:r w:rsidR="00FB66A3" w:rsidRPr="65A62D8E">
        <w:rPr>
          <w:lang w:val="de-DE"/>
        </w:rPr>
        <w:t xml:space="preserve">per Knopfdruck </w:t>
      </w:r>
      <w:r w:rsidR="00DD7C8A">
        <w:rPr>
          <w:lang w:val="de-DE"/>
        </w:rPr>
        <w:lastRenderedPageBreak/>
        <w:t>mechanisch</w:t>
      </w:r>
      <w:r w:rsidR="003F7962" w:rsidRPr="65A62D8E">
        <w:rPr>
          <w:lang w:val="de-DE"/>
        </w:rPr>
        <w:t xml:space="preserve"> </w:t>
      </w:r>
      <w:r w:rsidR="00511EF5" w:rsidRPr="65A62D8E">
        <w:rPr>
          <w:lang w:val="de-DE"/>
        </w:rPr>
        <w:t xml:space="preserve">entriegelt und das </w:t>
      </w:r>
      <w:r w:rsidR="2EF0A819" w:rsidRPr="65A62D8E">
        <w:rPr>
          <w:lang w:val="de-DE"/>
        </w:rPr>
        <w:t xml:space="preserve">Zellenrad </w:t>
      </w:r>
      <w:r w:rsidR="00FB66A3" w:rsidRPr="65A62D8E">
        <w:rPr>
          <w:lang w:val="de-DE"/>
        </w:rPr>
        <w:t xml:space="preserve">anschließend </w:t>
      </w:r>
      <w:r w:rsidR="00511EF5" w:rsidRPr="65A62D8E">
        <w:rPr>
          <w:lang w:val="de-DE"/>
        </w:rPr>
        <w:t>linear ausgefahren.</w:t>
      </w:r>
      <w:r w:rsidR="00FB66A3" w:rsidRPr="65A62D8E">
        <w:rPr>
          <w:lang w:val="de-DE"/>
        </w:rPr>
        <w:t xml:space="preserve"> </w:t>
      </w:r>
      <w:r w:rsidR="003E09E3" w:rsidRPr="65A62D8E">
        <w:rPr>
          <w:lang w:val="de-DE"/>
        </w:rPr>
        <w:t xml:space="preserve">Zellenrad und </w:t>
      </w:r>
      <w:r w:rsidR="067BAA96" w:rsidRPr="65A62D8E">
        <w:rPr>
          <w:lang w:val="de-DE"/>
        </w:rPr>
        <w:t xml:space="preserve">Bajonettverschluss </w:t>
      </w:r>
      <w:r w:rsidR="003E09E3" w:rsidRPr="65A62D8E">
        <w:rPr>
          <w:lang w:val="de-DE"/>
        </w:rPr>
        <w:t>können anschließend zur</w:t>
      </w:r>
      <w:r w:rsidR="00CA523C">
        <w:rPr>
          <w:lang w:val="de-DE"/>
        </w:rPr>
        <w:t xml:space="preserve"> besseren Zugänglichkeit zur</w:t>
      </w:r>
      <w:r w:rsidR="003E09E3" w:rsidRPr="65A62D8E">
        <w:rPr>
          <w:lang w:val="de-DE"/>
        </w:rPr>
        <w:t xml:space="preserve"> Seite ge</w:t>
      </w:r>
      <w:r w:rsidR="00E576E4" w:rsidRPr="65A62D8E">
        <w:rPr>
          <w:lang w:val="de-DE"/>
        </w:rPr>
        <w:t>schwenkt</w:t>
      </w:r>
      <w:r w:rsidR="003E09E3" w:rsidRPr="65A62D8E">
        <w:rPr>
          <w:lang w:val="de-DE"/>
        </w:rPr>
        <w:t xml:space="preserve"> werden. </w:t>
      </w:r>
      <w:r w:rsidR="003F7962" w:rsidRPr="65A62D8E">
        <w:rPr>
          <w:lang w:val="de-DE"/>
        </w:rPr>
        <w:t xml:space="preserve">Mit dieser Automatisierung reduzieren sich nicht nur der Aufwand und die </w:t>
      </w:r>
      <w:proofErr w:type="spellStart"/>
      <w:r w:rsidR="003F7962" w:rsidRPr="65A62D8E">
        <w:rPr>
          <w:lang w:val="de-DE"/>
        </w:rPr>
        <w:t>Stillstandszeiten</w:t>
      </w:r>
      <w:proofErr w:type="spellEnd"/>
      <w:r w:rsidR="003F7962" w:rsidRPr="65A62D8E">
        <w:rPr>
          <w:lang w:val="de-DE"/>
        </w:rPr>
        <w:t xml:space="preserve"> bei </w:t>
      </w:r>
      <w:r w:rsidR="74DFD209" w:rsidRPr="65A62D8E">
        <w:rPr>
          <w:lang w:val="de-DE"/>
        </w:rPr>
        <w:t xml:space="preserve">Inspektion, </w:t>
      </w:r>
      <w:r w:rsidR="003F7962" w:rsidRPr="65A62D8E">
        <w:rPr>
          <w:lang w:val="de-DE"/>
        </w:rPr>
        <w:t xml:space="preserve">Reinigung und Wartung erheblich, </w:t>
      </w:r>
      <w:r w:rsidR="283AE81D" w:rsidRPr="65A62D8E">
        <w:rPr>
          <w:lang w:val="de-DE"/>
        </w:rPr>
        <w:t xml:space="preserve">auch </w:t>
      </w:r>
      <w:r w:rsidR="008D4D19">
        <w:rPr>
          <w:lang w:val="de-DE"/>
        </w:rPr>
        <w:t xml:space="preserve">ist </w:t>
      </w:r>
      <w:r w:rsidR="283AE81D" w:rsidRPr="65A62D8E">
        <w:rPr>
          <w:lang w:val="de-DE"/>
        </w:rPr>
        <w:t xml:space="preserve">nicht zwingend </w:t>
      </w:r>
      <w:r w:rsidR="003F7962" w:rsidRPr="65A62D8E">
        <w:rPr>
          <w:lang w:val="de-DE"/>
        </w:rPr>
        <w:t>eine</w:t>
      </w:r>
      <w:r w:rsidR="27CC5027" w:rsidRPr="65A62D8E">
        <w:rPr>
          <w:lang w:val="de-DE"/>
        </w:rPr>
        <w:t xml:space="preserve"> technische</w:t>
      </w:r>
      <w:r w:rsidR="003F7962" w:rsidRPr="65A62D8E">
        <w:rPr>
          <w:lang w:val="de-DE"/>
        </w:rPr>
        <w:t xml:space="preserve"> Fachkraft für das Öffnen und Schließen de</w:t>
      </w:r>
      <w:r w:rsidR="1973E4C2" w:rsidRPr="65A62D8E">
        <w:rPr>
          <w:lang w:val="de-DE"/>
        </w:rPr>
        <w:t xml:space="preserve">r Zellenradschleuse </w:t>
      </w:r>
      <w:r w:rsidR="72EFE271" w:rsidRPr="65A62D8E">
        <w:rPr>
          <w:lang w:val="de-DE"/>
        </w:rPr>
        <w:t xml:space="preserve">erforderlich. Bei Reinraumanwendungen </w:t>
      </w:r>
      <w:r w:rsidR="73A51599" w:rsidRPr="65A62D8E">
        <w:rPr>
          <w:lang w:val="de-DE"/>
        </w:rPr>
        <w:t xml:space="preserve">ist </w:t>
      </w:r>
      <w:r w:rsidR="72EFE271" w:rsidRPr="65A62D8E">
        <w:rPr>
          <w:lang w:val="de-DE"/>
        </w:rPr>
        <w:t>somit auch weniger Person</w:t>
      </w:r>
      <w:r w:rsidR="610CDBE0" w:rsidRPr="65A62D8E">
        <w:rPr>
          <w:lang w:val="de-DE"/>
        </w:rPr>
        <w:t xml:space="preserve">al eingebunden. </w:t>
      </w:r>
      <w:r w:rsidR="00461C88" w:rsidRPr="65A62D8E">
        <w:rPr>
          <w:lang w:val="de-DE"/>
        </w:rPr>
        <w:t xml:space="preserve">Zudem reduziert sich die Gefahr von Beschädigungen am Zellenrad durch </w:t>
      </w:r>
      <w:r w:rsidR="005A30A8" w:rsidRPr="65A62D8E">
        <w:rPr>
          <w:lang w:val="de-DE"/>
        </w:rPr>
        <w:t xml:space="preserve">falsches </w:t>
      </w:r>
      <w:r w:rsidR="00461C88" w:rsidRPr="65A62D8E">
        <w:rPr>
          <w:lang w:val="de-DE"/>
        </w:rPr>
        <w:t xml:space="preserve">manuelles Handling. </w:t>
      </w:r>
      <w:r w:rsidR="00E576E4" w:rsidRPr="65A62D8E">
        <w:rPr>
          <w:lang w:val="de-DE"/>
        </w:rPr>
        <w:t>E</w:t>
      </w:r>
      <w:r w:rsidR="00461C88" w:rsidRPr="65A62D8E">
        <w:rPr>
          <w:lang w:val="de-DE"/>
        </w:rPr>
        <w:t>ine Standardisierung und Reproduzierbarkeit des Prozesses für Betreiber</w:t>
      </w:r>
      <w:r w:rsidR="00E576E4" w:rsidRPr="65A62D8E">
        <w:rPr>
          <w:lang w:val="de-DE"/>
        </w:rPr>
        <w:t xml:space="preserve"> sind nun ebenfalls</w:t>
      </w:r>
      <w:r w:rsidR="00461C88" w:rsidRPr="65A62D8E">
        <w:rPr>
          <w:lang w:val="de-DE"/>
        </w:rPr>
        <w:t xml:space="preserve"> möglich.</w:t>
      </w:r>
    </w:p>
    <w:p w14:paraId="36A343FB" w14:textId="4390EA8E" w:rsidR="00A631E9" w:rsidRDefault="006A2A5A" w:rsidP="5CAA1F7D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Coperion hat nicht nur den Auszug der </w:t>
      </w:r>
      <w:r w:rsidR="007A67D5" w:rsidRPr="5CAA1F7D">
        <w:rPr>
          <w:lang w:val="de-DE"/>
        </w:rPr>
        <w:t xml:space="preserve">Zellenradschleuse optimiert, sondern auch die </w:t>
      </w:r>
      <w:r w:rsidR="00964133">
        <w:rPr>
          <w:lang w:val="de-DE"/>
        </w:rPr>
        <w:t xml:space="preserve">für das Ausziehen des Zellenrades notwendige </w:t>
      </w:r>
      <w:r w:rsidR="007A67D5" w:rsidRPr="5CAA1F7D">
        <w:rPr>
          <w:lang w:val="de-DE"/>
        </w:rPr>
        <w:t xml:space="preserve">Kupplung und Lagerung </w:t>
      </w:r>
      <w:r w:rsidR="6CE385B6" w:rsidRPr="5CAA1F7D">
        <w:rPr>
          <w:lang w:val="de-DE"/>
        </w:rPr>
        <w:t xml:space="preserve">des Zellenrads </w:t>
      </w:r>
      <w:r w:rsidR="007A67D5" w:rsidRPr="5CAA1F7D">
        <w:rPr>
          <w:lang w:val="de-DE"/>
        </w:rPr>
        <w:t xml:space="preserve">überarbeitet. Mit einer neuen Kupplung kann das Zellenrad nun in jeder Winkelposition </w:t>
      </w:r>
      <w:r w:rsidR="7E160376" w:rsidRPr="5CAA1F7D">
        <w:rPr>
          <w:lang w:val="de-DE"/>
        </w:rPr>
        <w:t>eingeführt</w:t>
      </w:r>
      <w:r w:rsidR="007A67D5" w:rsidRPr="5CAA1F7D">
        <w:rPr>
          <w:lang w:val="de-DE"/>
        </w:rPr>
        <w:t xml:space="preserve"> werden.</w:t>
      </w:r>
      <w:r w:rsidR="000215E3" w:rsidRPr="5CAA1F7D">
        <w:rPr>
          <w:lang w:val="de-DE"/>
        </w:rPr>
        <w:t xml:space="preserve"> </w:t>
      </w:r>
      <w:r w:rsidR="6F7F61D9" w:rsidRPr="5CAA1F7D">
        <w:rPr>
          <w:lang w:val="de-DE"/>
        </w:rPr>
        <w:t>Das Zellenrad</w:t>
      </w:r>
      <w:r w:rsidR="009A40F9" w:rsidRPr="5CAA1F7D">
        <w:rPr>
          <w:lang w:val="de-DE"/>
        </w:rPr>
        <w:t xml:space="preserve"> muss nicht erst in eine bestimmte Stellung gedreht werden, um </w:t>
      </w:r>
      <w:r w:rsidR="1731842D" w:rsidRPr="5CAA1F7D">
        <w:rPr>
          <w:lang w:val="de-DE"/>
        </w:rPr>
        <w:t xml:space="preserve">es beim Einführen in das Gehäuse </w:t>
      </w:r>
      <w:r w:rsidR="009A40F9" w:rsidRPr="5CAA1F7D">
        <w:rPr>
          <w:lang w:val="de-DE"/>
        </w:rPr>
        <w:t xml:space="preserve">mit dem Antrieb zu verbinden. </w:t>
      </w:r>
      <w:r w:rsidR="00CB31AB" w:rsidRPr="5CAA1F7D">
        <w:rPr>
          <w:lang w:val="de-DE"/>
        </w:rPr>
        <w:t>Durch diese</w:t>
      </w:r>
      <w:r w:rsidR="00CA523C">
        <w:rPr>
          <w:lang w:val="de-DE"/>
        </w:rPr>
        <w:t>n</w:t>
      </w:r>
      <w:r w:rsidR="00CB31AB" w:rsidRPr="5CAA1F7D">
        <w:rPr>
          <w:lang w:val="de-DE"/>
        </w:rPr>
        <w:t xml:space="preserve"> schnellere</w:t>
      </w:r>
      <w:r w:rsidR="00CA523C">
        <w:rPr>
          <w:lang w:val="de-DE"/>
        </w:rPr>
        <w:t>n</w:t>
      </w:r>
      <w:r w:rsidR="00CB31AB" w:rsidRPr="5CAA1F7D">
        <w:rPr>
          <w:lang w:val="de-DE"/>
        </w:rPr>
        <w:t xml:space="preserve"> und unkomplizierte</w:t>
      </w:r>
      <w:r w:rsidR="00CA523C">
        <w:rPr>
          <w:lang w:val="de-DE"/>
        </w:rPr>
        <w:t xml:space="preserve">n Schließprozess </w:t>
      </w:r>
      <w:r w:rsidR="00CB31AB" w:rsidRPr="5CAA1F7D">
        <w:rPr>
          <w:lang w:val="de-DE"/>
        </w:rPr>
        <w:t xml:space="preserve">vereinfachen sich die </w:t>
      </w:r>
      <w:r w:rsidR="00B51538" w:rsidRPr="5CAA1F7D">
        <w:rPr>
          <w:lang w:val="de-DE"/>
        </w:rPr>
        <w:t>A</w:t>
      </w:r>
      <w:r w:rsidR="00CB31AB" w:rsidRPr="5CAA1F7D">
        <w:rPr>
          <w:lang w:val="de-DE"/>
        </w:rPr>
        <w:t xml:space="preserve">rbeiten </w:t>
      </w:r>
      <w:r w:rsidR="00964133">
        <w:rPr>
          <w:lang w:val="de-DE"/>
        </w:rPr>
        <w:t xml:space="preserve">nochmals </w:t>
      </w:r>
      <w:r w:rsidR="00CB31AB" w:rsidRPr="5CAA1F7D">
        <w:rPr>
          <w:lang w:val="de-DE"/>
        </w:rPr>
        <w:t xml:space="preserve">und die Anlagenverfügbarkeit wird erhöht.  </w:t>
      </w:r>
      <w:r w:rsidR="009A40F9" w:rsidRPr="5CAA1F7D">
        <w:rPr>
          <w:lang w:val="de-DE"/>
        </w:rPr>
        <w:t xml:space="preserve"> </w:t>
      </w:r>
    </w:p>
    <w:p w14:paraId="41C9186F" w14:textId="37234FD7" w:rsidR="00C730A2" w:rsidRPr="003B1748" w:rsidRDefault="00A631E9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Die außenliegende </w:t>
      </w:r>
      <w:r w:rsidR="7D77C8A6" w:rsidRPr="5CAA1F7D">
        <w:rPr>
          <w:lang w:val="de-DE"/>
        </w:rPr>
        <w:t xml:space="preserve">Lagerung </w:t>
      </w:r>
      <w:r w:rsidRPr="5CAA1F7D">
        <w:rPr>
          <w:lang w:val="de-DE"/>
        </w:rPr>
        <w:t xml:space="preserve">der Zellenradschleuse </w:t>
      </w:r>
      <w:r w:rsidR="21C11B3B" w:rsidRPr="5CAA1F7D">
        <w:rPr>
          <w:lang w:val="de-DE"/>
        </w:rPr>
        <w:t xml:space="preserve">mit der bewährten Wellenabdichtung </w:t>
      </w:r>
      <w:r w:rsidRPr="5CAA1F7D">
        <w:rPr>
          <w:lang w:val="de-DE"/>
        </w:rPr>
        <w:t>verhinder</w:t>
      </w:r>
      <w:r w:rsidR="1E6594EA" w:rsidRPr="5CAA1F7D">
        <w:rPr>
          <w:lang w:val="de-DE"/>
        </w:rPr>
        <w:t>t</w:t>
      </w:r>
      <w:r w:rsidRPr="5CAA1F7D">
        <w:rPr>
          <w:lang w:val="de-DE"/>
        </w:rPr>
        <w:t xml:space="preserve"> das </w:t>
      </w:r>
      <w:r w:rsidR="2C7ACC64" w:rsidRPr="5CAA1F7D">
        <w:rPr>
          <w:lang w:val="de-DE"/>
        </w:rPr>
        <w:t xml:space="preserve">Eindringen von </w:t>
      </w:r>
      <w:r w:rsidR="60AD8877" w:rsidRPr="5CAA1F7D">
        <w:rPr>
          <w:lang w:val="de-DE"/>
        </w:rPr>
        <w:t xml:space="preserve">Fördergut in die Lagerung </w:t>
      </w:r>
      <w:r w:rsidR="47123ABB" w:rsidRPr="5CAA1F7D">
        <w:rPr>
          <w:lang w:val="de-DE"/>
        </w:rPr>
        <w:t xml:space="preserve">und somit </w:t>
      </w:r>
      <w:r w:rsidR="004B3EB7">
        <w:rPr>
          <w:lang w:val="de-DE"/>
        </w:rPr>
        <w:t xml:space="preserve">mögliche </w:t>
      </w:r>
      <w:r w:rsidR="47123ABB" w:rsidRPr="5CAA1F7D">
        <w:rPr>
          <w:lang w:val="de-DE"/>
        </w:rPr>
        <w:t>Schäden an der Zellenradschleuse</w:t>
      </w:r>
      <w:r w:rsidR="008D4D19">
        <w:rPr>
          <w:lang w:val="de-DE"/>
        </w:rPr>
        <w:t xml:space="preserve">. </w:t>
      </w:r>
      <w:r w:rsidR="00E576E4" w:rsidRPr="5CAA1F7D">
        <w:rPr>
          <w:lang w:val="de-DE"/>
        </w:rPr>
        <w:t xml:space="preserve">Damit </w:t>
      </w:r>
      <w:r w:rsidR="008D4D19" w:rsidRPr="5CAA1F7D">
        <w:rPr>
          <w:lang w:val="de-DE"/>
        </w:rPr>
        <w:t>werden</w:t>
      </w:r>
      <w:r w:rsidR="00E576E4" w:rsidRPr="5CAA1F7D">
        <w:rPr>
          <w:lang w:val="de-DE"/>
        </w:rPr>
        <w:t xml:space="preserve"> </w:t>
      </w:r>
      <w:r w:rsidRPr="5CAA1F7D">
        <w:rPr>
          <w:lang w:val="de-DE"/>
        </w:rPr>
        <w:t xml:space="preserve">eine </w:t>
      </w:r>
      <w:r w:rsidR="1CC3B696" w:rsidRPr="5CAA1F7D">
        <w:rPr>
          <w:lang w:val="de-DE"/>
        </w:rPr>
        <w:t xml:space="preserve">deutlich </w:t>
      </w:r>
      <w:r w:rsidRPr="5CAA1F7D">
        <w:rPr>
          <w:lang w:val="de-DE"/>
        </w:rPr>
        <w:t xml:space="preserve">längere </w:t>
      </w:r>
      <w:r w:rsidR="638CB25E" w:rsidRPr="5CAA1F7D">
        <w:rPr>
          <w:lang w:val="de-DE"/>
        </w:rPr>
        <w:t>L</w:t>
      </w:r>
      <w:r w:rsidRPr="5CAA1F7D">
        <w:rPr>
          <w:lang w:val="de-DE"/>
        </w:rPr>
        <w:t>ebensdauer und eine höhere Betriebssicherheit</w:t>
      </w:r>
      <w:r w:rsidR="302E4E48" w:rsidRPr="5CAA1F7D">
        <w:rPr>
          <w:lang w:val="de-DE"/>
        </w:rPr>
        <w:t>,</w:t>
      </w:r>
      <w:r w:rsidRPr="5CAA1F7D">
        <w:rPr>
          <w:lang w:val="de-DE"/>
        </w:rPr>
        <w:t xml:space="preserve"> </w:t>
      </w:r>
      <w:r w:rsidR="7062C138" w:rsidRPr="5CAA1F7D">
        <w:rPr>
          <w:lang w:val="de-DE"/>
        </w:rPr>
        <w:t xml:space="preserve">insbesondere </w:t>
      </w:r>
      <w:r w:rsidRPr="5CAA1F7D">
        <w:rPr>
          <w:lang w:val="de-DE"/>
        </w:rPr>
        <w:t>bei abrasiven oder staubenden Produkten</w:t>
      </w:r>
      <w:r w:rsidR="008D4D19">
        <w:rPr>
          <w:lang w:val="de-DE"/>
        </w:rPr>
        <w:t>,</w:t>
      </w:r>
      <w:r w:rsidRPr="5CAA1F7D">
        <w:rPr>
          <w:lang w:val="de-DE"/>
        </w:rPr>
        <w:t xml:space="preserve"> </w:t>
      </w:r>
      <w:r w:rsidR="003024F2" w:rsidRPr="5CAA1F7D">
        <w:rPr>
          <w:lang w:val="de-DE"/>
        </w:rPr>
        <w:t>erzielt</w:t>
      </w:r>
      <w:r w:rsidR="00E576E4" w:rsidRPr="5CAA1F7D">
        <w:rPr>
          <w:lang w:val="de-DE"/>
        </w:rPr>
        <w:t>. Die Lager</w:t>
      </w:r>
      <w:r w:rsidR="454FF224" w:rsidRPr="5CAA1F7D">
        <w:rPr>
          <w:lang w:val="de-DE"/>
        </w:rPr>
        <w:t>ung</w:t>
      </w:r>
      <w:r w:rsidR="00E576E4" w:rsidRPr="5CAA1F7D">
        <w:rPr>
          <w:lang w:val="de-DE"/>
        </w:rPr>
        <w:t xml:space="preserve"> wurde im Zuge der Überarbeitung angepasst und </w:t>
      </w:r>
      <w:r w:rsidRPr="5CAA1F7D">
        <w:rPr>
          <w:lang w:val="de-DE"/>
        </w:rPr>
        <w:t>verstärkt. D</w:t>
      </w:r>
      <w:r w:rsidR="00B51538" w:rsidRPr="5CAA1F7D">
        <w:rPr>
          <w:lang w:val="de-DE"/>
        </w:rPr>
        <w:t>urch diese Verstärkung</w:t>
      </w:r>
      <w:r w:rsidRPr="5CAA1F7D">
        <w:rPr>
          <w:lang w:val="de-DE"/>
        </w:rPr>
        <w:t xml:space="preserve"> </w:t>
      </w:r>
      <w:r w:rsidR="00C730A2" w:rsidRPr="5CAA1F7D">
        <w:rPr>
          <w:lang w:val="de-DE"/>
        </w:rPr>
        <w:t xml:space="preserve">lässt sich das Zellenrad im gezogenen Zustand </w:t>
      </w:r>
      <w:r w:rsidR="00B51538" w:rsidRPr="5CAA1F7D">
        <w:rPr>
          <w:lang w:val="de-DE"/>
        </w:rPr>
        <w:t xml:space="preserve">nun </w:t>
      </w:r>
      <w:r w:rsidR="00C730A2" w:rsidRPr="5CAA1F7D">
        <w:rPr>
          <w:lang w:val="de-DE"/>
        </w:rPr>
        <w:t xml:space="preserve">frei am Seitendeckel drehen und erleichtert </w:t>
      </w:r>
      <w:r w:rsidR="00B51538" w:rsidRPr="5CAA1F7D">
        <w:rPr>
          <w:lang w:val="de-DE"/>
        </w:rPr>
        <w:t xml:space="preserve">somit </w:t>
      </w:r>
      <w:r w:rsidR="00C730A2" w:rsidRPr="5CAA1F7D">
        <w:rPr>
          <w:lang w:val="de-DE"/>
        </w:rPr>
        <w:t>die Reinigung der Kammern und Stege des Zellenrads.</w:t>
      </w:r>
    </w:p>
    <w:p w14:paraId="57504344" w14:textId="71FAAFB8" w:rsidR="00CB31AB" w:rsidRPr="00F77739" w:rsidRDefault="00F77739" w:rsidP="00CB31AB">
      <w:pPr>
        <w:pStyle w:val="text"/>
        <w:suppressAutoHyphens/>
        <w:spacing w:before="240"/>
        <w:rPr>
          <w:b/>
          <w:bCs/>
          <w:lang w:val="de-DE"/>
        </w:rPr>
      </w:pPr>
      <w:r w:rsidRPr="00F77739">
        <w:rPr>
          <w:b/>
          <w:bCs/>
          <w:lang w:val="de-DE"/>
        </w:rPr>
        <w:t>Neue</w:t>
      </w:r>
      <w:r>
        <w:rPr>
          <w:b/>
          <w:bCs/>
          <w:lang w:val="de-DE"/>
        </w:rPr>
        <w:t>r Schüttgutverteiler</w:t>
      </w:r>
      <w:r w:rsidRPr="00F77739">
        <w:rPr>
          <w:b/>
          <w:bCs/>
          <w:lang w:val="de-DE"/>
        </w:rPr>
        <w:t xml:space="preserve"> für eine wirtschaftlichere und effizientere Schüttgutförderung</w:t>
      </w:r>
    </w:p>
    <w:p w14:paraId="6B3E8110" w14:textId="17142A5B" w:rsidR="00D96147" w:rsidRDefault="0053563D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Eine weitere Neuheit, die Coperion auf der </w:t>
      </w:r>
      <w:proofErr w:type="spellStart"/>
      <w:r w:rsidRPr="5CAA1F7D">
        <w:rPr>
          <w:lang w:val="de-DE"/>
        </w:rPr>
        <w:t>Powtech</w:t>
      </w:r>
      <w:proofErr w:type="spellEnd"/>
      <w:r w:rsidRPr="5CAA1F7D">
        <w:rPr>
          <w:lang w:val="de-DE"/>
        </w:rPr>
        <w:t xml:space="preserve"> präsentiert, ist der </w:t>
      </w:r>
      <w:r w:rsidR="00B801DF" w:rsidRPr="5CAA1F7D">
        <w:rPr>
          <w:lang w:val="de-DE"/>
        </w:rPr>
        <w:t xml:space="preserve">für verschiedene Industrien einsetzbare </w:t>
      </w:r>
      <w:r w:rsidRPr="5CAA1F7D">
        <w:rPr>
          <w:lang w:val="de-DE"/>
        </w:rPr>
        <w:t xml:space="preserve">Schüttgutverteiler WFV. </w:t>
      </w:r>
      <w:r w:rsidR="006E565D" w:rsidRPr="5CAA1F7D">
        <w:rPr>
          <w:lang w:val="de-DE"/>
        </w:rPr>
        <w:t xml:space="preserve">Diese </w:t>
      </w:r>
      <w:r w:rsidR="00B801DF" w:rsidRPr="5CAA1F7D">
        <w:rPr>
          <w:lang w:val="de-DE"/>
        </w:rPr>
        <w:t xml:space="preserve">hygienegerechte </w:t>
      </w:r>
      <w:r w:rsidR="006E565D" w:rsidRPr="5CAA1F7D">
        <w:rPr>
          <w:lang w:val="de-DE"/>
        </w:rPr>
        <w:t xml:space="preserve">Weiche </w:t>
      </w:r>
      <w:r w:rsidR="00B801DF" w:rsidRPr="5CAA1F7D">
        <w:rPr>
          <w:lang w:val="de-DE"/>
        </w:rPr>
        <w:t xml:space="preserve">bietet eine preislich attraktive Lösung für die zuverlässige </w:t>
      </w:r>
      <w:r w:rsidR="518FBBD8" w:rsidRPr="5CAA1F7D">
        <w:rPr>
          <w:lang w:val="de-DE"/>
        </w:rPr>
        <w:t xml:space="preserve">gravimetrische </w:t>
      </w:r>
      <w:r w:rsidR="00B801DF" w:rsidRPr="5CAA1F7D">
        <w:rPr>
          <w:lang w:val="de-DE"/>
        </w:rPr>
        <w:t>Verteilung von Förderprodukten</w:t>
      </w:r>
      <w:r w:rsidR="00CA523C">
        <w:rPr>
          <w:lang w:val="de-DE"/>
        </w:rPr>
        <w:t xml:space="preserve"> </w:t>
      </w:r>
      <w:r w:rsidR="008D4D19">
        <w:rPr>
          <w:lang w:val="de-DE"/>
        </w:rPr>
        <w:t>in Fallrohren</w:t>
      </w:r>
      <w:r w:rsidR="00B801DF" w:rsidRPr="5CAA1F7D">
        <w:rPr>
          <w:lang w:val="de-DE"/>
        </w:rPr>
        <w:t xml:space="preserve">. </w:t>
      </w:r>
      <w:r w:rsidR="00C730A2" w:rsidRPr="5CAA1F7D">
        <w:rPr>
          <w:lang w:val="de-DE"/>
        </w:rPr>
        <w:t xml:space="preserve">Mit </w:t>
      </w:r>
      <w:r w:rsidR="008D4D19">
        <w:rPr>
          <w:lang w:val="de-DE"/>
        </w:rPr>
        <w:t>der</w:t>
      </w:r>
      <w:r w:rsidR="6BB6A8AC" w:rsidRPr="5CAA1F7D">
        <w:rPr>
          <w:lang w:val="de-DE"/>
        </w:rPr>
        <w:t xml:space="preserve"> </w:t>
      </w:r>
      <w:r w:rsidR="00C730A2" w:rsidRPr="5CAA1F7D">
        <w:rPr>
          <w:lang w:val="de-DE"/>
        </w:rPr>
        <w:t>gerundeten</w:t>
      </w:r>
      <w:r w:rsidR="00B801DF" w:rsidRPr="5CAA1F7D">
        <w:rPr>
          <w:lang w:val="de-DE"/>
        </w:rPr>
        <w:t xml:space="preserve"> Form </w:t>
      </w:r>
      <w:r w:rsidR="16738607" w:rsidRPr="5CAA1F7D">
        <w:rPr>
          <w:lang w:val="de-DE"/>
        </w:rPr>
        <w:t xml:space="preserve">des Drehteils </w:t>
      </w:r>
      <w:r w:rsidR="00C730A2" w:rsidRPr="5CAA1F7D">
        <w:rPr>
          <w:lang w:val="de-DE"/>
        </w:rPr>
        <w:t xml:space="preserve">ermöglicht </w:t>
      </w:r>
      <w:r w:rsidR="119FACA9" w:rsidRPr="5CAA1F7D">
        <w:rPr>
          <w:lang w:val="de-DE"/>
        </w:rPr>
        <w:t xml:space="preserve">der WFV </w:t>
      </w:r>
      <w:r w:rsidR="00B801DF" w:rsidRPr="5CAA1F7D">
        <w:rPr>
          <w:lang w:val="de-DE"/>
        </w:rPr>
        <w:t xml:space="preserve">einen </w:t>
      </w:r>
      <w:r w:rsidR="604EC319" w:rsidRPr="5CAA1F7D">
        <w:rPr>
          <w:lang w:val="de-DE"/>
        </w:rPr>
        <w:t>idealen Produkt</w:t>
      </w:r>
      <w:r w:rsidR="00B801DF" w:rsidRPr="5CAA1F7D">
        <w:rPr>
          <w:lang w:val="de-DE"/>
        </w:rPr>
        <w:t xml:space="preserve">fluss. </w:t>
      </w:r>
      <w:r w:rsidR="00C730A2" w:rsidRPr="5CAA1F7D">
        <w:rPr>
          <w:lang w:val="de-DE"/>
        </w:rPr>
        <w:t xml:space="preserve">Der Schüttgutverteiler ist in verschiedenen Versionen erhältlich. Als spaltdichte Version </w:t>
      </w:r>
      <w:r w:rsidR="00B801DF" w:rsidRPr="5CAA1F7D">
        <w:rPr>
          <w:lang w:val="de-DE"/>
        </w:rPr>
        <w:t xml:space="preserve">eignet </w:t>
      </w:r>
      <w:r w:rsidR="00C730A2" w:rsidRPr="5CAA1F7D">
        <w:rPr>
          <w:lang w:val="de-DE"/>
        </w:rPr>
        <w:t xml:space="preserve">er </w:t>
      </w:r>
      <w:r w:rsidR="00B801DF" w:rsidRPr="5CAA1F7D">
        <w:rPr>
          <w:lang w:val="de-DE"/>
        </w:rPr>
        <w:t xml:space="preserve">sich insbesondere für </w:t>
      </w:r>
      <w:r w:rsidR="6043B3F7" w:rsidRPr="5CAA1F7D">
        <w:rPr>
          <w:lang w:val="de-DE"/>
        </w:rPr>
        <w:t xml:space="preserve">den </w:t>
      </w:r>
      <w:r w:rsidR="00B801DF" w:rsidRPr="5CAA1F7D">
        <w:rPr>
          <w:lang w:val="de-DE"/>
        </w:rPr>
        <w:t>drucklose</w:t>
      </w:r>
      <w:r w:rsidR="6341751C" w:rsidRPr="5CAA1F7D">
        <w:rPr>
          <w:lang w:val="de-DE"/>
        </w:rPr>
        <w:t xml:space="preserve">n Austrag, </w:t>
      </w:r>
      <w:r w:rsidR="3A0C64DA" w:rsidRPr="5CAA1F7D">
        <w:rPr>
          <w:lang w:val="de-DE"/>
        </w:rPr>
        <w:t xml:space="preserve">er </w:t>
      </w:r>
      <w:r w:rsidR="00B801DF" w:rsidRPr="5CAA1F7D">
        <w:rPr>
          <w:lang w:val="de-DE"/>
        </w:rPr>
        <w:t xml:space="preserve">ist jedoch auch für </w:t>
      </w:r>
      <w:r w:rsidR="136B6A5A" w:rsidRPr="5CAA1F7D">
        <w:rPr>
          <w:lang w:val="de-DE"/>
        </w:rPr>
        <w:lastRenderedPageBreak/>
        <w:t xml:space="preserve">Anwendungen </w:t>
      </w:r>
      <w:r w:rsidR="00B801DF" w:rsidRPr="5CAA1F7D">
        <w:rPr>
          <w:lang w:val="de-DE"/>
        </w:rPr>
        <w:t xml:space="preserve">mit kleinem oder mittlerem </w:t>
      </w:r>
      <w:r w:rsidR="3E5CB6FF" w:rsidRPr="5CAA1F7D">
        <w:rPr>
          <w:lang w:val="de-DE"/>
        </w:rPr>
        <w:t>Systemd</w:t>
      </w:r>
      <w:r w:rsidR="00B801DF" w:rsidRPr="5CAA1F7D">
        <w:rPr>
          <w:lang w:val="de-DE"/>
        </w:rPr>
        <w:t xml:space="preserve">ruck geeignet. Dafür hat Coperion eine Version entwickelt, die </w:t>
      </w:r>
      <w:r w:rsidR="466A9EE3" w:rsidRPr="5CAA1F7D">
        <w:rPr>
          <w:lang w:val="de-DE"/>
        </w:rPr>
        <w:t xml:space="preserve">mit </w:t>
      </w:r>
      <w:r w:rsidR="00B801DF" w:rsidRPr="5CAA1F7D">
        <w:rPr>
          <w:lang w:val="de-DE"/>
        </w:rPr>
        <w:t>unterschiedliche</w:t>
      </w:r>
      <w:r w:rsidR="5D8BE346" w:rsidRPr="5CAA1F7D">
        <w:rPr>
          <w:lang w:val="de-DE"/>
        </w:rPr>
        <w:t>n</w:t>
      </w:r>
      <w:r w:rsidR="00B801DF" w:rsidRPr="5CAA1F7D">
        <w:rPr>
          <w:lang w:val="de-DE"/>
        </w:rPr>
        <w:t xml:space="preserve"> Dichtungen </w:t>
      </w:r>
      <w:r w:rsidR="3B60AF66" w:rsidRPr="5CAA1F7D">
        <w:rPr>
          <w:lang w:val="de-DE"/>
        </w:rPr>
        <w:t>ausge</w:t>
      </w:r>
      <w:r w:rsidR="52B3066D" w:rsidRPr="5CAA1F7D">
        <w:rPr>
          <w:lang w:val="de-DE"/>
        </w:rPr>
        <w:t>stattet</w:t>
      </w:r>
      <w:r w:rsidR="3B60AF66" w:rsidRPr="5CAA1F7D">
        <w:rPr>
          <w:lang w:val="de-DE"/>
        </w:rPr>
        <w:t xml:space="preserve"> ist.</w:t>
      </w:r>
      <w:r w:rsidR="00B801DF" w:rsidRPr="5CAA1F7D">
        <w:rPr>
          <w:lang w:val="de-DE"/>
        </w:rPr>
        <w:t xml:space="preserve"> </w:t>
      </w:r>
    </w:p>
    <w:p w14:paraId="16C7A62D" w14:textId="0430FFBF" w:rsidR="006101CD" w:rsidRDefault="0053563D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Die Edelstahl-Weiche </w:t>
      </w:r>
      <w:r w:rsidR="000D15BC">
        <w:rPr>
          <w:lang w:val="de-DE"/>
        </w:rPr>
        <w:t>überzeugt</w:t>
      </w:r>
      <w:r w:rsidRPr="5CAA1F7D">
        <w:rPr>
          <w:lang w:val="de-DE"/>
        </w:rPr>
        <w:t xml:space="preserve"> </w:t>
      </w:r>
      <w:r w:rsidR="402CE431" w:rsidRPr="5CAA1F7D">
        <w:rPr>
          <w:lang w:val="de-DE"/>
        </w:rPr>
        <w:t xml:space="preserve">mit einer </w:t>
      </w:r>
      <w:r w:rsidR="27CB2BD2" w:rsidRPr="5CAA1F7D">
        <w:rPr>
          <w:lang w:val="de-DE"/>
        </w:rPr>
        <w:t>optimierte</w:t>
      </w:r>
      <w:r w:rsidR="2D99D256" w:rsidRPr="5CAA1F7D">
        <w:rPr>
          <w:lang w:val="de-DE"/>
        </w:rPr>
        <w:t>n</w:t>
      </w:r>
      <w:r w:rsidR="27CB2BD2" w:rsidRPr="5CAA1F7D">
        <w:rPr>
          <w:lang w:val="de-DE"/>
        </w:rPr>
        <w:t xml:space="preserve"> </w:t>
      </w:r>
      <w:r w:rsidRPr="5CAA1F7D">
        <w:rPr>
          <w:lang w:val="de-DE"/>
        </w:rPr>
        <w:t>Wandstärke und glatte</w:t>
      </w:r>
      <w:r w:rsidR="70E5A436" w:rsidRPr="5CAA1F7D">
        <w:rPr>
          <w:lang w:val="de-DE"/>
        </w:rPr>
        <w:t>n</w:t>
      </w:r>
      <w:r w:rsidRPr="5CAA1F7D">
        <w:rPr>
          <w:lang w:val="de-DE"/>
        </w:rPr>
        <w:t xml:space="preserve"> Oberflächen</w:t>
      </w:r>
      <w:r w:rsidR="000D15BC">
        <w:rPr>
          <w:lang w:val="de-DE"/>
        </w:rPr>
        <w:t>, wodurch</w:t>
      </w:r>
      <w:r w:rsidRPr="5CAA1F7D">
        <w:rPr>
          <w:lang w:val="de-DE"/>
        </w:rPr>
        <w:t xml:space="preserve"> eine hohe Qualität des </w:t>
      </w:r>
      <w:r w:rsidR="5C13C9D7" w:rsidRPr="5CAA1F7D">
        <w:rPr>
          <w:lang w:val="de-DE"/>
        </w:rPr>
        <w:t xml:space="preserve">Bauteils </w:t>
      </w:r>
      <w:r w:rsidRPr="5CAA1F7D">
        <w:rPr>
          <w:lang w:val="de-DE"/>
        </w:rPr>
        <w:t xml:space="preserve">realisiert werden </w:t>
      </w:r>
      <w:r w:rsidR="602B81AA" w:rsidRPr="5CAA1F7D">
        <w:rPr>
          <w:lang w:val="de-DE"/>
        </w:rPr>
        <w:t>kann</w:t>
      </w:r>
      <w:r w:rsidRPr="5CAA1F7D">
        <w:rPr>
          <w:lang w:val="de-DE"/>
        </w:rPr>
        <w:t xml:space="preserve">. </w:t>
      </w:r>
      <w:r w:rsidR="13AF355B" w:rsidRPr="5CAA1F7D">
        <w:rPr>
          <w:lang w:val="de-DE"/>
        </w:rPr>
        <w:t xml:space="preserve">Der </w:t>
      </w:r>
      <w:r w:rsidR="00AB72E5">
        <w:rPr>
          <w:lang w:val="de-DE"/>
        </w:rPr>
        <w:t>Schüttgut-</w:t>
      </w:r>
      <w:r w:rsidR="001256DF">
        <w:rPr>
          <w:lang w:val="de-DE"/>
        </w:rPr>
        <w:t>Verteiler</w:t>
      </w:r>
      <w:r w:rsidR="13AF355B" w:rsidRPr="5CAA1F7D">
        <w:rPr>
          <w:lang w:val="de-DE"/>
        </w:rPr>
        <w:t xml:space="preserve"> </w:t>
      </w:r>
      <w:r w:rsidR="000D15BC">
        <w:rPr>
          <w:lang w:val="de-DE"/>
        </w:rPr>
        <w:t>verfügt</w:t>
      </w:r>
      <w:r w:rsidR="13AF355B" w:rsidRPr="5CAA1F7D">
        <w:rPr>
          <w:lang w:val="de-DE"/>
        </w:rPr>
        <w:t xml:space="preserve"> </w:t>
      </w:r>
      <w:r w:rsidR="00210940">
        <w:rPr>
          <w:lang w:val="de-DE"/>
        </w:rPr>
        <w:t>darüber hinaus</w:t>
      </w:r>
      <w:r w:rsidR="13AF355B" w:rsidRPr="5CAA1F7D">
        <w:rPr>
          <w:lang w:val="de-DE"/>
        </w:rPr>
        <w:t xml:space="preserve"> </w:t>
      </w:r>
      <w:r w:rsidR="000D15BC">
        <w:rPr>
          <w:lang w:val="de-DE"/>
        </w:rPr>
        <w:t>über</w:t>
      </w:r>
      <w:r w:rsidR="13AF355B" w:rsidRPr="5CAA1F7D">
        <w:rPr>
          <w:lang w:val="de-DE"/>
        </w:rPr>
        <w:t xml:space="preserve"> ein leicht demontierbares Design, we</w:t>
      </w:r>
      <w:r w:rsidR="356B6FDC" w:rsidRPr="5CAA1F7D">
        <w:rPr>
          <w:lang w:val="de-DE"/>
        </w:rPr>
        <w:t xml:space="preserve">lches </w:t>
      </w:r>
      <w:r w:rsidRPr="5CAA1F7D">
        <w:rPr>
          <w:lang w:val="de-DE"/>
        </w:rPr>
        <w:t xml:space="preserve">eine </w:t>
      </w:r>
      <w:r w:rsidR="7865D9AD" w:rsidRPr="5CAA1F7D">
        <w:rPr>
          <w:lang w:val="de-DE"/>
        </w:rPr>
        <w:t xml:space="preserve">ideale </w:t>
      </w:r>
      <w:proofErr w:type="spellStart"/>
      <w:r w:rsidRPr="5CAA1F7D">
        <w:rPr>
          <w:lang w:val="de-DE"/>
        </w:rPr>
        <w:t>Reinigbarkeit</w:t>
      </w:r>
      <w:proofErr w:type="spellEnd"/>
      <w:r w:rsidR="00C730A2" w:rsidRPr="5CAA1F7D">
        <w:rPr>
          <w:lang w:val="de-DE"/>
        </w:rPr>
        <w:t xml:space="preserve"> </w:t>
      </w:r>
      <w:r w:rsidR="5F26040F" w:rsidRPr="5CAA1F7D">
        <w:rPr>
          <w:lang w:val="de-DE"/>
        </w:rPr>
        <w:t>ermöglicht.</w:t>
      </w:r>
    </w:p>
    <w:p w14:paraId="38FE8F11" w14:textId="3A5A7646" w:rsidR="005179A1" w:rsidRPr="00D96147" w:rsidRDefault="00F77739" w:rsidP="005179A1">
      <w:pPr>
        <w:pStyle w:val="text"/>
        <w:suppressAutoHyphens/>
        <w:spacing w:before="240"/>
        <w:rPr>
          <w:b/>
          <w:bCs/>
          <w:lang w:val="de-DE"/>
        </w:rPr>
      </w:pPr>
      <w:r>
        <w:rPr>
          <w:b/>
          <w:bCs/>
          <w:lang w:val="de-DE"/>
        </w:rPr>
        <w:t>Intelligente Lösungen für zuverlässige und kontrollierte Material</w:t>
      </w:r>
      <w:r w:rsidR="008175E2">
        <w:rPr>
          <w:b/>
          <w:bCs/>
          <w:lang w:val="de-DE"/>
        </w:rPr>
        <w:t>zufuhr</w:t>
      </w:r>
    </w:p>
    <w:p w14:paraId="3A0792A1" w14:textId="78BE1AC5" w:rsidR="000C0BBC" w:rsidRPr="00930F15" w:rsidRDefault="000C0BBC" w:rsidP="007641F3">
      <w:pPr>
        <w:pStyle w:val="text"/>
        <w:suppressAutoHyphens/>
        <w:spacing w:before="240"/>
        <w:rPr>
          <w:lang w:val="de-DE"/>
        </w:rPr>
      </w:pPr>
      <w:r w:rsidRPr="000C0BBC">
        <w:rPr>
          <w:lang w:val="de-DE"/>
        </w:rPr>
        <w:t xml:space="preserve">Der </w:t>
      </w:r>
      <w:r w:rsidR="004252BD">
        <w:rPr>
          <w:lang w:val="de-DE"/>
        </w:rPr>
        <w:t>am Stand</w:t>
      </w:r>
      <w:r w:rsidR="0032283A" w:rsidRPr="0032283A">
        <w:rPr>
          <w:lang w:val="de-DE"/>
        </w:rPr>
        <w:t xml:space="preserve"> 7-779</w:t>
      </w:r>
      <w:r w:rsidR="0032283A">
        <w:rPr>
          <w:lang w:val="de-DE"/>
        </w:rPr>
        <w:t xml:space="preserve"> </w:t>
      </w:r>
      <w:r w:rsidR="004252BD">
        <w:rPr>
          <w:lang w:val="de-DE"/>
        </w:rPr>
        <w:t xml:space="preserve">ausgestellte </w:t>
      </w:r>
      <w:r w:rsidRPr="000C0BBC">
        <w:rPr>
          <w:lang w:val="de-DE"/>
        </w:rPr>
        <w:t xml:space="preserve">hochgenau arbeitende Coperion K-Tron K2-ML-D5-T35 </w:t>
      </w:r>
      <w:r w:rsidR="008175E2">
        <w:rPr>
          <w:lang w:val="de-DE"/>
        </w:rPr>
        <w:t>Doppelschnecken-</w:t>
      </w:r>
      <w:r w:rsidRPr="000C0BBC">
        <w:rPr>
          <w:lang w:val="de-DE"/>
        </w:rPr>
        <w:t>Dosierer</w:t>
      </w:r>
      <w:r w:rsidR="004252BD">
        <w:rPr>
          <w:lang w:val="de-DE"/>
        </w:rPr>
        <w:t xml:space="preserve"> im Quick-Change Design</w:t>
      </w:r>
      <w:r w:rsidRPr="000C0BBC">
        <w:rPr>
          <w:lang w:val="de-DE"/>
        </w:rPr>
        <w:t xml:space="preserve"> ist mit der </w:t>
      </w:r>
      <w:proofErr w:type="spellStart"/>
      <w:r w:rsidRPr="000C0BBC">
        <w:rPr>
          <w:lang w:val="de-DE"/>
        </w:rPr>
        <w:t>ActiFlow</w:t>
      </w:r>
      <w:proofErr w:type="spellEnd"/>
      <w:r w:rsidRPr="000C0BBC">
        <w:rPr>
          <w:lang w:val="de-DE"/>
        </w:rPr>
        <w:t xml:space="preserve">™ Schüttgut-Fließhilfe ausgestattet </w:t>
      </w:r>
      <w:r w:rsidR="004252BD">
        <w:rPr>
          <w:lang w:val="de-DE"/>
        </w:rPr>
        <w:t>und</w:t>
      </w:r>
      <w:r w:rsidRPr="000C0BBC">
        <w:rPr>
          <w:lang w:val="de-DE"/>
        </w:rPr>
        <w:t xml:space="preserve"> eignet sich </w:t>
      </w:r>
      <w:r w:rsidR="008175E2">
        <w:rPr>
          <w:lang w:val="de-DE"/>
        </w:rPr>
        <w:t xml:space="preserve">speziell </w:t>
      </w:r>
      <w:r w:rsidRPr="000C0BBC">
        <w:rPr>
          <w:lang w:val="de-DE"/>
        </w:rPr>
        <w:t xml:space="preserve">für alle Dosieranwendungen, die häufige Materialwechsel und eine gute </w:t>
      </w:r>
      <w:proofErr w:type="spellStart"/>
      <w:r w:rsidRPr="000C0BBC">
        <w:rPr>
          <w:lang w:val="de-DE"/>
        </w:rPr>
        <w:t>Reinigbarkeit</w:t>
      </w:r>
      <w:proofErr w:type="spellEnd"/>
      <w:r w:rsidRPr="000C0BBC">
        <w:rPr>
          <w:lang w:val="de-DE"/>
        </w:rPr>
        <w:t xml:space="preserve"> erfordern.</w:t>
      </w:r>
      <w:r w:rsidR="004252BD">
        <w:rPr>
          <w:lang w:val="de-DE"/>
        </w:rPr>
        <w:t xml:space="preserve"> </w:t>
      </w:r>
      <w:r w:rsidRPr="000C0BBC">
        <w:rPr>
          <w:lang w:val="de-DE"/>
        </w:rPr>
        <w:t xml:space="preserve">Quick-Change Dosierer von Coperion K-Tron sind speziell für Anwendungen ausgelegt, die maximale Flexibilität </w:t>
      </w:r>
      <w:r w:rsidR="004252BD">
        <w:rPr>
          <w:lang w:val="de-DE"/>
        </w:rPr>
        <w:t>beim</w:t>
      </w:r>
      <w:r w:rsidRPr="000C0BBC">
        <w:rPr>
          <w:lang w:val="de-DE"/>
        </w:rPr>
        <w:t xml:space="preserve"> Schüttguthandling und Produktwechsel erfordern und besonders reinigungsfreundliches Equipment benötigen. Die</w:t>
      </w:r>
      <w:r w:rsidR="004252BD">
        <w:rPr>
          <w:lang w:val="de-DE"/>
        </w:rPr>
        <w:t xml:space="preserve">se </w:t>
      </w:r>
      <w:r w:rsidRPr="000C0BBC">
        <w:rPr>
          <w:lang w:val="de-DE"/>
        </w:rPr>
        <w:t>Dosiergeräte ermöglichen den schnellen Austausch des Dosiermoduls, was Stillstandzeiten minimiert und das Risiko von Kreuzkontaminationen eliminiert.</w:t>
      </w:r>
      <w:r w:rsidR="00930F15">
        <w:rPr>
          <w:lang w:val="de-DE"/>
        </w:rPr>
        <w:t xml:space="preserve"> </w:t>
      </w:r>
      <w:r w:rsidR="00930F15" w:rsidRPr="00930F15">
        <w:rPr>
          <w:lang w:val="de-DE"/>
        </w:rPr>
        <w:t>Die Quick-Change Dosierer können als Doppelschneckendosierer für mäßig fließende Produkte oder Einfachschneckendosierer für frei</w:t>
      </w:r>
      <w:r w:rsidR="00930F15">
        <w:rPr>
          <w:lang w:val="de-DE"/>
        </w:rPr>
        <w:t xml:space="preserve"> </w:t>
      </w:r>
      <w:r w:rsidR="00930F15" w:rsidRPr="00930F15">
        <w:rPr>
          <w:lang w:val="de-DE"/>
        </w:rPr>
        <w:t xml:space="preserve">fließende Produkte ausgestattet werden. </w:t>
      </w:r>
      <w:r w:rsidR="00930F15">
        <w:rPr>
          <w:lang w:val="de-DE"/>
        </w:rPr>
        <w:t>Sie können auch</w:t>
      </w:r>
      <w:r w:rsidR="00930F15" w:rsidRPr="00930F15">
        <w:rPr>
          <w:lang w:val="de-DE"/>
        </w:rPr>
        <w:t xml:space="preserve"> ausgetauscht werden, um </w:t>
      </w:r>
      <w:r w:rsidR="00930F15">
        <w:rPr>
          <w:lang w:val="de-DE"/>
        </w:rPr>
        <w:t xml:space="preserve">den Prozess </w:t>
      </w:r>
      <w:r w:rsidR="00930F15" w:rsidRPr="00930F15">
        <w:rPr>
          <w:lang w:val="de-DE"/>
        </w:rPr>
        <w:t>an ein neues Rezept anzupassen. </w:t>
      </w:r>
    </w:p>
    <w:p w14:paraId="4957AFFC" w14:textId="363E3FEA" w:rsidR="007641F3" w:rsidRPr="000C0BBC" w:rsidRDefault="000C0BBC" w:rsidP="007641F3">
      <w:pPr>
        <w:pStyle w:val="text"/>
        <w:suppressAutoHyphens/>
        <w:spacing w:before="240"/>
        <w:rPr>
          <w:lang w:val="de-DE"/>
        </w:rPr>
      </w:pPr>
      <w:r w:rsidRPr="000C0BBC">
        <w:rPr>
          <w:lang w:val="de-DE"/>
        </w:rPr>
        <w:t xml:space="preserve">Die intelligente Schüttgut-Fließhilfe </w:t>
      </w:r>
      <w:proofErr w:type="spellStart"/>
      <w:r w:rsidRPr="000C0BBC">
        <w:rPr>
          <w:lang w:val="de-DE"/>
        </w:rPr>
        <w:t>ActiFlow</w:t>
      </w:r>
      <w:proofErr w:type="spellEnd"/>
      <w:r w:rsidRPr="000C0BBC">
        <w:rPr>
          <w:lang w:val="de-DE"/>
        </w:rPr>
        <w:t>™ verhindert zuverlässig die Brückenbildung schwerfließender Materialien im Edelstahltrichter</w:t>
      </w:r>
      <w:r w:rsidRPr="00D0574A">
        <w:rPr>
          <w:lang w:val="de-DE"/>
        </w:rPr>
        <w:t xml:space="preserve">. </w:t>
      </w:r>
      <w:r w:rsidR="00D0574A" w:rsidRPr="00D0574A">
        <w:rPr>
          <w:lang w:val="de-CH"/>
        </w:rPr>
        <w:t xml:space="preserve">Im Gegensatz zu Systemen mit Rührwerken oder anderen verschleißanfälligen mechanischen Fliesshilfen arbeitet </w:t>
      </w:r>
      <w:proofErr w:type="spellStart"/>
      <w:r w:rsidR="00D0574A" w:rsidRPr="00D0574A">
        <w:rPr>
          <w:lang w:val="de-CH"/>
        </w:rPr>
        <w:t>ActiFlow</w:t>
      </w:r>
      <w:proofErr w:type="spellEnd"/>
      <w:r w:rsidR="00D0574A" w:rsidRPr="00D0574A">
        <w:rPr>
          <w:lang w:val="de-CH"/>
        </w:rPr>
        <w:t xml:space="preserve"> vollständig ohne Kontakt zum Produkt und ohne bewegliche Teile im Schüttgutbereich</w:t>
      </w:r>
      <w:r w:rsidRPr="00D0574A">
        <w:rPr>
          <w:lang w:val="de-DE"/>
        </w:rPr>
        <w:t>.</w:t>
      </w:r>
      <w:r w:rsidRPr="000C0BBC">
        <w:rPr>
          <w:lang w:val="de-DE"/>
        </w:rPr>
        <w:t xml:space="preserve"> Über sanfte Vibrationen auf die Trichterwand aktiviert </w:t>
      </w:r>
      <w:proofErr w:type="spellStart"/>
      <w:r w:rsidRPr="000C0BBC">
        <w:rPr>
          <w:lang w:val="de-DE"/>
        </w:rPr>
        <w:t>ActiFlow</w:t>
      </w:r>
      <w:proofErr w:type="spellEnd"/>
      <w:r w:rsidRPr="000C0BBC">
        <w:rPr>
          <w:lang w:val="de-DE"/>
        </w:rPr>
        <w:t xml:space="preserve"> das enthaltene Schüttgut schonend mit der optimalen Amplitude und Frequenz, die von der Steuerung automatisch basierend auf dem Schüttgutfluss angepasst werden. Die Schüttgut-Fließhilfe ist speziell für gravimetrische Differentialdosierer von Coperion K-Tron ausgelegt.</w:t>
      </w:r>
    </w:p>
    <w:p w14:paraId="527C4606" w14:textId="77777777" w:rsidR="00CB31AB" w:rsidRDefault="00CB31AB" w:rsidP="006101CD">
      <w:pPr>
        <w:pStyle w:val="text"/>
        <w:suppressAutoHyphens/>
        <w:spacing w:before="240"/>
        <w:rPr>
          <w:lang w:val="de-DE"/>
        </w:rPr>
      </w:pPr>
    </w:p>
    <w:p w14:paraId="1D1FAE60" w14:textId="77777777" w:rsidR="00A46390" w:rsidRDefault="00A46390" w:rsidP="006101CD">
      <w:pPr>
        <w:pStyle w:val="text"/>
        <w:suppressAutoHyphens/>
        <w:spacing w:before="240"/>
        <w:rPr>
          <w:lang w:val="de-DE"/>
        </w:rPr>
      </w:pPr>
    </w:p>
    <w:p w14:paraId="0C2EEE82" w14:textId="77777777" w:rsidR="00A46390" w:rsidRPr="006B1977" w:rsidRDefault="00A46390" w:rsidP="006101CD">
      <w:pPr>
        <w:pStyle w:val="text"/>
        <w:suppressAutoHyphens/>
        <w:spacing w:before="240"/>
        <w:rPr>
          <w:lang w:val="de-DE"/>
        </w:rPr>
      </w:pPr>
    </w:p>
    <w:p w14:paraId="65155FC1" w14:textId="1328D572" w:rsidR="00ED1701" w:rsidRPr="00A46390" w:rsidRDefault="00ED1701" w:rsidP="00ED1701">
      <w:pPr>
        <w:rPr>
          <w:rFonts w:cs="Arial"/>
          <w:b/>
          <w:bCs/>
          <w:sz w:val="20"/>
          <w:lang w:val="de-DE"/>
        </w:rPr>
      </w:pPr>
      <w:r w:rsidRPr="00A46390">
        <w:rPr>
          <w:rFonts w:cs="Arial"/>
          <w:b/>
          <w:bCs/>
          <w:sz w:val="20"/>
          <w:lang w:val="de-DE"/>
        </w:rPr>
        <w:lastRenderedPageBreak/>
        <w:t>Über Coperion</w:t>
      </w:r>
    </w:p>
    <w:p w14:paraId="71DA1BE5" w14:textId="36FB192A" w:rsidR="0044197B" w:rsidRPr="00A46390" w:rsidRDefault="00A46390" w:rsidP="00ED1701">
      <w:pPr>
        <w:overflowPunct/>
        <w:autoSpaceDE/>
        <w:autoSpaceDN/>
        <w:adjustRightInd/>
        <w:textAlignment w:val="auto"/>
        <w:rPr>
          <w:sz w:val="20"/>
          <w:lang w:val="de-DE"/>
        </w:rPr>
      </w:pPr>
      <w:r w:rsidRPr="00A46390">
        <w:rPr>
          <w:sz w:val="20"/>
          <w:lang w:val="de-DE"/>
        </w:rPr>
        <w:t>Coperion (</w:t>
      </w:r>
      <w:hyperlink r:id="rId8" w:history="1">
        <w:r w:rsidRPr="00A46390">
          <w:rPr>
            <w:rStyle w:val="Hyperlink"/>
            <w:sz w:val="20"/>
            <w:lang w:val="de-DE"/>
          </w:rPr>
          <w:t>www.coperion.com</w:t>
        </w:r>
      </w:hyperlink>
      <w:r w:rsidRPr="00A46390">
        <w:rPr>
          <w:sz w:val="20"/>
          <w:lang w:val="de-DE"/>
        </w:rPr>
        <w:t xml:space="preserve">) ist ein weltweit führendes Industrie- und Technologieunternehmen in den Bereichen </w:t>
      </w:r>
      <w:proofErr w:type="spellStart"/>
      <w:r w:rsidRPr="00A46390">
        <w:rPr>
          <w:sz w:val="20"/>
          <w:lang w:val="de-DE"/>
        </w:rPr>
        <w:t>Compoundier</w:t>
      </w:r>
      <w:proofErr w:type="spellEnd"/>
      <w:r w:rsidRPr="00A46390">
        <w:rPr>
          <w:sz w:val="20"/>
          <w:lang w:val="de-DE"/>
        </w:rPr>
        <w:t xml:space="preserve">- und </w:t>
      </w:r>
      <w:proofErr w:type="spellStart"/>
      <w:r w:rsidRPr="00A46390">
        <w:rPr>
          <w:sz w:val="20"/>
          <w:lang w:val="de-DE"/>
        </w:rPr>
        <w:t>Extrusionsanlagen</w:t>
      </w:r>
      <w:proofErr w:type="spellEnd"/>
      <w:r w:rsidRPr="00A46390">
        <w:rPr>
          <w:sz w:val="20"/>
          <w:lang w:val="de-DE"/>
        </w:rPr>
        <w:t>, Zerkleinerung, Waschen, Trennen, Trocknen und Agglomerieren, Dosiersysteme, Schüttguthandling sowie Mahlen, Mischen, thermische Verarbeitung, Entstaubung und dazugehörige Service-Leistungen. Coperion entwickelt, produziert und wartet Anlagen, Maschinen und Komponenten für die Kunststoff- und Kunststoffrecyclingindustrie sowie für die Chemie-, Batterie-, Mineralstoff-, Lebensmittel- und Pharmaindustrie. Coperion beschäftigt weltweit über 5.000 Mitarbeiter in seinen Geschäftsbereichen Performance Materials und Food, Health &amp; Nutrition sowie in seinen mehr als 50 Vertriebs- und Servicegesellschaften. </w:t>
      </w:r>
    </w:p>
    <w:p w14:paraId="6A775D58" w14:textId="77777777" w:rsidR="00A46390" w:rsidRPr="00E417EA" w:rsidRDefault="00A46390" w:rsidP="00ED1701">
      <w:pPr>
        <w:overflowPunct/>
        <w:autoSpaceDE/>
        <w:autoSpaceDN/>
        <w:adjustRightInd/>
        <w:textAlignment w:val="auto"/>
        <w:rPr>
          <w:lang w:val="de-DE"/>
        </w:rPr>
      </w:pPr>
    </w:p>
    <w:p w14:paraId="6EE3FEBF" w14:textId="77777777" w:rsidR="006472B5" w:rsidRPr="006472B5" w:rsidRDefault="006472B5" w:rsidP="006472B5">
      <w:pPr>
        <w:pStyle w:val="Trennung"/>
        <w:spacing w:before="240" w:after="240"/>
        <w:rPr>
          <w:rFonts w:hint="eastAsia"/>
          <w:lang w:val="de-DE"/>
        </w:rPr>
      </w:pPr>
      <w:r w:rsidRPr="0094479B">
        <w:t></w:t>
      </w:r>
      <w:r w:rsidRPr="0094479B">
        <w:t></w:t>
      </w:r>
      <w:r w:rsidRPr="0094479B">
        <w:t></w:t>
      </w:r>
    </w:p>
    <w:p w14:paraId="180359C3" w14:textId="77777777" w:rsidR="009E3BFF" w:rsidRPr="006472B5" w:rsidRDefault="009E3BFF" w:rsidP="007B5B28">
      <w:pPr>
        <w:pStyle w:val="Trennung"/>
        <w:spacing w:before="240" w:after="240"/>
        <w:jc w:val="left"/>
        <w:rPr>
          <w:rFonts w:hint="eastAsia"/>
          <w:lang w:val="de-DE"/>
        </w:rPr>
      </w:pPr>
    </w:p>
    <w:p w14:paraId="0C284666" w14:textId="7196A545" w:rsidR="006472B5" w:rsidRPr="006472B5" w:rsidRDefault="006472B5" w:rsidP="006472B5">
      <w:pPr>
        <w:pStyle w:val="Internet"/>
        <w:pBdr>
          <w:bottom w:val="single" w:sz="8" w:space="0" w:color="auto"/>
        </w:pBdr>
        <w:ind w:right="-113"/>
        <w:rPr>
          <w:lang w:val="de-DE"/>
        </w:rPr>
      </w:pPr>
      <w:r w:rsidRPr="006472B5">
        <w:rPr>
          <w:sz w:val="6"/>
          <w:lang w:val="de-DE"/>
        </w:rPr>
        <w:br/>
      </w:r>
      <w:r w:rsidRPr="006472B5">
        <w:rPr>
          <w:lang w:val="de-DE"/>
        </w:rPr>
        <w:t xml:space="preserve">Liebe Kolleginnen und Kollegen, </w:t>
      </w:r>
      <w:r w:rsidRPr="006472B5">
        <w:rPr>
          <w:lang w:val="de-DE"/>
        </w:rPr>
        <w:br/>
        <w:t xml:space="preserve">Sie finden diese </w:t>
      </w:r>
      <w:r w:rsidRPr="006472B5">
        <w:rPr>
          <w:u w:val="single"/>
          <w:lang w:val="de-DE"/>
        </w:rPr>
        <w:t>Pressemitteilung in deutscher</w:t>
      </w:r>
      <w:r w:rsidR="008E0979">
        <w:rPr>
          <w:u w:val="single"/>
          <w:lang w:val="de-DE"/>
        </w:rPr>
        <w:t xml:space="preserve"> und</w:t>
      </w:r>
      <w:r w:rsidR="00962EE1">
        <w:rPr>
          <w:u w:val="single"/>
          <w:lang w:val="de-DE"/>
        </w:rPr>
        <w:t xml:space="preserve"> </w:t>
      </w:r>
      <w:r w:rsidRPr="006472B5">
        <w:rPr>
          <w:u w:val="single"/>
          <w:lang w:val="de-DE"/>
        </w:rPr>
        <w:t>englischer</w:t>
      </w:r>
      <w:r>
        <w:rPr>
          <w:u w:val="single"/>
          <w:lang w:val="de-DE"/>
        </w:rPr>
        <w:t xml:space="preserve"> </w:t>
      </w:r>
      <w:r w:rsidRPr="006472B5">
        <w:rPr>
          <w:u w:val="single"/>
          <w:lang w:val="de-DE"/>
        </w:rPr>
        <w:t>Sprache</w:t>
      </w:r>
      <w:r w:rsidRPr="006472B5">
        <w:rPr>
          <w:lang w:val="de-DE"/>
        </w:rPr>
        <w:t xml:space="preserve"> und </w:t>
      </w:r>
      <w:r w:rsidRPr="006472B5">
        <w:rPr>
          <w:u w:val="single"/>
          <w:lang w:val="de-DE"/>
        </w:rPr>
        <w:t>die Farbbilder in druckfähiger Qualität</w:t>
      </w:r>
      <w:r w:rsidRPr="006472B5">
        <w:rPr>
          <w:lang w:val="de-DE"/>
        </w:rPr>
        <w:t xml:space="preserve"> zum Herunterladen im Internet unter </w:t>
      </w:r>
    </w:p>
    <w:p w14:paraId="00215B79" w14:textId="77777777" w:rsidR="006472B5" w:rsidRPr="006472B5" w:rsidRDefault="006472B5" w:rsidP="006472B5">
      <w:pPr>
        <w:pStyle w:val="Internet"/>
        <w:pBdr>
          <w:bottom w:val="single" w:sz="8" w:space="0" w:color="auto"/>
        </w:pBdr>
        <w:ind w:right="-113"/>
        <w:rPr>
          <w:b/>
          <w:lang w:val="de-DE"/>
        </w:rPr>
      </w:pPr>
      <w:r w:rsidRPr="006472B5">
        <w:rPr>
          <w:rStyle w:val="Hyperlink"/>
          <w:b/>
          <w:lang w:val="de-DE"/>
        </w:rPr>
        <w:t>https://www.coperion.com/de/news-media/pressemitteilungen/</w:t>
      </w:r>
      <w:bookmarkStart w:id="8" w:name="OLE_LINK1"/>
    </w:p>
    <w:bookmarkEnd w:id="8"/>
    <w:p w14:paraId="1ABEEF13" w14:textId="77777777" w:rsidR="006472B5" w:rsidRPr="006472B5" w:rsidRDefault="006472B5" w:rsidP="006472B5">
      <w:pPr>
        <w:pStyle w:val="Internet"/>
        <w:pBdr>
          <w:bottom w:val="single" w:sz="8" w:space="0" w:color="auto"/>
        </w:pBdr>
        <w:ind w:right="-113"/>
        <w:rPr>
          <w:sz w:val="6"/>
          <w:lang w:val="de-DE"/>
        </w:rPr>
      </w:pPr>
      <w:r w:rsidRPr="006472B5">
        <w:rPr>
          <w:sz w:val="6"/>
          <w:lang w:val="de-DE"/>
        </w:rPr>
        <w:t xml:space="preserve">  .</w:t>
      </w:r>
    </w:p>
    <w:p w14:paraId="093BA5E4" w14:textId="77777777" w:rsidR="006472B5" w:rsidRPr="006472B5" w:rsidRDefault="006472B5" w:rsidP="006472B5">
      <w:pPr>
        <w:pStyle w:val="Beleg"/>
        <w:spacing w:before="360"/>
        <w:rPr>
          <w:lang w:val="de-DE"/>
        </w:rPr>
      </w:pPr>
      <w:r w:rsidRPr="006472B5">
        <w:rPr>
          <w:lang w:val="de-DE"/>
        </w:rPr>
        <w:t xml:space="preserve">Redaktioneller Kontakt und Belegexemplare: </w:t>
      </w:r>
    </w:p>
    <w:p w14:paraId="07C49581" w14:textId="77777777" w:rsidR="00DA7BEC" w:rsidRPr="009F609A" w:rsidRDefault="00DA7BEC" w:rsidP="00DA7BEC">
      <w:pPr>
        <w:pStyle w:val="Konsens"/>
        <w:spacing w:before="120"/>
        <w:rPr>
          <w:rStyle w:val="Hyperlink"/>
          <w:szCs w:val="22"/>
          <w:lang w:val="de-DE"/>
        </w:rPr>
      </w:pPr>
      <w:r w:rsidRPr="003E54D8">
        <w:rPr>
          <w:lang w:val="de-DE"/>
        </w:rPr>
        <w:t xml:space="preserve">Dr. Jörg Wolters, KONSENS Public Relations GmbH &amp; Co. </w:t>
      </w:r>
      <w:r w:rsidRPr="009E5404">
        <w:rPr>
          <w:lang w:val="de-DE"/>
        </w:rPr>
        <w:t>KG,</w:t>
      </w:r>
      <w:r w:rsidRPr="009E5404">
        <w:rPr>
          <w:lang w:val="de-DE"/>
        </w:rPr>
        <w:br/>
        <w:t xml:space="preserve">Hans-Böckler-Str. </w:t>
      </w:r>
      <w:r w:rsidRPr="009F609A">
        <w:rPr>
          <w:lang w:val="de-DE"/>
        </w:rPr>
        <w:t>20, D - 63811 Stockstadt am Main</w:t>
      </w:r>
      <w:r w:rsidRPr="009F609A">
        <w:rPr>
          <w:lang w:val="de-DE"/>
        </w:rPr>
        <w:br/>
        <w:t xml:space="preserve">Tel.: +49 (0)60 </w:t>
      </w:r>
      <w:r>
        <w:rPr>
          <w:lang w:val="de-DE"/>
        </w:rPr>
        <w:t>27/99 00 5-0</w:t>
      </w:r>
      <w:r>
        <w:rPr>
          <w:lang w:val="de-DE"/>
        </w:rPr>
        <w:br/>
      </w:r>
      <w:proofErr w:type="spellStart"/>
      <w:r w:rsidRPr="009F609A">
        <w:rPr>
          <w:lang w:val="de-DE"/>
        </w:rPr>
        <w:t>E-mail</w:t>
      </w:r>
      <w:proofErr w:type="spellEnd"/>
      <w:r w:rsidRPr="009F609A">
        <w:rPr>
          <w:lang w:val="de-DE"/>
        </w:rPr>
        <w:t>: mail@konsens.de, Internet: www.konsens.de</w:t>
      </w:r>
    </w:p>
    <w:p w14:paraId="7F26393F" w14:textId="23136700" w:rsidR="002C1656" w:rsidRDefault="002C1656" w:rsidP="00B26014">
      <w:pPr>
        <w:pStyle w:val="Kopfzeile"/>
        <w:spacing w:before="120" w:line="360" w:lineRule="auto"/>
        <w:rPr>
          <w:lang w:val="de-DE"/>
        </w:rPr>
      </w:pPr>
    </w:p>
    <w:p w14:paraId="2D7B75C2" w14:textId="3ED24C9B" w:rsidR="0044197B" w:rsidRPr="00E417EA" w:rsidRDefault="0044197B" w:rsidP="0044197B">
      <w:pPr>
        <w:pStyle w:val="Kopfzeile"/>
        <w:spacing w:before="120" w:line="360" w:lineRule="auto"/>
        <w:rPr>
          <w:lang w:val="de-DE"/>
        </w:rPr>
      </w:pPr>
    </w:p>
    <w:p w14:paraId="56EB926E" w14:textId="04FBA09B" w:rsidR="002C1656" w:rsidRDefault="00C730A2" w:rsidP="0044197B">
      <w:pPr>
        <w:pStyle w:val="Kopfzeile"/>
        <w:spacing w:before="120" w:line="360" w:lineRule="auto"/>
        <w:rPr>
          <w:lang w:val="de-DE"/>
        </w:rPr>
      </w:pPr>
      <w:r w:rsidRPr="5CAA1F7D">
        <w:rPr>
          <w:lang w:val="de-DE"/>
        </w:rPr>
        <w:t xml:space="preserve">Die automatisierte Schleuse </w:t>
      </w:r>
      <w:proofErr w:type="spellStart"/>
      <w:r w:rsidR="7F31810E" w:rsidRPr="5CAA1F7D">
        <w:rPr>
          <w:lang w:val="de-DE"/>
        </w:rPr>
        <w:t>AutoAccess</w:t>
      </w:r>
      <w:proofErr w:type="spellEnd"/>
      <w:r w:rsidR="7F31810E" w:rsidRPr="5CAA1F7D">
        <w:rPr>
          <w:lang w:val="de-DE"/>
        </w:rPr>
        <w:t xml:space="preserve"> </w:t>
      </w:r>
      <w:r w:rsidR="3FE96C25" w:rsidRPr="5CAA1F7D">
        <w:rPr>
          <w:lang w:val="de-DE"/>
        </w:rPr>
        <w:t xml:space="preserve">vereinfacht </w:t>
      </w:r>
      <w:r w:rsidRPr="5CAA1F7D">
        <w:rPr>
          <w:lang w:val="de-DE"/>
        </w:rPr>
        <w:t xml:space="preserve">den </w:t>
      </w:r>
      <w:r w:rsidR="1A45ACBC" w:rsidRPr="5CAA1F7D">
        <w:rPr>
          <w:lang w:val="de-DE"/>
        </w:rPr>
        <w:t xml:space="preserve">Inspektions-, </w:t>
      </w:r>
      <w:r w:rsidRPr="5CAA1F7D">
        <w:rPr>
          <w:lang w:val="de-DE"/>
        </w:rPr>
        <w:t>Reinigungs- und Wartungsprozess deutlich</w:t>
      </w:r>
      <w:r w:rsidR="001256DF">
        <w:rPr>
          <w:lang w:val="de-DE"/>
        </w:rPr>
        <w:t xml:space="preserve">, </w:t>
      </w:r>
      <w:r w:rsidRPr="5CAA1F7D">
        <w:rPr>
          <w:lang w:val="de-DE"/>
        </w:rPr>
        <w:t>erhöht die Anlagenverfügbarkeit</w:t>
      </w:r>
      <w:r w:rsidR="6ED73386" w:rsidRPr="5CAA1F7D">
        <w:rPr>
          <w:lang w:val="de-DE"/>
        </w:rPr>
        <w:t xml:space="preserve"> und </w:t>
      </w:r>
      <w:r w:rsidR="001256DF">
        <w:rPr>
          <w:lang w:val="de-DE"/>
        </w:rPr>
        <w:t>senkt</w:t>
      </w:r>
      <w:r w:rsidR="6ED73386" w:rsidRPr="5CAA1F7D">
        <w:rPr>
          <w:lang w:val="de-DE"/>
        </w:rPr>
        <w:t xml:space="preserve"> Kosten</w:t>
      </w:r>
      <w:r w:rsidR="001256DF">
        <w:rPr>
          <w:lang w:val="de-DE"/>
        </w:rPr>
        <w:t>.</w:t>
      </w:r>
    </w:p>
    <w:p w14:paraId="34957256" w14:textId="63AE3A3D" w:rsidR="005C711E" w:rsidRDefault="0044197B" w:rsidP="00557E8B">
      <w:pPr>
        <w:pStyle w:val="Kopfzeile"/>
        <w:spacing w:before="120" w:line="360" w:lineRule="auto"/>
        <w:rPr>
          <w:i/>
          <w:iCs/>
          <w:lang w:val="de-DE"/>
        </w:rPr>
      </w:pPr>
      <w:r w:rsidRPr="00C730A2">
        <w:rPr>
          <w:i/>
          <w:iCs/>
          <w:lang w:val="de-DE"/>
        </w:rPr>
        <w:t xml:space="preserve">Foto: </w:t>
      </w:r>
      <w:r w:rsidR="00B26014" w:rsidRPr="00C730A2">
        <w:rPr>
          <w:i/>
          <w:iCs/>
          <w:lang w:val="de-DE"/>
        </w:rPr>
        <w:t>Coperion GmbH, Weingarten, Deutschland</w:t>
      </w:r>
    </w:p>
    <w:p w14:paraId="6425EBF0" w14:textId="24D1BED6" w:rsidR="00361F79" w:rsidRDefault="00361F79" w:rsidP="00557E8B">
      <w:pPr>
        <w:pStyle w:val="Kopfzeile"/>
        <w:spacing w:before="120" w:line="360" w:lineRule="auto"/>
        <w:rPr>
          <w:i/>
          <w:iCs/>
          <w:lang w:val="de-DE"/>
        </w:rPr>
      </w:pPr>
    </w:p>
    <w:p w14:paraId="70A3E020" w14:textId="77777777" w:rsidR="00210940" w:rsidRDefault="00210940" w:rsidP="00557E8B">
      <w:pPr>
        <w:pStyle w:val="Kopfzeile"/>
        <w:spacing w:before="120" w:line="360" w:lineRule="auto"/>
        <w:rPr>
          <w:i/>
          <w:iCs/>
          <w:lang w:val="de-DE"/>
        </w:rPr>
      </w:pPr>
    </w:p>
    <w:p w14:paraId="11A9A668" w14:textId="77777777" w:rsidR="001256DF" w:rsidRDefault="00361F79" w:rsidP="00361F79">
      <w:pPr>
        <w:pStyle w:val="Kopfzeile"/>
        <w:spacing w:before="120" w:line="360" w:lineRule="auto"/>
        <w:rPr>
          <w:lang w:val="de-DE"/>
        </w:rPr>
      </w:pPr>
      <w:r w:rsidRPr="5CAA1F7D">
        <w:rPr>
          <w:lang w:val="de-DE"/>
        </w:rPr>
        <w:t xml:space="preserve">Mit dem neuen Schüttgutverteiler </w:t>
      </w:r>
      <w:r w:rsidR="11E9476B" w:rsidRPr="5CAA1F7D">
        <w:rPr>
          <w:lang w:val="de-DE"/>
        </w:rPr>
        <w:t xml:space="preserve">WFV </w:t>
      </w:r>
      <w:r w:rsidRPr="5CAA1F7D">
        <w:rPr>
          <w:lang w:val="de-DE"/>
        </w:rPr>
        <w:t>stellt Coperion eine wirtschaftliche Lösung für</w:t>
      </w:r>
      <w:r w:rsidR="08175317" w:rsidRPr="5CAA1F7D">
        <w:rPr>
          <w:lang w:val="de-DE"/>
        </w:rPr>
        <w:t xml:space="preserve"> die gravimetrische Verteilung</w:t>
      </w:r>
      <w:r w:rsidR="001256DF">
        <w:rPr>
          <w:lang w:val="de-DE"/>
        </w:rPr>
        <w:t xml:space="preserve"> </w:t>
      </w:r>
      <w:r w:rsidRPr="5CAA1F7D">
        <w:rPr>
          <w:lang w:val="de-DE"/>
        </w:rPr>
        <w:t xml:space="preserve">von Schüttgütern </w:t>
      </w:r>
      <w:r w:rsidR="1326EFFC" w:rsidRPr="5CAA1F7D">
        <w:rPr>
          <w:lang w:val="de-DE"/>
        </w:rPr>
        <w:t xml:space="preserve">unter </w:t>
      </w:r>
      <w:r w:rsidR="4A1681CB" w:rsidRPr="5CAA1F7D">
        <w:rPr>
          <w:lang w:val="de-DE"/>
        </w:rPr>
        <w:t xml:space="preserve">Behältern </w:t>
      </w:r>
      <w:r w:rsidR="0E3121F8" w:rsidRPr="5CAA1F7D">
        <w:rPr>
          <w:lang w:val="de-DE"/>
        </w:rPr>
        <w:t xml:space="preserve">und Silos </w:t>
      </w:r>
      <w:r w:rsidR="4A1681CB" w:rsidRPr="5CAA1F7D">
        <w:rPr>
          <w:lang w:val="de-DE"/>
        </w:rPr>
        <w:t xml:space="preserve">vor. </w:t>
      </w:r>
    </w:p>
    <w:p w14:paraId="525227D9" w14:textId="18DDD7B9" w:rsidR="00361F79" w:rsidRPr="00C730A2" w:rsidRDefault="00361F79" w:rsidP="00361F79">
      <w:pPr>
        <w:pStyle w:val="Kopfzeile"/>
        <w:spacing w:before="120" w:line="360" w:lineRule="auto"/>
        <w:rPr>
          <w:iCs/>
          <w:lang w:val="de-DE"/>
        </w:rPr>
      </w:pPr>
      <w:r w:rsidRPr="00C730A2">
        <w:rPr>
          <w:i/>
          <w:iCs/>
          <w:lang w:val="de-DE"/>
        </w:rPr>
        <w:t>Foto: Coperion GmbH, Weingarten, Deutschland</w:t>
      </w:r>
    </w:p>
    <w:p w14:paraId="32F70CFB" w14:textId="77777777" w:rsidR="00361F79" w:rsidRPr="00C730A2" w:rsidRDefault="00361F79" w:rsidP="00557E8B">
      <w:pPr>
        <w:pStyle w:val="Kopfzeile"/>
        <w:spacing w:before="120" w:line="360" w:lineRule="auto"/>
        <w:rPr>
          <w:iCs/>
          <w:lang w:val="de-DE"/>
        </w:rPr>
      </w:pPr>
    </w:p>
    <w:sectPr w:rsidR="00361F79" w:rsidRPr="00C730A2" w:rsidSect="00BF54B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709" w:right="1134" w:bottom="993" w:left="1418" w:header="737" w:footer="567" w:gutter="0"/>
      <w:cols w:space="720"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CA46B" w14:textId="77777777" w:rsidR="00EF5C7E" w:rsidRPr="00486979" w:rsidRDefault="00EF5C7E">
      <w:r w:rsidRPr="00486979">
        <w:separator/>
      </w:r>
    </w:p>
  </w:endnote>
  <w:endnote w:type="continuationSeparator" w:id="0">
    <w:p w14:paraId="08CC62A7" w14:textId="77777777" w:rsidR="00EF5C7E" w:rsidRPr="00486979" w:rsidRDefault="00EF5C7E">
      <w:r w:rsidRPr="00486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9" w:type="dxa"/>
      <w:tblLayout w:type="fixed"/>
      <w:tblCellMar>
        <w:left w:w="68" w:type="dxa"/>
        <w:right w:w="68" w:type="dxa"/>
      </w:tblCellMar>
      <w:tblLook w:val="0000" w:firstRow="0" w:lastRow="0" w:firstColumn="0" w:lastColumn="0" w:noHBand="0" w:noVBand="0"/>
    </w:tblPr>
    <w:tblGrid>
      <w:gridCol w:w="7394"/>
      <w:gridCol w:w="1750"/>
      <w:gridCol w:w="565"/>
    </w:tblGrid>
    <w:tr w:rsidR="00336917" w:rsidRPr="00486979" w14:paraId="42DBACE5" w14:textId="77777777">
      <w:trPr>
        <w:cantSplit/>
      </w:trPr>
      <w:tc>
        <w:tcPr>
          <w:tcW w:w="7428" w:type="dxa"/>
          <w:noWrap/>
          <w:vAlign w:val="bottom"/>
        </w:tcPr>
        <w:p w14:paraId="757E8B1D" w14:textId="77777777" w:rsidR="00336917" w:rsidRPr="00486979" w:rsidRDefault="00336917">
          <w:pPr>
            <w:pStyle w:val="Fuzeile"/>
            <w:spacing w:line="200" w:lineRule="exact"/>
            <w:rPr>
              <w:rFonts w:cs="Arial"/>
            </w:rPr>
          </w:pPr>
        </w:p>
      </w:tc>
      <w:tc>
        <w:tcPr>
          <w:tcW w:w="1758" w:type="dxa"/>
          <w:noWrap/>
          <w:vAlign w:val="bottom"/>
        </w:tcPr>
        <w:p w14:paraId="12ABE022" w14:textId="289458DE" w:rsidR="00336917" w:rsidRPr="00486979" w:rsidRDefault="007C7D11">
          <w:pPr>
            <w:pStyle w:val="Fuzeile"/>
            <w:spacing w:line="200" w:lineRule="exact"/>
            <w:jc w:val="right"/>
            <w:rPr>
              <w:rFonts w:cs="Arial"/>
              <w:sz w:val="14"/>
              <w:szCs w:val="14"/>
            </w:rPr>
          </w:pPr>
          <w:bookmarkStart w:id="12" w:name="PageName"/>
          <w:bookmarkEnd w:id="12"/>
          <w:proofErr w:type="spellStart"/>
          <w:r>
            <w:rPr>
              <w:sz w:val="14"/>
              <w:szCs w:val="14"/>
            </w:rPr>
            <w:t>Seite</w:t>
          </w:r>
          <w:proofErr w:type="spellEnd"/>
          <w:r w:rsidR="00336917" w:rsidRPr="00486979">
            <w:rPr>
              <w:sz w:val="14"/>
              <w:szCs w:val="14"/>
            </w:rPr>
            <w:t xml:space="preserve"> </w:t>
          </w:r>
          <w:r w:rsidR="00336917" w:rsidRPr="00486979">
            <w:rPr>
              <w:rFonts w:cs="Arial"/>
              <w:sz w:val="14"/>
              <w:szCs w:val="14"/>
            </w:rPr>
            <w:fldChar w:fldCharType="begin"/>
          </w:r>
          <w:r w:rsidR="00336917" w:rsidRPr="00486979">
            <w:rPr>
              <w:rFonts w:cs="Arial"/>
              <w:sz w:val="14"/>
              <w:szCs w:val="14"/>
            </w:rPr>
            <w:instrText xml:space="preserve"> PAGE  \* MERGEFORMAT </w:instrText>
          </w:r>
          <w:r w:rsidR="00336917" w:rsidRPr="00486979">
            <w:rPr>
              <w:rFonts w:cs="Arial"/>
              <w:sz w:val="14"/>
              <w:szCs w:val="14"/>
            </w:rPr>
            <w:fldChar w:fldCharType="separate"/>
          </w:r>
          <w:r w:rsidR="00486979">
            <w:rPr>
              <w:rFonts w:cs="Arial"/>
              <w:noProof/>
              <w:sz w:val="14"/>
              <w:szCs w:val="14"/>
            </w:rPr>
            <w:t>3</w:t>
          </w:r>
          <w:r w:rsidR="00336917" w:rsidRPr="00486979">
            <w:rPr>
              <w:rFonts w:cs="Arial"/>
              <w:sz w:val="14"/>
              <w:szCs w:val="14"/>
            </w:rPr>
            <w:fldChar w:fldCharType="end"/>
          </w:r>
          <w:r w:rsidR="00336917" w:rsidRPr="00486979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von</w:t>
          </w:r>
          <w:r w:rsidR="00336917" w:rsidRPr="00486979">
            <w:rPr>
              <w:sz w:val="14"/>
              <w:szCs w:val="14"/>
            </w:rPr>
            <w:t xml:space="preserve"> </w:t>
          </w:r>
          <w:r w:rsidR="00336917" w:rsidRPr="00486979">
            <w:rPr>
              <w:rFonts w:cs="Arial"/>
              <w:sz w:val="14"/>
              <w:szCs w:val="14"/>
            </w:rPr>
            <w:fldChar w:fldCharType="begin"/>
          </w:r>
          <w:r w:rsidR="00336917" w:rsidRPr="00486979">
            <w:rPr>
              <w:rFonts w:cs="Arial"/>
              <w:sz w:val="14"/>
              <w:szCs w:val="14"/>
            </w:rPr>
            <w:instrText xml:space="preserve"> NUMPAGES </w:instrText>
          </w:r>
          <w:r w:rsidR="00336917" w:rsidRPr="00486979">
            <w:rPr>
              <w:rFonts w:cs="Arial"/>
              <w:sz w:val="14"/>
              <w:szCs w:val="14"/>
            </w:rPr>
            <w:fldChar w:fldCharType="separate"/>
          </w:r>
          <w:r w:rsidR="00486979">
            <w:rPr>
              <w:rFonts w:cs="Arial"/>
              <w:noProof/>
              <w:sz w:val="14"/>
              <w:szCs w:val="14"/>
            </w:rPr>
            <w:t>3</w:t>
          </w:r>
          <w:r w:rsidR="00336917" w:rsidRPr="00486979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567" w:type="dxa"/>
          <w:vAlign w:val="bottom"/>
        </w:tcPr>
        <w:p w14:paraId="66C230EC" w14:textId="77777777" w:rsidR="00336917" w:rsidRPr="00486979" w:rsidRDefault="00336917">
          <w:pPr>
            <w:pStyle w:val="Fuzeile"/>
            <w:spacing w:line="200" w:lineRule="exact"/>
            <w:rPr>
              <w:rFonts w:cs="Arial"/>
              <w:sz w:val="14"/>
              <w:szCs w:val="14"/>
            </w:rPr>
          </w:pPr>
        </w:p>
      </w:tc>
    </w:tr>
  </w:tbl>
  <w:p w14:paraId="00849AE5" w14:textId="77777777" w:rsidR="00336917" w:rsidRPr="00486979" w:rsidRDefault="00336917">
    <w:pPr>
      <w:pStyle w:val="Fuzeile"/>
      <w:tabs>
        <w:tab w:val="clear" w:pos="9072"/>
      </w:tabs>
      <w:ind w:right="-1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8" w:type="dxa"/>
      <w:tblLayout w:type="fixed"/>
      <w:tblCellMar>
        <w:left w:w="68" w:type="dxa"/>
        <w:right w:w="68" w:type="dxa"/>
      </w:tblCellMar>
      <w:tblLook w:val="0000" w:firstRow="0" w:lastRow="0" w:firstColumn="0" w:lastColumn="0" w:noHBand="0" w:noVBand="0"/>
    </w:tblPr>
    <w:tblGrid>
      <w:gridCol w:w="7428"/>
      <w:gridCol w:w="2835"/>
    </w:tblGrid>
    <w:tr w:rsidR="00336917" w:rsidRPr="00486979" w14:paraId="30527E34" w14:textId="77777777">
      <w:tc>
        <w:tcPr>
          <w:tcW w:w="7428" w:type="dxa"/>
          <w:tcMar>
            <w:left w:w="0" w:type="dxa"/>
            <w:right w:w="0" w:type="dxa"/>
          </w:tcMar>
          <w:vAlign w:val="bottom"/>
        </w:tcPr>
        <w:p w14:paraId="73A6AD6B" w14:textId="77777777" w:rsidR="00336917" w:rsidRPr="00486979" w:rsidRDefault="00336917">
          <w:pPr>
            <w:pStyle w:val="Fuzeile"/>
            <w:spacing w:line="200" w:lineRule="exact"/>
            <w:rPr>
              <w:rFonts w:cs="Arial"/>
              <w:sz w:val="14"/>
              <w:szCs w:val="14"/>
            </w:rPr>
          </w:pPr>
          <w:bookmarkStart w:id="16" w:name="GeneralPartnerLinks"/>
          <w:bookmarkEnd w:id="16"/>
        </w:p>
      </w:tc>
      <w:tc>
        <w:tcPr>
          <w:tcW w:w="2835" w:type="dxa"/>
          <w:tcMar>
            <w:left w:w="0" w:type="dxa"/>
            <w:right w:w="0" w:type="dxa"/>
          </w:tcMar>
        </w:tcPr>
        <w:p w14:paraId="5C57D350" w14:textId="77777777" w:rsidR="00336917" w:rsidRPr="00486979" w:rsidRDefault="00336917">
          <w:pPr>
            <w:rPr>
              <w:sz w:val="14"/>
            </w:rPr>
          </w:pPr>
          <w:bookmarkStart w:id="17" w:name="GeneralPartnerRechts"/>
          <w:bookmarkEnd w:id="17"/>
        </w:p>
      </w:tc>
    </w:tr>
  </w:tbl>
  <w:p w14:paraId="67C05812" w14:textId="77777777" w:rsidR="00336917" w:rsidRPr="00486979" w:rsidRDefault="00336917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74535" w14:textId="77777777" w:rsidR="00EF5C7E" w:rsidRPr="00486979" w:rsidRDefault="00EF5C7E">
      <w:r w:rsidRPr="00486979">
        <w:separator/>
      </w:r>
    </w:p>
  </w:footnote>
  <w:footnote w:type="continuationSeparator" w:id="0">
    <w:p w14:paraId="635298B7" w14:textId="77777777" w:rsidR="00EF5C7E" w:rsidRPr="00486979" w:rsidRDefault="00EF5C7E">
      <w:r w:rsidRPr="00486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1" w:type="dxa"/>
      <w:tblInd w:w="-2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28"/>
      <w:gridCol w:w="3003"/>
    </w:tblGrid>
    <w:tr w:rsidR="00336917" w:rsidRPr="00486979" w14:paraId="47F2D912" w14:textId="77777777">
      <w:trPr>
        <w:trHeight w:hRule="exact" w:val="794"/>
      </w:trPr>
      <w:tc>
        <w:tcPr>
          <w:tcW w:w="7314" w:type="dxa"/>
          <w:noWrap/>
          <w:vAlign w:val="bottom"/>
        </w:tcPr>
        <w:p w14:paraId="7B7A01A3" w14:textId="0DDFDB80" w:rsidR="00336917" w:rsidRPr="00486979" w:rsidRDefault="001254A3">
          <w:pPr>
            <w:pStyle w:val="Kopfzeile"/>
            <w:widowControl w:val="0"/>
            <w:rPr>
              <w:rFonts w:cs="Arial"/>
              <w:szCs w:val="22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 wp14:anchorId="5FF46B48" wp14:editId="3EC48DD3">
                <wp:extent cx="1805940" cy="426244"/>
                <wp:effectExtent l="0" t="0" r="3810" b="0"/>
                <wp:docPr id="2107527430" name="Grafik 5" descr="Ein Bild, das Mond, Sichelmond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527430" name="Grafik 5" descr="Ein Bild, das Mond, Sichelmond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427" cy="42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7" w:type="dxa"/>
          <w:noWrap/>
          <w:tcMar>
            <w:left w:w="17" w:type="dxa"/>
          </w:tcMar>
          <w:vAlign w:val="bottom"/>
        </w:tcPr>
        <w:p w14:paraId="129DB9F0" w14:textId="654FD18B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rPr>
              <w:szCs w:val="22"/>
            </w:rPr>
          </w:pPr>
        </w:p>
      </w:tc>
    </w:tr>
    <w:tr w:rsidR="00336917" w:rsidRPr="00486979" w14:paraId="2B8AD814" w14:textId="77777777" w:rsidTr="00F865BA">
      <w:trPr>
        <w:trHeight w:hRule="exact" w:val="1181"/>
      </w:trPr>
      <w:tc>
        <w:tcPr>
          <w:tcW w:w="7314" w:type="dxa"/>
          <w:noWrap/>
          <w:tcMar>
            <w:left w:w="284" w:type="dxa"/>
          </w:tcMar>
          <w:vAlign w:val="bottom"/>
        </w:tcPr>
        <w:p w14:paraId="4A7E59CF" w14:textId="2F5C14F3" w:rsidR="00336917" w:rsidRPr="00486979" w:rsidRDefault="00C46791" w:rsidP="009D7E9E">
          <w:pPr>
            <w:pStyle w:val="Kopfzeile"/>
            <w:widowControl w:val="0"/>
          </w:pPr>
          <w:bookmarkStart w:id="9" w:name="HeaderPage2Date"/>
          <w:bookmarkEnd w:id="9"/>
          <w:r>
            <w:t>August</w:t>
          </w:r>
          <w:r w:rsidR="00A4341B" w:rsidRPr="00486979">
            <w:t xml:space="preserve"> 202</w:t>
          </w:r>
          <w:r w:rsidR="00B26014">
            <w:t>6</w:t>
          </w:r>
        </w:p>
      </w:tc>
      <w:tc>
        <w:tcPr>
          <w:tcW w:w="2997" w:type="dxa"/>
          <w:noWrap/>
          <w:tcMar>
            <w:left w:w="68" w:type="dxa"/>
          </w:tcMar>
          <w:vAlign w:val="bottom"/>
        </w:tcPr>
        <w:p w14:paraId="6C4844F8" w14:textId="77777777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spacing w:line="200" w:lineRule="exact"/>
          </w:pPr>
          <w:bookmarkStart w:id="10" w:name="HeaderPage2Name"/>
          <w:bookmarkEnd w:id="10"/>
        </w:p>
      </w:tc>
    </w:tr>
  </w:tbl>
  <w:p w14:paraId="08904605" w14:textId="77777777" w:rsidR="00336917" w:rsidRPr="00486979" w:rsidRDefault="00336917">
    <w:pPr>
      <w:pStyle w:val="Kopfzeile"/>
      <w:rPr>
        <w:rStyle w:val="Seitenzahl"/>
      </w:rPr>
    </w:pPr>
    <w:bookmarkStart w:id="11" w:name="Nummer"/>
    <w:bookmarkEnd w:id="11"/>
  </w:p>
  <w:p w14:paraId="21DADD9F" w14:textId="77777777" w:rsidR="00336917" w:rsidRPr="00486979" w:rsidRDefault="003369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0" w:type="dxa"/>
      <w:tblInd w:w="-2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34"/>
      <w:gridCol w:w="2996"/>
    </w:tblGrid>
    <w:tr w:rsidR="00336917" w:rsidRPr="00486979" w14:paraId="60CA2668" w14:textId="77777777">
      <w:trPr>
        <w:trHeight w:hRule="exact" w:val="794"/>
      </w:trPr>
      <w:tc>
        <w:tcPr>
          <w:tcW w:w="7334" w:type="dxa"/>
          <w:noWrap/>
          <w:vAlign w:val="bottom"/>
        </w:tcPr>
        <w:p w14:paraId="2BB597DF" w14:textId="270EEB0B" w:rsidR="00336917" w:rsidRPr="00486979" w:rsidRDefault="001254A3">
          <w:pPr>
            <w:pStyle w:val="Kopfzeile"/>
            <w:widowControl w:val="0"/>
            <w:rPr>
              <w:rFonts w:cs="Arial"/>
              <w:sz w:val="16"/>
              <w:szCs w:val="16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 wp14:anchorId="025BDDF1" wp14:editId="195E0AF8">
                <wp:extent cx="1805940" cy="426244"/>
                <wp:effectExtent l="0" t="0" r="3810" b="0"/>
                <wp:docPr id="1062193101" name="Grafik 5" descr="Ein Bild, das Mond, Sichelmond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527430" name="Grafik 5" descr="Ein Bild, das Mond, Sichelmond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427" cy="42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noWrap/>
          <w:tcMar>
            <w:left w:w="17" w:type="dxa"/>
          </w:tcMar>
          <w:vAlign w:val="bottom"/>
        </w:tcPr>
        <w:p w14:paraId="70900985" w14:textId="794AB030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spacing w:after="10"/>
            <w:rPr>
              <w:sz w:val="16"/>
              <w:szCs w:val="16"/>
            </w:rPr>
          </w:pPr>
        </w:p>
      </w:tc>
    </w:tr>
    <w:tr w:rsidR="00336917" w:rsidRPr="00486979" w14:paraId="0657C535" w14:textId="77777777">
      <w:trPr>
        <w:trHeight w:hRule="exact" w:val="1047"/>
      </w:trPr>
      <w:tc>
        <w:tcPr>
          <w:tcW w:w="7334" w:type="dxa"/>
          <w:noWrap/>
          <w:tcMar>
            <w:left w:w="0" w:type="dxa"/>
          </w:tcMar>
          <w:vAlign w:val="bottom"/>
        </w:tcPr>
        <w:p w14:paraId="46303D9F" w14:textId="77777777" w:rsidR="00336917" w:rsidRPr="00486979" w:rsidRDefault="00336917">
          <w:pPr>
            <w:pStyle w:val="Kopfzeile"/>
            <w:widowControl w:val="0"/>
            <w:spacing w:line="200" w:lineRule="exact"/>
            <w:rPr>
              <w:rFonts w:cs="Arial"/>
            </w:rPr>
          </w:pPr>
        </w:p>
        <w:p w14:paraId="43B8CE6F" w14:textId="77777777" w:rsidR="00336917" w:rsidRPr="00486979" w:rsidRDefault="00336917">
          <w:pPr>
            <w:pStyle w:val="Kopfzeile"/>
            <w:widowControl w:val="0"/>
            <w:spacing w:line="200" w:lineRule="exact"/>
            <w:rPr>
              <w:rFonts w:cs="Arial"/>
            </w:rPr>
          </w:pPr>
        </w:p>
        <w:p w14:paraId="23D451B7" w14:textId="77777777" w:rsidR="00336917" w:rsidRPr="00486979" w:rsidRDefault="00336917">
          <w:pPr>
            <w:pStyle w:val="Kopfzeile"/>
            <w:widowControl w:val="0"/>
            <w:spacing w:line="200" w:lineRule="exact"/>
            <w:rPr>
              <w:rFonts w:cs="Arial"/>
            </w:rPr>
          </w:pPr>
        </w:p>
      </w:tc>
      <w:tc>
        <w:tcPr>
          <w:tcW w:w="2996" w:type="dxa"/>
          <w:noWrap/>
          <w:tcMar>
            <w:left w:w="0" w:type="dxa"/>
          </w:tcMar>
          <w:vAlign w:val="bottom"/>
        </w:tcPr>
        <w:p w14:paraId="234FA7B5" w14:textId="77777777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rPr>
              <w:szCs w:val="22"/>
            </w:rPr>
          </w:pPr>
          <w:bookmarkStart w:id="13" w:name="TitleLine01"/>
          <w:bookmarkEnd w:id="13"/>
        </w:p>
        <w:p w14:paraId="41E19682" w14:textId="77777777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rPr>
              <w:sz w:val="14"/>
              <w:szCs w:val="14"/>
            </w:rPr>
          </w:pPr>
          <w:bookmarkStart w:id="14" w:name="TitleLine02"/>
          <w:bookmarkEnd w:id="14"/>
        </w:p>
      </w:tc>
    </w:tr>
  </w:tbl>
  <w:p w14:paraId="70353CC5" w14:textId="77777777" w:rsidR="00336917" w:rsidRPr="00486979" w:rsidRDefault="00336917" w:rsidP="004837C0">
    <w:pPr>
      <w:pStyle w:val="Kopfzeile"/>
      <w:rPr>
        <w:sz w:val="14"/>
        <w:szCs w:val="14"/>
      </w:rPr>
    </w:pPr>
    <w:bookmarkStart w:id="15" w:name="Vermerk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1A0D382"/>
    <w:lvl w:ilvl="0">
      <w:start w:val="1"/>
      <w:numFmt w:val="decimal"/>
      <w:lvlText w:val="%1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berschrift2"/>
      <w:lvlText w:val="%1.%2"/>
      <w:legacy w:legacy="1" w:legacySpace="0" w:legacyIndent="0"/>
      <w:lvlJc w:val="left"/>
      <w:pPr>
        <w:ind w:left="567" w:firstLine="0"/>
      </w:pPr>
    </w:lvl>
    <w:lvl w:ilvl="2">
      <w:start w:val="1"/>
      <w:numFmt w:val="decimal"/>
      <w:pStyle w:val="berschrift3"/>
      <w:lvlText w:val="%1.%2.%3"/>
      <w:legacy w:legacy="1" w:legacySpace="0" w:legacyIndent="0"/>
      <w:lvlJc w:val="left"/>
      <w:pPr>
        <w:ind w:left="567" w:firstLine="0"/>
      </w:pPr>
    </w:lvl>
    <w:lvl w:ilvl="3">
      <w:start w:val="1"/>
      <w:numFmt w:val="decimal"/>
      <w:pStyle w:val="berschrift4"/>
      <w:lvlText w:val="%1.%2.%3.%4"/>
      <w:legacy w:legacy="1" w:legacySpace="142" w:legacyIndent="0"/>
      <w:lvlJc w:val="left"/>
      <w:pPr>
        <w:ind w:left="567" w:firstLine="0"/>
      </w:pPr>
    </w:lvl>
    <w:lvl w:ilvl="4">
      <w:start w:val="1"/>
      <w:numFmt w:val="decimal"/>
      <w:pStyle w:val="berschrift5"/>
      <w:lvlText w:val="%1.%2.%3.%4.%5"/>
      <w:legacy w:legacy="1" w:legacySpace="142" w:legacyIndent="0"/>
      <w:lvlJc w:val="left"/>
      <w:pPr>
        <w:ind w:left="567" w:firstLine="0"/>
      </w:pPr>
    </w:lvl>
    <w:lvl w:ilvl="5">
      <w:start w:val="1"/>
      <w:numFmt w:val="decimal"/>
      <w:pStyle w:val="berschrift6"/>
      <w:lvlText w:val="%1.%2.%3.%4.%5.%6"/>
      <w:legacy w:legacy="1" w:legacySpace="142" w:legacyIndent="0"/>
      <w:lvlJc w:val="left"/>
      <w:pPr>
        <w:ind w:left="567" w:firstLine="0"/>
      </w:pPr>
    </w:lvl>
    <w:lvl w:ilvl="6">
      <w:start w:val="1"/>
      <w:numFmt w:val="decimal"/>
      <w:pStyle w:val="berschrift7"/>
      <w:lvlText w:val="%1.%2.%3.%4.%5.%6.%7"/>
      <w:legacy w:legacy="1" w:legacySpace="142" w:legacyIndent="0"/>
      <w:lvlJc w:val="left"/>
      <w:pPr>
        <w:ind w:left="567" w:firstLine="0"/>
      </w:pPr>
    </w:lvl>
    <w:lvl w:ilvl="7">
      <w:start w:val="1"/>
      <w:numFmt w:val="decimal"/>
      <w:pStyle w:val="berschrift8"/>
      <w:lvlText w:val="%1.%2.%3.%4.%5.%6.%7.%8"/>
      <w:legacy w:legacy="1" w:legacySpace="142" w:legacyIndent="0"/>
      <w:lvlJc w:val="left"/>
      <w:pPr>
        <w:ind w:left="567" w:firstLine="0"/>
      </w:pPr>
    </w:lvl>
    <w:lvl w:ilvl="8">
      <w:start w:val="1"/>
      <w:numFmt w:val="decimal"/>
      <w:pStyle w:val="berschrift9"/>
      <w:lvlText w:val="%1.%2.%3.%4.%5.%6.%7.%8.%9"/>
      <w:legacy w:legacy="1" w:legacySpace="142" w:legacyIndent="0"/>
      <w:lvlJc w:val="left"/>
      <w:pPr>
        <w:ind w:left="567" w:firstLine="0"/>
      </w:pPr>
    </w:lvl>
  </w:abstractNum>
  <w:abstractNum w:abstractNumId="1" w15:restartNumberingAfterBreak="0">
    <w:nsid w:val="0F531BBD"/>
    <w:multiLevelType w:val="hybridMultilevel"/>
    <w:tmpl w:val="8B4C7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4C1F"/>
    <w:multiLevelType w:val="multilevel"/>
    <w:tmpl w:val="0B5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B4DE8"/>
    <w:multiLevelType w:val="hybridMultilevel"/>
    <w:tmpl w:val="E22C4612"/>
    <w:lvl w:ilvl="0" w:tplc="D9400318">
      <w:start w:val="1"/>
      <w:numFmt w:val="bullet"/>
      <w:pStyle w:val="textmitpunk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EA1A25"/>
    <w:multiLevelType w:val="hybridMultilevel"/>
    <w:tmpl w:val="3BE40DCA"/>
    <w:lvl w:ilvl="0" w:tplc="E272C6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60596"/>
    <w:multiLevelType w:val="hybridMultilevel"/>
    <w:tmpl w:val="4D482646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10993"/>
    <w:multiLevelType w:val="multilevel"/>
    <w:tmpl w:val="0456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637736"/>
    <w:multiLevelType w:val="hybridMultilevel"/>
    <w:tmpl w:val="AC1A0B10"/>
    <w:lvl w:ilvl="0" w:tplc="7706873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D112C"/>
    <w:multiLevelType w:val="hybridMultilevel"/>
    <w:tmpl w:val="7E2CC412"/>
    <w:lvl w:ilvl="0" w:tplc="8C728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27FE4"/>
    <w:multiLevelType w:val="hybridMultilevel"/>
    <w:tmpl w:val="35B862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A2E0F"/>
    <w:multiLevelType w:val="hybridMultilevel"/>
    <w:tmpl w:val="44CEE9C8"/>
    <w:lvl w:ilvl="0" w:tplc="B0202F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05957"/>
    <w:multiLevelType w:val="multilevel"/>
    <w:tmpl w:val="51A0D382"/>
    <w:lvl w:ilvl="0">
      <w:start w:val="1"/>
      <w:numFmt w:val="decimal"/>
      <w:lvlText w:val="%1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567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567" w:firstLine="0"/>
      </w:pPr>
    </w:lvl>
    <w:lvl w:ilvl="3">
      <w:start w:val="1"/>
      <w:numFmt w:val="decimal"/>
      <w:lvlText w:val="%1.%2.%3.%4"/>
      <w:legacy w:legacy="1" w:legacySpace="142" w:legacyIndent="0"/>
      <w:lvlJc w:val="left"/>
      <w:pPr>
        <w:ind w:left="567" w:firstLine="0"/>
      </w:pPr>
    </w:lvl>
    <w:lvl w:ilvl="4">
      <w:start w:val="1"/>
      <w:numFmt w:val="decimal"/>
      <w:lvlText w:val="%1.%2.%3.%4.%5"/>
      <w:legacy w:legacy="1" w:legacySpace="142" w:legacyIndent="0"/>
      <w:lvlJc w:val="left"/>
      <w:pPr>
        <w:ind w:left="567" w:firstLine="0"/>
      </w:pPr>
    </w:lvl>
    <w:lvl w:ilvl="5">
      <w:start w:val="1"/>
      <w:numFmt w:val="decimal"/>
      <w:lvlText w:val="%1.%2.%3.%4.%5.%6"/>
      <w:legacy w:legacy="1" w:legacySpace="142" w:legacyIndent="0"/>
      <w:lvlJc w:val="left"/>
      <w:pPr>
        <w:ind w:left="567" w:firstLine="0"/>
      </w:pPr>
    </w:lvl>
    <w:lvl w:ilvl="6">
      <w:start w:val="1"/>
      <w:numFmt w:val="decimal"/>
      <w:lvlText w:val="%1.%2.%3.%4.%5.%6.%7"/>
      <w:legacy w:legacy="1" w:legacySpace="142" w:legacyIndent="0"/>
      <w:lvlJc w:val="left"/>
      <w:pPr>
        <w:ind w:left="567" w:firstLine="0"/>
      </w:pPr>
    </w:lvl>
    <w:lvl w:ilvl="7">
      <w:start w:val="1"/>
      <w:numFmt w:val="decimal"/>
      <w:lvlText w:val="%1.%2.%3.%4.%5.%6.%7.%8"/>
      <w:legacy w:legacy="1" w:legacySpace="142" w:legacyIndent="0"/>
      <w:lvlJc w:val="left"/>
      <w:pPr>
        <w:ind w:left="567" w:firstLine="0"/>
      </w:pPr>
    </w:lvl>
    <w:lvl w:ilvl="8">
      <w:start w:val="1"/>
      <w:numFmt w:val="decimal"/>
      <w:lvlText w:val="%1.%2.%3.%4.%5.%6.%7.%8.%9"/>
      <w:legacy w:legacy="1" w:legacySpace="142" w:legacyIndent="0"/>
      <w:lvlJc w:val="left"/>
      <w:pPr>
        <w:ind w:left="567" w:firstLine="0"/>
      </w:pPr>
    </w:lvl>
  </w:abstractNum>
  <w:abstractNum w:abstractNumId="12" w15:restartNumberingAfterBreak="0">
    <w:nsid w:val="696C2640"/>
    <w:multiLevelType w:val="hybridMultilevel"/>
    <w:tmpl w:val="27F8B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22ACC"/>
    <w:multiLevelType w:val="hybridMultilevel"/>
    <w:tmpl w:val="1FA08884"/>
    <w:lvl w:ilvl="0" w:tplc="838651C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03C5D"/>
    <w:multiLevelType w:val="multilevel"/>
    <w:tmpl w:val="109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698268">
    <w:abstractNumId w:val="0"/>
  </w:num>
  <w:num w:numId="2" w16cid:durableId="77605606">
    <w:abstractNumId w:val="3"/>
  </w:num>
  <w:num w:numId="3" w16cid:durableId="1149975634">
    <w:abstractNumId w:val="0"/>
  </w:num>
  <w:num w:numId="4" w16cid:durableId="2049407835">
    <w:abstractNumId w:val="0"/>
  </w:num>
  <w:num w:numId="5" w16cid:durableId="1002246641">
    <w:abstractNumId w:val="0"/>
  </w:num>
  <w:num w:numId="6" w16cid:durableId="1804272479">
    <w:abstractNumId w:val="0"/>
  </w:num>
  <w:num w:numId="7" w16cid:durableId="100999352">
    <w:abstractNumId w:val="0"/>
  </w:num>
  <w:num w:numId="8" w16cid:durableId="1896429981">
    <w:abstractNumId w:val="0"/>
  </w:num>
  <w:num w:numId="9" w16cid:durableId="1095709384">
    <w:abstractNumId w:val="9"/>
  </w:num>
  <w:num w:numId="10" w16cid:durableId="1260991242">
    <w:abstractNumId w:val="0"/>
  </w:num>
  <w:num w:numId="11" w16cid:durableId="2119520134">
    <w:abstractNumId w:val="11"/>
  </w:num>
  <w:num w:numId="12" w16cid:durableId="541794172">
    <w:abstractNumId w:val="0"/>
  </w:num>
  <w:num w:numId="13" w16cid:durableId="642584589">
    <w:abstractNumId w:val="1"/>
  </w:num>
  <w:num w:numId="14" w16cid:durableId="952204985">
    <w:abstractNumId w:val="12"/>
  </w:num>
  <w:num w:numId="15" w16cid:durableId="48724351">
    <w:abstractNumId w:val="7"/>
  </w:num>
  <w:num w:numId="16" w16cid:durableId="1413315440">
    <w:abstractNumId w:val="8"/>
  </w:num>
  <w:num w:numId="17" w16cid:durableId="974918793">
    <w:abstractNumId w:val="5"/>
  </w:num>
  <w:num w:numId="18" w16cid:durableId="870190847">
    <w:abstractNumId w:val="10"/>
  </w:num>
  <w:num w:numId="19" w16cid:durableId="321469616">
    <w:abstractNumId w:val="13"/>
  </w:num>
  <w:num w:numId="20" w16cid:durableId="786781739">
    <w:abstractNumId w:val="6"/>
  </w:num>
  <w:num w:numId="21" w16cid:durableId="125776147">
    <w:abstractNumId w:val="4"/>
  </w:num>
  <w:num w:numId="22" w16cid:durableId="814296107">
    <w:abstractNumId w:val="14"/>
  </w:num>
  <w:num w:numId="23" w16cid:durableId="1551724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proofState w:spelling="clean" w:grammar="clean"/>
  <w:defaultTabStop w:val="1134"/>
  <w:hyphenationZone w:val="425"/>
  <w:drawingGridHorizontalSpacing w:val="26"/>
  <w:drawingGridVerticalSpacing w:val="7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02"/>
    <w:rsid w:val="00000183"/>
    <w:rsid w:val="000009E2"/>
    <w:rsid w:val="00002084"/>
    <w:rsid w:val="00002909"/>
    <w:rsid w:val="000042B9"/>
    <w:rsid w:val="000053FF"/>
    <w:rsid w:val="000058FA"/>
    <w:rsid w:val="000059E1"/>
    <w:rsid w:val="0001052F"/>
    <w:rsid w:val="00010C01"/>
    <w:rsid w:val="00010D93"/>
    <w:rsid w:val="000113AC"/>
    <w:rsid w:val="00011B9C"/>
    <w:rsid w:val="00011DC6"/>
    <w:rsid w:val="00011E30"/>
    <w:rsid w:val="00012561"/>
    <w:rsid w:val="00012749"/>
    <w:rsid w:val="00013181"/>
    <w:rsid w:val="00013520"/>
    <w:rsid w:val="00013AD1"/>
    <w:rsid w:val="00015D71"/>
    <w:rsid w:val="000165CC"/>
    <w:rsid w:val="0001708D"/>
    <w:rsid w:val="00017A3A"/>
    <w:rsid w:val="000215E3"/>
    <w:rsid w:val="00021F45"/>
    <w:rsid w:val="00022B61"/>
    <w:rsid w:val="00022BE8"/>
    <w:rsid w:val="00024184"/>
    <w:rsid w:val="00024466"/>
    <w:rsid w:val="00024D03"/>
    <w:rsid w:val="00024E0B"/>
    <w:rsid w:val="00025567"/>
    <w:rsid w:val="000259B4"/>
    <w:rsid w:val="00025C9C"/>
    <w:rsid w:val="000260DD"/>
    <w:rsid w:val="000316E2"/>
    <w:rsid w:val="00032B14"/>
    <w:rsid w:val="0003352E"/>
    <w:rsid w:val="000365B6"/>
    <w:rsid w:val="000369F7"/>
    <w:rsid w:val="00036B50"/>
    <w:rsid w:val="00037733"/>
    <w:rsid w:val="00041474"/>
    <w:rsid w:val="00041765"/>
    <w:rsid w:val="00043073"/>
    <w:rsid w:val="00043CAB"/>
    <w:rsid w:val="00043E14"/>
    <w:rsid w:val="00044563"/>
    <w:rsid w:val="000446B0"/>
    <w:rsid w:val="000455BC"/>
    <w:rsid w:val="00045625"/>
    <w:rsid w:val="000458F6"/>
    <w:rsid w:val="00045A31"/>
    <w:rsid w:val="0005484E"/>
    <w:rsid w:val="00056F5E"/>
    <w:rsid w:val="00057229"/>
    <w:rsid w:val="0006059C"/>
    <w:rsid w:val="000613F0"/>
    <w:rsid w:val="000613F5"/>
    <w:rsid w:val="00062E05"/>
    <w:rsid w:val="00063679"/>
    <w:rsid w:val="0006420C"/>
    <w:rsid w:val="0006503E"/>
    <w:rsid w:val="00066AF7"/>
    <w:rsid w:val="00066DF2"/>
    <w:rsid w:val="00070577"/>
    <w:rsid w:val="00070D74"/>
    <w:rsid w:val="0007329A"/>
    <w:rsid w:val="00076734"/>
    <w:rsid w:val="00077CFC"/>
    <w:rsid w:val="000800F8"/>
    <w:rsid w:val="00082269"/>
    <w:rsid w:val="000830F6"/>
    <w:rsid w:val="000836F6"/>
    <w:rsid w:val="00083D37"/>
    <w:rsid w:val="00084342"/>
    <w:rsid w:val="00085F7C"/>
    <w:rsid w:val="00087724"/>
    <w:rsid w:val="000905A5"/>
    <w:rsid w:val="00091272"/>
    <w:rsid w:val="00091794"/>
    <w:rsid w:val="00094014"/>
    <w:rsid w:val="00095B7B"/>
    <w:rsid w:val="0009667F"/>
    <w:rsid w:val="00096690"/>
    <w:rsid w:val="00096924"/>
    <w:rsid w:val="00096D77"/>
    <w:rsid w:val="000975A9"/>
    <w:rsid w:val="00097A01"/>
    <w:rsid w:val="000A0223"/>
    <w:rsid w:val="000A0F15"/>
    <w:rsid w:val="000A1BA5"/>
    <w:rsid w:val="000A2863"/>
    <w:rsid w:val="000A5674"/>
    <w:rsid w:val="000A6110"/>
    <w:rsid w:val="000A6757"/>
    <w:rsid w:val="000A6F51"/>
    <w:rsid w:val="000A7423"/>
    <w:rsid w:val="000A7501"/>
    <w:rsid w:val="000B06BB"/>
    <w:rsid w:val="000B096A"/>
    <w:rsid w:val="000B0F5B"/>
    <w:rsid w:val="000B1BA3"/>
    <w:rsid w:val="000B1D8F"/>
    <w:rsid w:val="000B2963"/>
    <w:rsid w:val="000B391C"/>
    <w:rsid w:val="000B3E6A"/>
    <w:rsid w:val="000B5663"/>
    <w:rsid w:val="000B56C9"/>
    <w:rsid w:val="000B59A1"/>
    <w:rsid w:val="000B5C77"/>
    <w:rsid w:val="000C0274"/>
    <w:rsid w:val="000C05B0"/>
    <w:rsid w:val="000C0BBC"/>
    <w:rsid w:val="000C1DC4"/>
    <w:rsid w:val="000C203D"/>
    <w:rsid w:val="000C2259"/>
    <w:rsid w:val="000C2B7A"/>
    <w:rsid w:val="000C2EE2"/>
    <w:rsid w:val="000C4F6B"/>
    <w:rsid w:val="000C5792"/>
    <w:rsid w:val="000C70DB"/>
    <w:rsid w:val="000C773D"/>
    <w:rsid w:val="000C77B2"/>
    <w:rsid w:val="000D0A15"/>
    <w:rsid w:val="000D15BC"/>
    <w:rsid w:val="000D29DE"/>
    <w:rsid w:val="000D2A3F"/>
    <w:rsid w:val="000D38CF"/>
    <w:rsid w:val="000D4320"/>
    <w:rsid w:val="000D435D"/>
    <w:rsid w:val="000D518C"/>
    <w:rsid w:val="000D5EF8"/>
    <w:rsid w:val="000D63FC"/>
    <w:rsid w:val="000E0827"/>
    <w:rsid w:val="000E0EE7"/>
    <w:rsid w:val="000E1D73"/>
    <w:rsid w:val="000E1ECE"/>
    <w:rsid w:val="000E2685"/>
    <w:rsid w:val="000E48B1"/>
    <w:rsid w:val="000E563A"/>
    <w:rsid w:val="000E6049"/>
    <w:rsid w:val="000E6AEC"/>
    <w:rsid w:val="000E7EF8"/>
    <w:rsid w:val="000F0039"/>
    <w:rsid w:val="000F0F62"/>
    <w:rsid w:val="000F22FC"/>
    <w:rsid w:val="000F2394"/>
    <w:rsid w:val="000F34AC"/>
    <w:rsid w:val="000F4DD8"/>
    <w:rsid w:val="000F6564"/>
    <w:rsid w:val="000F683A"/>
    <w:rsid w:val="000F6B8C"/>
    <w:rsid w:val="000F75F3"/>
    <w:rsid w:val="001011E9"/>
    <w:rsid w:val="001012A9"/>
    <w:rsid w:val="00102C5E"/>
    <w:rsid w:val="00102EE6"/>
    <w:rsid w:val="00103AE1"/>
    <w:rsid w:val="00103F07"/>
    <w:rsid w:val="00104157"/>
    <w:rsid w:val="00105A36"/>
    <w:rsid w:val="00105FC5"/>
    <w:rsid w:val="00106A1D"/>
    <w:rsid w:val="00106EA0"/>
    <w:rsid w:val="00107094"/>
    <w:rsid w:val="001103E8"/>
    <w:rsid w:val="00110B84"/>
    <w:rsid w:val="00110D21"/>
    <w:rsid w:val="00111604"/>
    <w:rsid w:val="00111872"/>
    <w:rsid w:val="00111935"/>
    <w:rsid w:val="00114814"/>
    <w:rsid w:val="00114C7C"/>
    <w:rsid w:val="001150FF"/>
    <w:rsid w:val="001152FF"/>
    <w:rsid w:val="00115976"/>
    <w:rsid w:val="00115ABA"/>
    <w:rsid w:val="001165DB"/>
    <w:rsid w:val="00121206"/>
    <w:rsid w:val="00121B89"/>
    <w:rsid w:val="00121C27"/>
    <w:rsid w:val="00122141"/>
    <w:rsid w:val="0012298B"/>
    <w:rsid w:val="00122E23"/>
    <w:rsid w:val="001232A5"/>
    <w:rsid w:val="001233AC"/>
    <w:rsid w:val="00124BAE"/>
    <w:rsid w:val="001254A3"/>
    <w:rsid w:val="001256DF"/>
    <w:rsid w:val="00125FD1"/>
    <w:rsid w:val="001278C6"/>
    <w:rsid w:val="00127C70"/>
    <w:rsid w:val="00131673"/>
    <w:rsid w:val="00131913"/>
    <w:rsid w:val="00132A9D"/>
    <w:rsid w:val="00134ADF"/>
    <w:rsid w:val="00135AD3"/>
    <w:rsid w:val="0013604F"/>
    <w:rsid w:val="00140842"/>
    <w:rsid w:val="00141751"/>
    <w:rsid w:val="00143070"/>
    <w:rsid w:val="001437B8"/>
    <w:rsid w:val="00143E32"/>
    <w:rsid w:val="00145834"/>
    <w:rsid w:val="001460F7"/>
    <w:rsid w:val="0014635D"/>
    <w:rsid w:val="00147893"/>
    <w:rsid w:val="00150127"/>
    <w:rsid w:val="0015024A"/>
    <w:rsid w:val="00150791"/>
    <w:rsid w:val="00151015"/>
    <w:rsid w:val="00151336"/>
    <w:rsid w:val="00151BB6"/>
    <w:rsid w:val="00152DC3"/>
    <w:rsid w:val="00153F08"/>
    <w:rsid w:val="0015403C"/>
    <w:rsid w:val="00154903"/>
    <w:rsid w:val="00155C78"/>
    <w:rsid w:val="00156407"/>
    <w:rsid w:val="00156744"/>
    <w:rsid w:val="00157010"/>
    <w:rsid w:val="0015708A"/>
    <w:rsid w:val="0015726A"/>
    <w:rsid w:val="001575EE"/>
    <w:rsid w:val="00157C4A"/>
    <w:rsid w:val="00157CCE"/>
    <w:rsid w:val="0016025B"/>
    <w:rsid w:val="001608CE"/>
    <w:rsid w:val="00161A9C"/>
    <w:rsid w:val="00163145"/>
    <w:rsid w:val="00163364"/>
    <w:rsid w:val="001634A7"/>
    <w:rsid w:val="00163844"/>
    <w:rsid w:val="001647C8"/>
    <w:rsid w:val="001647DF"/>
    <w:rsid w:val="0016493F"/>
    <w:rsid w:val="001660F7"/>
    <w:rsid w:val="0016620A"/>
    <w:rsid w:val="00166274"/>
    <w:rsid w:val="00170F5B"/>
    <w:rsid w:val="0017123C"/>
    <w:rsid w:val="00171555"/>
    <w:rsid w:val="0017204F"/>
    <w:rsid w:val="00172711"/>
    <w:rsid w:val="001730C9"/>
    <w:rsid w:val="00174187"/>
    <w:rsid w:val="001746AE"/>
    <w:rsid w:val="00174FF2"/>
    <w:rsid w:val="00175580"/>
    <w:rsid w:val="0017570E"/>
    <w:rsid w:val="0017588F"/>
    <w:rsid w:val="00176035"/>
    <w:rsid w:val="001763D8"/>
    <w:rsid w:val="00177894"/>
    <w:rsid w:val="00177C2C"/>
    <w:rsid w:val="00183337"/>
    <w:rsid w:val="001833E1"/>
    <w:rsid w:val="00184340"/>
    <w:rsid w:val="001849F1"/>
    <w:rsid w:val="00184B55"/>
    <w:rsid w:val="00184CDD"/>
    <w:rsid w:val="00185E35"/>
    <w:rsid w:val="0018701F"/>
    <w:rsid w:val="00190284"/>
    <w:rsid w:val="001905C7"/>
    <w:rsid w:val="00191450"/>
    <w:rsid w:val="001915F2"/>
    <w:rsid w:val="0019278C"/>
    <w:rsid w:val="001935D6"/>
    <w:rsid w:val="0019375F"/>
    <w:rsid w:val="00194846"/>
    <w:rsid w:val="00194FAD"/>
    <w:rsid w:val="001A111A"/>
    <w:rsid w:val="001A1DDE"/>
    <w:rsid w:val="001A2A70"/>
    <w:rsid w:val="001A318A"/>
    <w:rsid w:val="001A3572"/>
    <w:rsid w:val="001A3BF3"/>
    <w:rsid w:val="001A402E"/>
    <w:rsid w:val="001A5B81"/>
    <w:rsid w:val="001A6176"/>
    <w:rsid w:val="001A6402"/>
    <w:rsid w:val="001A6576"/>
    <w:rsid w:val="001A67DC"/>
    <w:rsid w:val="001B2942"/>
    <w:rsid w:val="001B37C5"/>
    <w:rsid w:val="001B655D"/>
    <w:rsid w:val="001B6D10"/>
    <w:rsid w:val="001B70ED"/>
    <w:rsid w:val="001B75FB"/>
    <w:rsid w:val="001B7642"/>
    <w:rsid w:val="001B770D"/>
    <w:rsid w:val="001B7AAA"/>
    <w:rsid w:val="001C0E00"/>
    <w:rsid w:val="001C10E1"/>
    <w:rsid w:val="001C14C5"/>
    <w:rsid w:val="001C20B9"/>
    <w:rsid w:val="001C2558"/>
    <w:rsid w:val="001C25CB"/>
    <w:rsid w:val="001C321C"/>
    <w:rsid w:val="001C47CF"/>
    <w:rsid w:val="001C4E6D"/>
    <w:rsid w:val="001C4EFF"/>
    <w:rsid w:val="001C5E6D"/>
    <w:rsid w:val="001C7062"/>
    <w:rsid w:val="001D01A0"/>
    <w:rsid w:val="001D0908"/>
    <w:rsid w:val="001D1631"/>
    <w:rsid w:val="001D2408"/>
    <w:rsid w:val="001D4626"/>
    <w:rsid w:val="001D5345"/>
    <w:rsid w:val="001D5A43"/>
    <w:rsid w:val="001D634C"/>
    <w:rsid w:val="001D6874"/>
    <w:rsid w:val="001D70EB"/>
    <w:rsid w:val="001D78AC"/>
    <w:rsid w:val="001E1E46"/>
    <w:rsid w:val="001E58A7"/>
    <w:rsid w:val="001E5B69"/>
    <w:rsid w:val="001E6B3B"/>
    <w:rsid w:val="001E73DF"/>
    <w:rsid w:val="001E75B5"/>
    <w:rsid w:val="001E7B49"/>
    <w:rsid w:val="001F158F"/>
    <w:rsid w:val="001F1628"/>
    <w:rsid w:val="001F1719"/>
    <w:rsid w:val="001F2299"/>
    <w:rsid w:val="001F2676"/>
    <w:rsid w:val="001F26CD"/>
    <w:rsid w:val="001F276F"/>
    <w:rsid w:val="001F27C1"/>
    <w:rsid w:val="001F3A92"/>
    <w:rsid w:val="001F416F"/>
    <w:rsid w:val="001F47EB"/>
    <w:rsid w:val="001F67F5"/>
    <w:rsid w:val="001F782D"/>
    <w:rsid w:val="001F7D6D"/>
    <w:rsid w:val="00200576"/>
    <w:rsid w:val="0020059D"/>
    <w:rsid w:val="00201063"/>
    <w:rsid w:val="002014C9"/>
    <w:rsid w:val="0020153A"/>
    <w:rsid w:val="00204157"/>
    <w:rsid w:val="00205A54"/>
    <w:rsid w:val="00207933"/>
    <w:rsid w:val="00207BD2"/>
    <w:rsid w:val="00207C1E"/>
    <w:rsid w:val="0021003A"/>
    <w:rsid w:val="002102B3"/>
    <w:rsid w:val="00210940"/>
    <w:rsid w:val="0021115B"/>
    <w:rsid w:val="00211666"/>
    <w:rsid w:val="00211A94"/>
    <w:rsid w:val="00212491"/>
    <w:rsid w:val="00212608"/>
    <w:rsid w:val="0021325C"/>
    <w:rsid w:val="00213698"/>
    <w:rsid w:val="0021568E"/>
    <w:rsid w:val="00216AE7"/>
    <w:rsid w:val="002173C4"/>
    <w:rsid w:val="0021787F"/>
    <w:rsid w:val="002202FA"/>
    <w:rsid w:val="002205DD"/>
    <w:rsid w:val="002206A0"/>
    <w:rsid w:val="00222C82"/>
    <w:rsid w:val="002243E7"/>
    <w:rsid w:val="002252C0"/>
    <w:rsid w:val="00227838"/>
    <w:rsid w:val="00230854"/>
    <w:rsid w:val="002310E9"/>
    <w:rsid w:val="002317F2"/>
    <w:rsid w:val="002321FD"/>
    <w:rsid w:val="002329F7"/>
    <w:rsid w:val="002331AD"/>
    <w:rsid w:val="00233EA9"/>
    <w:rsid w:val="0023466B"/>
    <w:rsid w:val="0023603B"/>
    <w:rsid w:val="00236994"/>
    <w:rsid w:val="00240C1C"/>
    <w:rsid w:val="00242E8B"/>
    <w:rsid w:val="0024306E"/>
    <w:rsid w:val="002430BA"/>
    <w:rsid w:val="002433A4"/>
    <w:rsid w:val="00245A52"/>
    <w:rsid w:val="00247DA3"/>
    <w:rsid w:val="002502DB"/>
    <w:rsid w:val="00252340"/>
    <w:rsid w:val="002528DA"/>
    <w:rsid w:val="00253ECB"/>
    <w:rsid w:val="002544E9"/>
    <w:rsid w:val="002546BD"/>
    <w:rsid w:val="002553AD"/>
    <w:rsid w:val="00255FB6"/>
    <w:rsid w:val="002567DC"/>
    <w:rsid w:val="00256DB8"/>
    <w:rsid w:val="002601C0"/>
    <w:rsid w:val="002616F7"/>
    <w:rsid w:val="002628AD"/>
    <w:rsid w:val="00262D9F"/>
    <w:rsid w:val="0026469E"/>
    <w:rsid w:val="00264EC3"/>
    <w:rsid w:val="00265C31"/>
    <w:rsid w:val="00266472"/>
    <w:rsid w:val="00267DF3"/>
    <w:rsid w:val="002722A8"/>
    <w:rsid w:val="002734D9"/>
    <w:rsid w:val="002735A6"/>
    <w:rsid w:val="002736C8"/>
    <w:rsid w:val="002746E0"/>
    <w:rsid w:val="00274AC8"/>
    <w:rsid w:val="00275529"/>
    <w:rsid w:val="0027733B"/>
    <w:rsid w:val="0028054D"/>
    <w:rsid w:val="00280F70"/>
    <w:rsid w:val="00282165"/>
    <w:rsid w:val="00282250"/>
    <w:rsid w:val="002841A4"/>
    <w:rsid w:val="00285276"/>
    <w:rsid w:val="002870BF"/>
    <w:rsid w:val="002877C6"/>
    <w:rsid w:val="00287DE1"/>
    <w:rsid w:val="0029072D"/>
    <w:rsid w:val="00290A43"/>
    <w:rsid w:val="0029157A"/>
    <w:rsid w:val="00292750"/>
    <w:rsid w:val="0029315F"/>
    <w:rsid w:val="002935BC"/>
    <w:rsid w:val="0029457F"/>
    <w:rsid w:val="00295810"/>
    <w:rsid w:val="00295897"/>
    <w:rsid w:val="0029729A"/>
    <w:rsid w:val="002A0AF8"/>
    <w:rsid w:val="002A2889"/>
    <w:rsid w:val="002A317F"/>
    <w:rsid w:val="002A49E8"/>
    <w:rsid w:val="002A548E"/>
    <w:rsid w:val="002A5770"/>
    <w:rsid w:val="002A5CAB"/>
    <w:rsid w:val="002A649D"/>
    <w:rsid w:val="002A6914"/>
    <w:rsid w:val="002A6C7A"/>
    <w:rsid w:val="002A7CC7"/>
    <w:rsid w:val="002A7EDD"/>
    <w:rsid w:val="002B0F0C"/>
    <w:rsid w:val="002B1A8C"/>
    <w:rsid w:val="002B3119"/>
    <w:rsid w:val="002B4BE7"/>
    <w:rsid w:val="002B4C17"/>
    <w:rsid w:val="002B50E0"/>
    <w:rsid w:val="002B5120"/>
    <w:rsid w:val="002B6759"/>
    <w:rsid w:val="002B6D65"/>
    <w:rsid w:val="002B6E2E"/>
    <w:rsid w:val="002B6E59"/>
    <w:rsid w:val="002C0887"/>
    <w:rsid w:val="002C09A6"/>
    <w:rsid w:val="002C1656"/>
    <w:rsid w:val="002C2C6F"/>
    <w:rsid w:val="002C465E"/>
    <w:rsid w:val="002C5B8F"/>
    <w:rsid w:val="002C6F6E"/>
    <w:rsid w:val="002C70E5"/>
    <w:rsid w:val="002C7F45"/>
    <w:rsid w:val="002D01B9"/>
    <w:rsid w:val="002D09FE"/>
    <w:rsid w:val="002D0B3E"/>
    <w:rsid w:val="002D1B17"/>
    <w:rsid w:val="002D1B33"/>
    <w:rsid w:val="002D3900"/>
    <w:rsid w:val="002D3EC8"/>
    <w:rsid w:val="002D4DBD"/>
    <w:rsid w:val="002D4FCC"/>
    <w:rsid w:val="002D5EF7"/>
    <w:rsid w:val="002D6BA5"/>
    <w:rsid w:val="002D6C68"/>
    <w:rsid w:val="002D7BAD"/>
    <w:rsid w:val="002D7ED6"/>
    <w:rsid w:val="002E1BA5"/>
    <w:rsid w:val="002E2E65"/>
    <w:rsid w:val="002E36AB"/>
    <w:rsid w:val="002E41A7"/>
    <w:rsid w:val="002E42FB"/>
    <w:rsid w:val="002E4341"/>
    <w:rsid w:val="002E46E8"/>
    <w:rsid w:val="002E47E9"/>
    <w:rsid w:val="002E5FF8"/>
    <w:rsid w:val="002E7F21"/>
    <w:rsid w:val="002F0E65"/>
    <w:rsid w:val="002F2315"/>
    <w:rsid w:val="002F3679"/>
    <w:rsid w:val="002F4542"/>
    <w:rsid w:val="002F4FC1"/>
    <w:rsid w:val="002F4FDE"/>
    <w:rsid w:val="002F72A3"/>
    <w:rsid w:val="002F7BFA"/>
    <w:rsid w:val="002F7FBD"/>
    <w:rsid w:val="0030180B"/>
    <w:rsid w:val="003018DC"/>
    <w:rsid w:val="00302127"/>
    <w:rsid w:val="0030234A"/>
    <w:rsid w:val="003024F2"/>
    <w:rsid w:val="00302A53"/>
    <w:rsid w:val="00302D39"/>
    <w:rsid w:val="00303801"/>
    <w:rsid w:val="003048F0"/>
    <w:rsid w:val="00305144"/>
    <w:rsid w:val="00306D46"/>
    <w:rsid w:val="003079B0"/>
    <w:rsid w:val="003129F8"/>
    <w:rsid w:val="00313757"/>
    <w:rsid w:val="003154B8"/>
    <w:rsid w:val="00315C1B"/>
    <w:rsid w:val="0031608C"/>
    <w:rsid w:val="0031691B"/>
    <w:rsid w:val="00317FA1"/>
    <w:rsid w:val="0032095C"/>
    <w:rsid w:val="00320DED"/>
    <w:rsid w:val="00321A34"/>
    <w:rsid w:val="0032283A"/>
    <w:rsid w:val="00322DD3"/>
    <w:rsid w:val="00323216"/>
    <w:rsid w:val="003232F6"/>
    <w:rsid w:val="00323713"/>
    <w:rsid w:val="00323CA8"/>
    <w:rsid w:val="00325020"/>
    <w:rsid w:val="00325BA5"/>
    <w:rsid w:val="00326874"/>
    <w:rsid w:val="00326DE9"/>
    <w:rsid w:val="00330E24"/>
    <w:rsid w:val="0033123F"/>
    <w:rsid w:val="00332E9C"/>
    <w:rsid w:val="0033363D"/>
    <w:rsid w:val="003348DA"/>
    <w:rsid w:val="00336917"/>
    <w:rsid w:val="0033704B"/>
    <w:rsid w:val="003378C0"/>
    <w:rsid w:val="00340C49"/>
    <w:rsid w:val="00340FDC"/>
    <w:rsid w:val="00344E7E"/>
    <w:rsid w:val="00345B00"/>
    <w:rsid w:val="00346A55"/>
    <w:rsid w:val="003474E9"/>
    <w:rsid w:val="00347781"/>
    <w:rsid w:val="003500DB"/>
    <w:rsid w:val="00351581"/>
    <w:rsid w:val="0035175A"/>
    <w:rsid w:val="00352B95"/>
    <w:rsid w:val="003531E7"/>
    <w:rsid w:val="003536D4"/>
    <w:rsid w:val="00353BAB"/>
    <w:rsid w:val="00354774"/>
    <w:rsid w:val="00354B42"/>
    <w:rsid w:val="0035534A"/>
    <w:rsid w:val="0035590A"/>
    <w:rsid w:val="00356021"/>
    <w:rsid w:val="00356334"/>
    <w:rsid w:val="003567AD"/>
    <w:rsid w:val="00361655"/>
    <w:rsid w:val="00361F79"/>
    <w:rsid w:val="00362629"/>
    <w:rsid w:val="00362A97"/>
    <w:rsid w:val="00363807"/>
    <w:rsid w:val="00363ADF"/>
    <w:rsid w:val="003641B1"/>
    <w:rsid w:val="0036468A"/>
    <w:rsid w:val="00364F8A"/>
    <w:rsid w:val="00365AF2"/>
    <w:rsid w:val="003666F6"/>
    <w:rsid w:val="00366B4C"/>
    <w:rsid w:val="00367B3C"/>
    <w:rsid w:val="00367F2F"/>
    <w:rsid w:val="00371273"/>
    <w:rsid w:val="00371772"/>
    <w:rsid w:val="00371E9F"/>
    <w:rsid w:val="00372A1B"/>
    <w:rsid w:val="00372E3A"/>
    <w:rsid w:val="00372FAC"/>
    <w:rsid w:val="003735DE"/>
    <w:rsid w:val="00374569"/>
    <w:rsid w:val="0037480D"/>
    <w:rsid w:val="0037494A"/>
    <w:rsid w:val="003756E0"/>
    <w:rsid w:val="00376025"/>
    <w:rsid w:val="003801E5"/>
    <w:rsid w:val="00381157"/>
    <w:rsid w:val="00381823"/>
    <w:rsid w:val="00381EFD"/>
    <w:rsid w:val="0038242C"/>
    <w:rsid w:val="00382686"/>
    <w:rsid w:val="00384A7B"/>
    <w:rsid w:val="00384C23"/>
    <w:rsid w:val="00385AAB"/>
    <w:rsid w:val="00386B54"/>
    <w:rsid w:val="00387BDB"/>
    <w:rsid w:val="003906D7"/>
    <w:rsid w:val="0039091A"/>
    <w:rsid w:val="003940E7"/>
    <w:rsid w:val="00394F78"/>
    <w:rsid w:val="003960AC"/>
    <w:rsid w:val="003962AA"/>
    <w:rsid w:val="00396766"/>
    <w:rsid w:val="003971F3"/>
    <w:rsid w:val="00397C5F"/>
    <w:rsid w:val="003A0EC3"/>
    <w:rsid w:val="003A511C"/>
    <w:rsid w:val="003A5FF9"/>
    <w:rsid w:val="003A63B9"/>
    <w:rsid w:val="003B07FD"/>
    <w:rsid w:val="003B0802"/>
    <w:rsid w:val="003B0888"/>
    <w:rsid w:val="003B0F08"/>
    <w:rsid w:val="003B1748"/>
    <w:rsid w:val="003B1854"/>
    <w:rsid w:val="003B277D"/>
    <w:rsid w:val="003B51A5"/>
    <w:rsid w:val="003B51BC"/>
    <w:rsid w:val="003B51C5"/>
    <w:rsid w:val="003B6BBC"/>
    <w:rsid w:val="003B6D8E"/>
    <w:rsid w:val="003B7C0E"/>
    <w:rsid w:val="003C0062"/>
    <w:rsid w:val="003C0A4D"/>
    <w:rsid w:val="003C0F7C"/>
    <w:rsid w:val="003C2B95"/>
    <w:rsid w:val="003C3B20"/>
    <w:rsid w:val="003C5309"/>
    <w:rsid w:val="003C53D6"/>
    <w:rsid w:val="003C571A"/>
    <w:rsid w:val="003C5ABC"/>
    <w:rsid w:val="003C7D6F"/>
    <w:rsid w:val="003D105B"/>
    <w:rsid w:val="003D148F"/>
    <w:rsid w:val="003D220F"/>
    <w:rsid w:val="003E04D7"/>
    <w:rsid w:val="003E09E3"/>
    <w:rsid w:val="003E0AB7"/>
    <w:rsid w:val="003E0B83"/>
    <w:rsid w:val="003E219E"/>
    <w:rsid w:val="003E21D3"/>
    <w:rsid w:val="003E431B"/>
    <w:rsid w:val="003E4496"/>
    <w:rsid w:val="003E462C"/>
    <w:rsid w:val="003E4757"/>
    <w:rsid w:val="003E7D26"/>
    <w:rsid w:val="003F02CD"/>
    <w:rsid w:val="003F2456"/>
    <w:rsid w:val="003F2CE6"/>
    <w:rsid w:val="003F2EC8"/>
    <w:rsid w:val="003F2EEE"/>
    <w:rsid w:val="003F55C5"/>
    <w:rsid w:val="003F610A"/>
    <w:rsid w:val="003F70CC"/>
    <w:rsid w:val="003F7315"/>
    <w:rsid w:val="003F74FD"/>
    <w:rsid w:val="003F7962"/>
    <w:rsid w:val="003F7AA6"/>
    <w:rsid w:val="0040058C"/>
    <w:rsid w:val="004007DE"/>
    <w:rsid w:val="00400E4D"/>
    <w:rsid w:val="004032D0"/>
    <w:rsid w:val="00403B7E"/>
    <w:rsid w:val="004043D6"/>
    <w:rsid w:val="0040486E"/>
    <w:rsid w:val="00404BE7"/>
    <w:rsid w:val="00405F68"/>
    <w:rsid w:val="0041016F"/>
    <w:rsid w:val="004117D3"/>
    <w:rsid w:val="004119DE"/>
    <w:rsid w:val="00411E08"/>
    <w:rsid w:val="00411E0E"/>
    <w:rsid w:val="0041481E"/>
    <w:rsid w:val="00414927"/>
    <w:rsid w:val="00416035"/>
    <w:rsid w:val="004163AA"/>
    <w:rsid w:val="00416500"/>
    <w:rsid w:val="00416914"/>
    <w:rsid w:val="00416E38"/>
    <w:rsid w:val="00417818"/>
    <w:rsid w:val="00417F97"/>
    <w:rsid w:val="0042042D"/>
    <w:rsid w:val="004209B9"/>
    <w:rsid w:val="0042235D"/>
    <w:rsid w:val="00422823"/>
    <w:rsid w:val="00423AC4"/>
    <w:rsid w:val="004240E9"/>
    <w:rsid w:val="00424EC6"/>
    <w:rsid w:val="004252BD"/>
    <w:rsid w:val="00426865"/>
    <w:rsid w:val="00430024"/>
    <w:rsid w:val="00431167"/>
    <w:rsid w:val="004331C2"/>
    <w:rsid w:val="00433DD3"/>
    <w:rsid w:val="0043604B"/>
    <w:rsid w:val="00437EEF"/>
    <w:rsid w:val="00437F68"/>
    <w:rsid w:val="0044197B"/>
    <w:rsid w:val="00442522"/>
    <w:rsid w:val="00443060"/>
    <w:rsid w:val="00443FB2"/>
    <w:rsid w:val="0044469A"/>
    <w:rsid w:val="00445D7A"/>
    <w:rsid w:val="004466B6"/>
    <w:rsid w:val="00450C29"/>
    <w:rsid w:val="00450D31"/>
    <w:rsid w:val="00452A49"/>
    <w:rsid w:val="00453EE1"/>
    <w:rsid w:val="00454C78"/>
    <w:rsid w:val="00456BA6"/>
    <w:rsid w:val="0046150D"/>
    <w:rsid w:val="004618C0"/>
    <w:rsid w:val="00461C88"/>
    <w:rsid w:val="00461EC8"/>
    <w:rsid w:val="004627FF"/>
    <w:rsid w:val="0046280A"/>
    <w:rsid w:val="0046293D"/>
    <w:rsid w:val="00462AAB"/>
    <w:rsid w:val="00462ACF"/>
    <w:rsid w:val="0046421F"/>
    <w:rsid w:val="00464455"/>
    <w:rsid w:val="004651E1"/>
    <w:rsid w:val="0046739E"/>
    <w:rsid w:val="004677F2"/>
    <w:rsid w:val="0047060D"/>
    <w:rsid w:val="0047129A"/>
    <w:rsid w:val="00471C40"/>
    <w:rsid w:val="004737C7"/>
    <w:rsid w:val="0047523A"/>
    <w:rsid w:val="0047579A"/>
    <w:rsid w:val="00475A74"/>
    <w:rsid w:val="00475AA8"/>
    <w:rsid w:val="00476D75"/>
    <w:rsid w:val="00480047"/>
    <w:rsid w:val="004806AC"/>
    <w:rsid w:val="00480DF1"/>
    <w:rsid w:val="00481AD5"/>
    <w:rsid w:val="00482058"/>
    <w:rsid w:val="00482E2F"/>
    <w:rsid w:val="004837C0"/>
    <w:rsid w:val="0048466E"/>
    <w:rsid w:val="00486979"/>
    <w:rsid w:val="00487260"/>
    <w:rsid w:val="004906C7"/>
    <w:rsid w:val="00490CA5"/>
    <w:rsid w:val="00490EA0"/>
    <w:rsid w:val="0049259E"/>
    <w:rsid w:val="0049259F"/>
    <w:rsid w:val="00494CCF"/>
    <w:rsid w:val="00495280"/>
    <w:rsid w:val="004956A1"/>
    <w:rsid w:val="0049602A"/>
    <w:rsid w:val="004A1921"/>
    <w:rsid w:val="004A23CA"/>
    <w:rsid w:val="004A3FE9"/>
    <w:rsid w:val="004A56AC"/>
    <w:rsid w:val="004A62F6"/>
    <w:rsid w:val="004B0820"/>
    <w:rsid w:val="004B08DB"/>
    <w:rsid w:val="004B18BE"/>
    <w:rsid w:val="004B3EB7"/>
    <w:rsid w:val="004B4739"/>
    <w:rsid w:val="004B52A2"/>
    <w:rsid w:val="004B6093"/>
    <w:rsid w:val="004B60BE"/>
    <w:rsid w:val="004C104F"/>
    <w:rsid w:val="004C1E5A"/>
    <w:rsid w:val="004C2197"/>
    <w:rsid w:val="004C22F6"/>
    <w:rsid w:val="004C3230"/>
    <w:rsid w:val="004C32E0"/>
    <w:rsid w:val="004C3400"/>
    <w:rsid w:val="004C4448"/>
    <w:rsid w:val="004C459F"/>
    <w:rsid w:val="004C519D"/>
    <w:rsid w:val="004C6261"/>
    <w:rsid w:val="004C74CB"/>
    <w:rsid w:val="004D1CB1"/>
    <w:rsid w:val="004D2281"/>
    <w:rsid w:val="004D24CA"/>
    <w:rsid w:val="004D390A"/>
    <w:rsid w:val="004D403D"/>
    <w:rsid w:val="004D429D"/>
    <w:rsid w:val="004D5D1D"/>
    <w:rsid w:val="004D6796"/>
    <w:rsid w:val="004D7054"/>
    <w:rsid w:val="004D70CC"/>
    <w:rsid w:val="004E0121"/>
    <w:rsid w:val="004E48DE"/>
    <w:rsid w:val="004E4AFA"/>
    <w:rsid w:val="004E52DE"/>
    <w:rsid w:val="004E5B26"/>
    <w:rsid w:val="004E7840"/>
    <w:rsid w:val="004E7922"/>
    <w:rsid w:val="004F6BE2"/>
    <w:rsid w:val="004F6C72"/>
    <w:rsid w:val="004F7025"/>
    <w:rsid w:val="004F7515"/>
    <w:rsid w:val="004F7D6B"/>
    <w:rsid w:val="0050103D"/>
    <w:rsid w:val="00502D0D"/>
    <w:rsid w:val="0050463E"/>
    <w:rsid w:val="00505E90"/>
    <w:rsid w:val="00505F14"/>
    <w:rsid w:val="00506EA2"/>
    <w:rsid w:val="00507D7C"/>
    <w:rsid w:val="00510D70"/>
    <w:rsid w:val="00510D74"/>
    <w:rsid w:val="00511E74"/>
    <w:rsid w:val="00511EF5"/>
    <w:rsid w:val="0051360C"/>
    <w:rsid w:val="00514AAD"/>
    <w:rsid w:val="00515750"/>
    <w:rsid w:val="005179A1"/>
    <w:rsid w:val="00520173"/>
    <w:rsid w:val="00520BA9"/>
    <w:rsid w:val="005233E4"/>
    <w:rsid w:val="00523C47"/>
    <w:rsid w:val="00526B72"/>
    <w:rsid w:val="0052769C"/>
    <w:rsid w:val="00531F3F"/>
    <w:rsid w:val="0053331A"/>
    <w:rsid w:val="00533BDE"/>
    <w:rsid w:val="0053563D"/>
    <w:rsid w:val="00535A7E"/>
    <w:rsid w:val="00536C02"/>
    <w:rsid w:val="00536DD2"/>
    <w:rsid w:val="0054224A"/>
    <w:rsid w:val="00543709"/>
    <w:rsid w:val="00544E28"/>
    <w:rsid w:val="00545A14"/>
    <w:rsid w:val="00545C85"/>
    <w:rsid w:val="00546006"/>
    <w:rsid w:val="005502E4"/>
    <w:rsid w:val="00551A3F"/>
    <w:rsid w:val="00551C22"/>
    <w:rsid w:val="0055265E"/>
    <w:rsid w:val="0055295E"/>
    <w:rsid w:val="00552CBC"/>
    <w:rsid w:val="00552F6C"/>
    <w:rsid w:val="00553437"/>
    <w:rsid w:val="00554F7E"/>
    <w:rsid w:val="0055595F"/>
    <w:rsid w:val="00555A49"/>
    <w:rsid w:val="00555FBE"/>
    <w:rsid w:val="005560BA"/>
    <w:rsid w:val="00557230"/>
    <w:rsid w:val="0055770B"/>
    <w:rsid w:val="00557979"/>
    <w:rsid w:val="00557E8B"/>
    <w:rsid w:val="0056200E"/>
    <w:rsid w:val="005620CE"/>
    <w:rsid w:val="00563622"/>
    <w:rsid w:val="00563A92"/>
    <w:rsid w:val="0056445E"/>
    <w:rsid w:val="005651E0"/>
    <w:rsid w:val="0056713D"/>
    <w:rsid w:val="005703C1"/>
    <w:rsid w:val="005707B0"/>
    <w:rsid w:val="0057524D"/>
    <w:rsid w:val="00577A4B"/>
    <w:rsid w:val="005806AC"/>
    <w:rsid w:val="00580959"/>
    <w:rsid w:val="00580C65"/>
    <w:rsid w:val="00580EB6"/>
    <w:rsid w:val="005827E5"/>
    <w:rsid w:val="0058366C"/>
    <w:rsid w:val="005857DA"/>
    <w:rsid w:val="0058643E"/>
    <w:rsid w:val="00587094"/>
    <w:rsid w:val="0059012D"/>
    <w:rsid w:val="005912E5"/>
    <w:rsid w:val="005913A5"/>
    <w:rsid w:val="00591BED"/>
    <w:rsid w:val="00593107"/>
    <w:rsid w:val="00595661"/>
    <w:rsid w:val="005A206F"/>
    <w:rsid w:val="005A2FCF"/>
    <w:rsid w:val="005A30A8"/>
    <w:rsid w:val="005A3B3F"/>
    <w:rsid w:val="005A46B6"/>
    <w:rsid w:val="005A5BBF"/>
    <w:rsid w:val="005A6D8A"/>
    <w:rsid w:val="005A71B6"/>
    <w:rsid w:val="005B02D8"/>
    <w:rsid w:val="005B03A0"/>
    <w:rsid w:val="005B0813"/>
    <w:rsid w:val="005B11E3"/>
    <w:rsid w:val="005B1C5F"/>
    <w:rsid w:val="005B42E1"/>
    <w:rsid w:val="005B4C73"/>
    <w:rsid w:val="005B799A"/>
    <w:rsid w:val="005C1A78"/>
    <w:rsid w:val="005C2905"/>
    <w:rsid w:val="005C5222"/>
    <w:rsid w:val="005C64F7"/>
    <w:rsid w:val="005C711E"/>
    <w:rsid w:val="005C736E"/>
    <w:rsid w:val="005C7CA0"/>
    <w:rsid w:val="005C7ECA"/>
    <w:rsid w:val="005C7F88"/>
    <w:rsid w:val="005D069C"/>
    <w:rsid w:val="005D4603"/>
    <w:rsid w:val="005D47A8"/>
    <w:rsid w:val="005D5741"/>
    <w:rsid w:val="005D6742"/>
    <w:rsid w:val="005D6CEA"/>
    <w:rsid w:val="005D791F"/>
    <w:rsid w:val="005E03D0"/>
    <w:rsid w:val="005E1D92"/>
    <w:rsid w:val="005E45F8"/>
    <w:rsid w:val="005E5460"/>
    <w:rsid w:val="005E5E6C"/>
    <w:rsid w:val="005E6C16"/>
    <w:rsid w:val="005E7349"/>
    <w:rsid w:val="005E7E06"/>
    <w:rsid w:val="005F00CA"/>
    <w:rsid w:val="005F086C"/>
    <w:rsid w:val="005F14A5"/>
    <w:rsid w:val="005F2490"/>
    <w:rsid w:val="005F353A"/>
    <w:rsid w:val="005F48A1"/>
    <w:rsid w:val="005F4D88"/>
    <w:rsid w:val="005F4E00"/>
    <w:rsid w:val="005F5360"/>
    <w:rsid w:val="005F5A13"/>
    <w:rsid w:val="00601B24"/>
    <w:rsid w:val="00601EF0"/>
    <w:rsid w:val="006027E4"/>
    <w:rsid w:val="00603049"/>
    <w:rsid w:val="00604E31"/>
    <w:rsid w:val="00605C24"/>
    <w:rsid w:val="006101CD"/>
    <w:rsid w:val="006123D7"/>
    <w:rsid w:val="00613256"/>
    <w:rsid w:val="006133D9"/>
    <w:rsid w:val="006137EA"/>
    <w:rsid w:val="00613BF2"/>
    <w:rsid w:val="00614866"/>
    <w:rsid w:val="00616C07"/>
    <w:rsid w:val="006174A6"/>
    <w:rsid w:val="00617EA2"/>
    <w:rsid w:val="00621593"/>
    <w:rsid w:val="00621FA3"/>
    <w:rsid w:val="00622AD3"/>
    <w:rsid w:val="00625271"/>
    <w:rsid w:val="00625B8E"/>
    <w:rsid w:val="00625E98"/>
    <w:rsid w:val="006270DB"/>
    <w:rsid w:val="0062767C"/>
    <w:rsid w:val="00627EE4"/>
    <w:rsid w:val="006307B2"/>
    <w:rsid w:val="00630D28"/>
    <w:rsid w:val="0063168D"/>
    <w:rsid w:val="00631971"/>
    <w:rsid w:val="00632C0E"/>
    <w:rsid w:val="00633635"/>
    <w:rsid w:val="006336EA"/>
    <w:rsid w:val="006340F8"/>
    <w:rsid w:val="00635843"/>
    <w:rsid w:val="006365A6"/>
    <w:rsid w:val="006369D2"/>
    <w:rsid w:val="00636E0D"/>
    <w:rsid w:val="00636FC2"/>
    <w:rsid w:val="00637B1A"/>
    <w:rsid w:val="00637B7E"/>
    <w:rsid w:val="00641EE2"/>
    <w:rsid w:val="006429C7"/>
    <w:rsid w:val="00642F20"/>
    <w:rsid w:val="0064498C"/>
    <w:rsid w:val="006472B5"/>
    <w:rsid w:val="00647330"/>
    <w:rsid w:val="00647CC8"/>
    <w:rsid w:val="0065296E"/>
    <w:rsid w:val="00652B61"/>
    <w:rsid w:val="00652F66"/>
    <w:rsid w:val="006531D3"/>
    <w:rsid w:val="006533B9"/>
    <w:rsid w:val="006533C0"/>
    <w:rsid w:val="00654CEA"/>
    <w:rsid w:val="00656A9E"/>
    <w:rsid w:val="00657B76"/>
    <w:rsid w:val="0066058F"/>
    <w:rsid w:val="006609FF"/>
    <w:rsid w:val="00660C37"/>
    <w:rsid w:val="00662CE1"/>
    <w:rsid w:val="0066429F"/>
    <w:rsid w:val="006664F6"/>
    <w:rsid w:val="00666FF4"/>
    <w:rsid w:val="00667F1B"/>
    <w:rsid w:val="00671AB5"/>
    <w:rsid w:val="00672936"/>
    <w:rsid w:val="00672CCE"/>
    <w:rsid w:val="006735EF"/>
    <w:rsid w:val="00673CD5"/>
    <w:rsid w:val="00675302"/>
    <w:rsid w:val="00675402"/>
    <w:rsid w:val="0067540C"/>
    <w:rsid w:val="00675AC7"/>
    <w:rsid w:val="006766A7"/>
    <w:rsid w:val="0067672F"/>
    <w:rsid w:val="006776D0"/>
    <w:rsid w:val="00681628"/>
    <w:rsid w:val="00681B49"/>
    <w:rsid w:val="00681C75"/>
    <w:rsid w:val="00682F6A"/>
    <w:rsid w:val="00683011"/>
    <w:rsid w:val="00683C1B"/>
    <w:rsid w:val="00684C24"/>
    <w:rsid w:val="00684CE9"/>
    <w:rsid w:val="00684F5C"/>
    <w:rsid w:val="006854E5"/>
    <w:rsid w:val="00690B50"/>
    <w:rsid w:val="006916F2"/>
    <w:rsid w:val="00693BE1"/>
    <w:rsid w:val="0069408C"/>
    <w:rsid w:val="00694430"/>
    <w:rsid w:val="00694FC3"/>
    <w:rsid w:val="006953FE"/>
    <w:rsid w:val="006958C6"/>
    <w:rsid w:val="00696205"/>
    <w:rsid w:val="00696641"/>
    <w:rsid w:val="00696799"/>
    <w:rsid w:val="006973BD"/>
    <w:rsid w:val="006A092A"/>
    <w:rsid w:val="006A0AD2"/>
    <w:rsid w:val="006A11A0"/>
    <w:rsid w:val="006A181A"/>
    <w:rsid w:val="006A2270"/>
    <w:rsid w:val="006A26B5"/>
    <w:rsid w:val="006A2A5A"/>
    <w:rsid w:val="006A3A80"/>
    <w:rsid w:val="006A48D1"/>
    <w:rsid w:val="006A58A5"/>
    <w:rsid w:val="006A7CA8"/>
    <w:rsid w:val="006B1977"/>
    <w:rsid w:val="006B1B17"/>
    <w:rsid w:val="006B251C"/>
    <w:rsid w:val="006B3825"/>
    <w:rsid w:val="006B46FF"/>
    <w:rsid w:val="006B4FD7"/>
    <w:rsid w:val="006B51F8"/>
    <w:rsid w:val="006B5684"/>
    <w:rsid w:val="006B5802"/>
    <w:rsid w:val="006B5EA9"/>
    <w:rsid w:val="006B5F06"/>
    <w:rsid w:val="006B6456"/>
    <w:rsid w:val="006B75B3"/>
    <w:rsid w:val="006B75ED"/>
    <w:rsid w:val="006C013C"/>
    <w:rsid w:val="006C04D7"/>
    <w:rsid w:val="006C06D1"/>
    <w:rsid w:val="006C1C17"/>
    <w:rsid w:val="006C1C33"/>
    <w:rsid w:val="006C26AE"/>
    <w:rsid w:val="006C2C47"/>
    <w:rsid w:val="006C315A"/>
    <w:rsid w:val="006C39FC"/>
    <w:rsid w:val="006C3BB4"/>
    <w:rsid w:val="006C5029"/>
    <w:rsid w:val="006C5C10"/>
    <w:rsid w:val="006C64CF"/>
    <w:rsid w:val="006C6A69"/>
    <w:rsid w:val="006D1198"/>
    <w:rsid w:val="006D2C38"/>
    <w:rsid w:val="006D3EEF"/>
    <w:rsid w:val="006D6740"/>
    <w:rsid w:val="006D76C6"/>
    <w:rsid w:val="006E565D"/>
    <w:rsid w:val="006E6535"/>
    <w:rsid w:val="006F053F"/>
    <w:rsid w:val="006F1A13"/>
    <w:rsid w:val="006F2A24"/>
    <w:rsid w:val="006F2A89"/>
    <w:rsid w:val="006F2B58"/>
    <w:rsid w:val="006F32A8"/>
    <w:rsid w:val="006F6025"/>
    <w:rsid w:val="006F6D9B"/>
    <w:rsid w:val="0070069E"/>
    <w:rsid w:val="00700CD5"/>
    <w:rsid w:val="00701A49"/>
    <w:rsid w:val="00701C41"/>
    <w:rsid w:val="00702615"/>
    <w:rsid w:val="00702CF8"/>
    <w:rsid w:val="00702E1E"/>
    <w:rsid w:val="0070391F"/>
    <w:rsid w:val="00703D9D"/>
    <w:rsid w:val="007044AC"/>
    <w:rsid w:val="007051A3"/>
    <w:rsid w:val="00705C7F"/>
    <w:rsid w:val="0070605A"/>
    <w:rsid w:val="00710CE5"/>
    <w:rsid w:val="007119FD"/>
    <w:rsid w:val="00714736"/>
    <w:rsid w:val="0071687C"/>
    <w:rsid w:val="00716DC0"/>
    <w:rsid w:val="007172F0"/>
    <w:rsid w:val="00717A9C"/>
    <w:rsid w:val="00717F90"/>
    <w:rsid w:val="0072057B"/>
    <w:rsid w:val="00720BC6"/>
    <w:rsid w:val="0072115C"/>
    <w:rsid w:val="00722CC5"/>
    <w:rsid w:val="00722D18"/>
    <w:rsid w:val="00725188"/>
    <w:rsid w:val="00725584"/>
    <w:rsid w:val="00727AA0"/>
    <w:rsid w:val="00730268"/>
    <w:rsid w:val="007308D8"/>
    <w:rsid w:val="00730D53"/>
    <w:rsid w:val="007310CE"/>
    <w:rsid w:val="00731773"/>
    <w:rsid w:val="00731A1B"/>
    <w:rsid w:val="00731A3A"/>
    <w:rsid w:val="00732D21"/>
    <w:rsid w:val="00733BB1"/>
    <w:rsid w:val="007342AA"/>
    <w:rsid w:val="007417A9"/>
    <w:rsid w:val="0074181A"/>
    <w:rsid w:val="00742163"/>
    <w:rsid w:val="007454BE"/>
    <w:rsid w:val="00746361"/>
    <w:rsid w:val="007504A9"/>
    <w:rsid w:val="007507DE"/>
    <w:rsid w:val="00750845"/>
    <w:rsid w:val="007515A7"/>
    <w:rsid w:val="007529C0"/>
    <w:rsid w:val="00752D36"/>
    <w:rsid w:val="0075308C"/>
    <w:rsid w:val="007537F8"/>
    <w:rsid w:val="00754932"/>
    <w:rsid w:val="00754A14"/>
    <w:rsid w:val="00755B3D"/>
    <w:rsid w:val="00761809"/>
    <w:rsid w:val="00761BD8"/>
    <w:rsid w:val="00762176"/>
    <w:rsid w:val="00762234"/>
    <w:rsid w:val="00762C91"/>
    <w:rsid w:val="00762E46"/>
    <w:rsid w:val="00763374"/>
    <w:rsid w:val="007641F3"/>
    <w:rsid w:val="00764380"/>
    <w:rsid w:val="00764617"/>
    <w:rsid w:val="007649AC"/>
    <w:rsid w:val="00764DD5"/>
    <w:rsid w:val="00765D1E"/>
    <w:rsid w:val="00766345"/>
    <w:rsid w:val="00767A94"/>
    <w:rsid w:val="00773029"/>
    <w:rsid w:val="00773157"/>
    <w:rsid w:val="00773F90"/>
    <w:rsid w:val="00774270"/>
    <w:rsid w:val="0077562E"/>
    <w:rsid w:val="0077573B"/>
    <w:rsid w:val="00777332"/>
    <w:rsid w:val="0078068D"/>
    <w:rsid w:val="00781ABF"/>
    <w:rsid w:val="00781F7E"/>
    <w:rsid w:val="007840F7"/>
    <w:rsid w:val="00786732"/>
    <w:rsid w:val="00793AC2"/>
    <w:rsid w:val="00793B1E"/>
    <w:rsid w:val="00793D99"/>
    <w:rsid w:val="007943BD"/>
    <w:rsid w:val="00795C46"/>
    <w:rsid w:val="00795C81"/>
    <w:rsid w:val="007971AE"/>
    <w:rsid w:val="007A1E92"/>
    <w:rsid w:val="007A2010"/>
    <w:rsid w:val="007A300D"/>
    <w:rsid w:val="007A4E66"/>
    <w:rsid w:val="007A6685"/>
    <w:rsid w:val="007A67D5"/>
    <w:rsid w:val="007A6DBC"/>
    <w:rsid w:val="007B0406"/>
    <w:rsid w:val="007B11A4"/>
    <w:rsid w:val="007B2062"/>
    <w:rsid w:val="007B20AA"/>
    <w:rsid w:val="007B25C9"/>
    <w:rsid w:val="007B4627"/>
    <w:rsid w:val="007B467D"/>
    <w:rsid w:val="007B5376"/>
    <w:rsid w:val="007B576A"/>
    <w:rsid w:val="007B57D1"/>
    <w:rsid w:val="007B5B28"/>
    <w:rsid w:val="007B697F"/>
    <w:rsid w:val="007C0480"/>
    <w:rsid w:val="007C0B01"/>
    <w:rsid w:val="007C2EA5"/>
    <w:rsid w:val="007C3A57"/>
    <w:rsid w:val="007C448F"/>
    <w:rsid w:val="007C581A"/>
    <w:rsid w:val="007C6881"/>
    <w:rsid w:val="007C7D11"/>
    <w:rsid w:val="007D0C68"/>
    <w:rsid w:val="007D52AF"/>
    <w:rsid w:val="007D537B"/>
    <w:rsid w:val="007D54DD"/>
    <w:rsid w:val="007D5ACD"/>
    <w:rsid w:val="007D5E21"/>
    <w:rsid w:val="007E0B61"/>
    <w:rsid w:val="007E1819"/>
    <w:rsid w:val="007E2D4B"/>
    <w:rsid w:val="007E3593"/>
    <w:rsid w:val="007E39E2"/>
    <w:rsid w:val="007E3B70"/>
    <w:rsid w:val="007E5863"/>
    <w:rsid w:val="007E59C2"/>
    <w:rsid w:val="007E6E6C"/>
    <w:rsid w:val="007E6E87"/>
    <w:rsid w:val="007F0356"/>
    <w:rsid w:val="007F2BFA"/>
    <w:rsid w:val="007F37B2"/>
    <w:rsid w:val="007F3C63"/>
    <w:rsid w:val="007F4F97"/>
    <w:rsid w:val="007F59FF"/>
    <w:rsid w:val="007F5ADE"/>
    <w:rsid w:val="00800BE2"/>
    <w:rsid w:val="0080229E"/>
    <w:rsid w:val="008025E3"/>
    <w:rsid w:val="00802D9D"/>
    <w:rsid w:val="00804B22"/>
    <w:rsid w:val="00806B27"/>
    <w:rsid w:val="00810217"/>
    <w:rsid w:val="00810831"/>
    <w:rsid w:val="008128CB"/>
    <w:rsid w:val="00813DC8"/>
    <w:rsid w:val="0081422C"/>
    <w:rsid w:val="00815D33"/>
    <w:rsid w:val="00815E26"/>
    <w:rsid w:val="00815FC2"/>
    <w:rsid w:val="008168A7"/>
    <w:rsid w:val="008175E2"/>
    <w:rsid w:val="00817F64"/>
    <w:rsid w:val="00820308"/>
    <w:rsid w:val="00820774"/>
    <w:rsid w:val="00820E52"/>
    <w:rsid w:val="008213C1"/>
    <w:rsid w:val="008215A6"/>
    <w:rsid w:val="008221F4"/>
    <w:rsid w:val="00824863"/>
    <w:rsid w:val="00824F3E"/>
    <w:rsid w:val="008275A6"/>
    <w:rsid w:val="00827E8D"/>
    <w:rsid w:val="00830169"/>
    <w:rsid w:val="008303D6"/>
    <w:rsid w:val="0083098A"/>
    <w:rsid w:val="00831428"/>
    <w:rsid w:val="00831C79"/>
    <w:rsid w:val="00831D8B"/>
    <w:rsid w:val="00832D28"/>
    <w:rsid w:val="0083308D"/>
    <w:rsid w:val="00833158"/>
    <w:rsid w:val="00834567"/>
    <w:rsid w:val="0083636E"/>
    <w:rsid w:val="00837E50"/>
    <w:rsid w:val="00837F27"/>
    <w:rsid w:val="008410BB"/>
    <w:rsid w:val="00841CCF"/>
    <w:rsid w:val="00844839"/>
    <w:rsid w:val="00845CD6"/>
    <w:rsid w:val="00847483"/>
    <w:rsid w:val="00850EDA"/>
    <w:rsid w:val="00852316"/>
    <w:rsid w:val="00852B7D"/>
    <w:rsid w:val="00853E87"/>
    <w:rsid w:val="00855AD0"/>
    <w:rsid w:val="00860A1C"/>
    <w:rsid w:val="0086293C"/>
    <w:rsid w:val="00862A5B"/>
    <w:rsid w:val="00862D3E"/>
    <w:rsid w:val="00864078"/>
    <w:rsid w:val="00867528"/>
    <w:rsid w:val="008678B0"/>
    <w:rsid w:val="0086794F"/>
    <w:rsid w:val="00867A2F"/>
    <w:rsid w:val="00871000"/>
    <w:rsid w:val="008720CC"/>
    <w:rsid w:val="0087310E"/>
    <w:rsid w:val="00873A77"/>
    <w:rsid w:val="00874399"/>
    <w:rsid w:val="0087491C"/>
    <w:rsid w:val="0087717B"/>
    <w:rsid w:val="00877B40"/>
    <w:rsid w:val="00877DE6"/>
    <w:rsid w:val="00877E9A"/>
    <w:rsid w:val="00881CE0"/>
    <w:rsid w:val="0088288F"/>
    <w:rsid w:val="00882F64"/>
    <w:rsid w:val="00884A4F"/>
    <w:rsid w:val="00886E31"/>
    <w:rsid w:val="0088712F"/>
    <w:rsid w:val="008875FB"/>
    <w:rsid w:val="008877B3"/>
    <w:rsid w:val="008914E5"/>
    <w:rsid w:val="00892949"/>
    <w:rsid w:val="00892A79"/>
    <w:rsid w:val="008931C9"/>
    <w:rsid w:val="00893A3B"/>
    <w:rsid w:val="00894094"/>
    <w:rsid w:val="008959F6"/>
    <w:rsid w:val="00895C38"/>
    <w:rsid w:val="008964CE"/>
    <w:rsid w:val="008972CD"/>
    <w:rsid w:val="0089787D"/>
    <w:rsid w:val="008A0804"/>
    <w:rsid w:val="008A1EFE"/>
    <w:rsid w:val="008A21B9"/>
    <w:rsid w:val="008A35B6"/>
    <w:rsid w:val="008A6F76"/>
    <w:rsid w:val="008A7236"/>
    <w:rsid w:val="008A75DE"/>
    <w:rsid w:val="008B0F75"/>
    <w:rsid w:val="008B1D6D"/>
    <w:rsid w:val="008B2D19"/>
    <w:rsid w:val="008B4C75"/>
    <w:rsid w:val="008B4C8C"/>
    <w:rsid w:val="008B52FE"/>
    <w:rsid w:val="008B6E88"/>
    <w:rsid w:val="008B7140"/>
    <w:rsid w:val="008B7D74"/>
    <w:rsid w:val="008B7F58"/>
    <w:rsid w:val="008C02EB"/>
    <w:rsid w:val="008C0E3D"/>
    <w:rsid w:val="008C1CF9"/>
    <w:rsid w:val="008C232B"/>
    <w:rsid w:val="008C2AE9"/>
    <w:rsid w:val="008C464E"/>
    <w:rsid w:val="008C50CE"/>
    <w:rsid w:val="008C6038"/>
    <w:rsid w:val="008C6C1F"/>
    <w:rsid w:val="008C6C84"/>
    <w:rsid w:val="008C7206"/>
    <w:rsid w:val="008D02E6"/>
    <w:rsid w:val="008D04F4"/>
    <w:rsid w:val="008D4D19"/>
    <w:rsid w:val="008E0230"/>
    <w:rsid w:val="008E034D"/>
    <w:rsid w:val="008E0979"/>
    <w:rsid w:val="008E0DC9"/>
    <w:rsid w:val="008E239F"/>
    <w:rsid w:val="008E3C5E"/>
    <w:rsid w:val="008E5D69"/>
    <w:rsid w:val="008E6DF5"/>
    <w:rsid w:val="008E7866"/>
    <w:rsid w:val="008E78B4"/>
    <w:rsid w:val="008F0282"/>
    <w:rsid w:val="008F08FA"/>
    <w:rsid w:val="008F1230"/>
    <w:rsid w:val="008F1987"/>
    <w:rsid w:val="008F3465"/>
    <w:rsid w:val="008F3B8E"/>
    <w:rsid w:val="008F3DAB"/>
    <w:rsid w:val="008F4396"/>
    <w:rsid w:val="008F61C3"/>
    <w:rsid w:val="008F6376"/>
    <w:rsid w:val="008F73A4"/>
    <w:rsid w:val="008F77A3"/>
    <w:rsid w:val="008F77AA"/>
    <w:rsid w:val="008F7B77"/>
    <w:rsid w:val="00900F32"/>
    <w:rsid w:val="009013EC"/>
    <w:rsid w:val="0090257A"/>
    <w:rsid w:val="00903160"/>
    <w:rsid w:val="00905B72"/>
    <w:rsid w:val="00905C23"/>
    <w:rsid w:val="009075FE"/>
    <w:rsid w:val="00910BD8"/>
    <w:rsid w:val="009126C7"/>
    <w:rsid w:val="009143EE"/>
    <w:rsid w:val="0091485A"/>
    <w:rsid w:val="00916EC9"/>
    <w:rsid w:val="009178B8"/>
    <w:rsid w:val="0092093A"/>
    <w:rsid w:val="0092299A"/>
    <w:rsid w:val="00923E42"/>
    <w:rsid w:val="00924D4A"/>
    <w:rsid w:val="009250FA"/>
    <w:rsid w:val="009263C1"/>
    <w:rsid w:val="009268D5"/>
    <w:rsid w:val="00927866"/>
    <w:rsid w:val="00927F36"/>
    <w:rsid w:val="00930A8D"/>
    <w:rsid w:val="00930F15"/>
    <w:rsid w:val="009319C9"/>
    <w:rsid w:val="00932134"/>
    <w:rsid w:val="009365B2"/>
    <w:rsid w:val="0093787D"/>
    <w:rsid w:val="00940470"/>
    <w:rsid w:val="0094101A"/>
    <w:rsid w:val="00941023"/>
    <w:rsid w:val="00941C40"/>
    <w:rsid w:val="00941F2F"/>
    <w:rsid w:val="00942802"/>
    <w:rsid w:val="00942AB1"/>
    <w:rsid w:val="00942D21"/>
    <w:rsid w:val="00942D94"/>
    <w:rsid w:val="009433D6"/>
    <w:rsid w:val="00943BA6"/>
    <w:rsid w:val="00944AE9"/>
    <w:rsid w:val="00945859"/>
    <w:rsid w:val="0094624C"/>
    <w:rsid w:val="00946ED2"/>
    <w:rsid w:val="009479F9"/>
    <w:rsid w:val="00950294"/>
    <w:rsid w:val="009507D0"/>
    <w:rsid w:val="009507F6"/>
    <w:rsid w:val="00951DAD"/>
    <w:rsid w:val="00952342"/>
    <w:rsid w:val="0095274B"/>
    <w:rsid w:val="00953542"/>
    <w:rsid w:val="00953854"/>
    <w:rsid w:val="00953BA6"/>
    <w:rsid w:val="00954A09"/>
    <w:rsid w:val="00954C40"/>
    <w:rsid w:val="00955BF2"/>
    <w:rsid w:val="00956BEA"/>
    <w:rsid w:val="00957AE9"/>
    <w:rsid w:val="00960813"/>
    <w:rsid w:val="0096088C"/>
    <w:rsid w:val="0096218F"/>
    <w:rsid w:val="00962EE1"/>
    <w:rsid w:val="00963120"/>
    <w:rsid w:val="009631C9"/>
    <w:rsid w:val="0096354A"/>
    <w:rsid w:val="00964133"/>
    <w:rsid w:val="00965605"/>
    <w:rsid w:val="00965814"/>
    <w:rsid w:val="009658A3"/>
    <w:rsid w:val="00965D68"/>
    <w:rsid w:val="00970FC8"/>
    <w:rsid w:val="009736ED"/>
    <w:rsid w:val="009743F8"/>
    <w:rsid w:val="00974464"/>
    <w:rsid w:val="009750DB"/>
    <w:rsid w:val="009752ED"/>
    <w:rsid w:val="009768E9"/>
    <w:rsid w:val="009773D1"/>
    <w:rsid w:val="00977430"/>
    <w:rsid w:val="00982ABB"/>
    <w:rsid w:val="00982BDE"/>
    <w:rsid w:val="009838F4"/>
    <w:rsid w:val="00984ACD"/>
    <w:rsid w:val="00984FC7"/>
    <w:rsid w:val="00985291"/>
    <w:rsid w:val="0098574F"/>
    <w:rsid w:val="0098754B"/>
    <w:rsid w:val="0098785C"/>
    <w:rsid w:val="009878E8"/>
    <w:rsid w:val="0099050F"/>
    <w:rsid w:val="00990765"/>
    <w:rsid w:val="00990AC3"/>
    <w:rsid w:val="00990DCC"/>
    <w:rsid w:val="00990F4F"/>
    <w:rsid w:val="00991292"/>
    <w:rsid w:val="00991A4F"/>
    <w:rsid w:val="009934DC"/>
    <w:rsid w:val="00993802"/>
    <w:rsid w:val="00994913"/>
    <w:rsid w:val="00994BC5"/>
    <w:rsid w:val="0099591C"/>
    <w:rsid w:val="009976B1"/>
    <w:rsid w:val="00997AFA"/>
    <w:rsid w:val="009A1E82"/>
    <w:rsid w:val="009A2A8A"/>
    <w:rsid w:val="009A31A7"/>
    <w:rsid w:val="009A3617"/>
    <w:rsid w:val="009A40F9"/>
    <w:rsid w:val="009A4193"/>
    <w:rsid w:val="009A498B"/>
    <w:rsid w:val="009A49C3"/>
    <w:rsid w:val="009A5D63"/>
    <w:rsid w:val="009B0F6F"/>
    <w:rsid w:val="009B1028"/>
    <w:rsid w:val="009B18EE"/>
    <w:rsid w:val="009B1B8A"/>
    <w:rsid w:val="009B2161"/>
    <w:rsid w:val="009B2613"/>
    <w:rsid w:val="009B2A78"/>
    <w:rsid w:val="009B415D"/>
    <w:rsid w:val="009B5307"/>
    <w:rsid w:val="009B585F"/>
    <w:rsid w:val="009C0022"/>
    <w:rsid w:val="009C03D4"/>
    <w:rsid w:val="009C1B10"/>
    <w:rsid w:val="009C1C7E"/>
    <w:rsid w:val="009C20C9"/>
    <w:rsid w:val="009C2503"/>
    <w:rsid w:val="009C343E"/>
    <w:rsid w:val="009C3F20"/>
    <w:rsid w:val="009C4FD7"/>
    <w:rsid w:val="009C5DDF"/>
    <w:rsid w:val="009C5E79"/>
    <w:rsid w:val="009C61C6"/>
    <w:rsid w:val="009C71BC"/>
    <w:rsid w:val="009C7C65"/>
    <w:rsid w:val="009D01F0"/>
    <w:rsid w:val="009D2D3D"/>
    <w:rsid w:val="009D44E3"/>
    <w:rsid w:val="009D5979"/>
    <w:rsid w:val="009D6E78"/>
    <w:rsid w:val="009D7A51"/>
    <w:rsid w:val="009D7E9E"/>
    <w:rsid w:val="009E2243"/>
    <w:rsid w:val="009E2AC0"/>
    <w:rsid w:val="009E3BFF"/>
    <w:rsid w:val="009E3DDA"/>
    <w:rsid w:val="009E3FCD"/>
    <w:rsid w:val="009E5B0F"/>
    <w:rsid w:val="009E63AF"/>
    <w:rsid w:val="009E66FC"/>
    <w:rsid w:val="009F148C"/>
    <w:rsid w:val="009F1667"/>
    <w:rsid w:val="009F2040"/>
    <w:rsid w:val="009F3C70"/>
    <w:rsid w:val="009F4296"/>
    <w:rsid w:val="009F42BC"/>
    <w:rsid w:val="009F431E"/>
    <w:rsid w:val="009F6260"/>
    <w:rsid w:val="009F6773"/>
    <w:rsid w:val="009F7522"/>
    <w:rsid w:val="00A013C7"/>
    <w:rsid w:val="00A01A6E"/>
    <w:rsid w:val="00A01C60"/>
    <w:rsid w:val="00A0330E"/>
    <w:rsid w:val="00A03414"/>
    <w:rsid w:val="00A03600"/>
    <w:rsid w:val="00A043E9"/>
    <w:rsid w:val="00A04833"/>
    <w:rsid w:val="00A04834"/>
    <w:rsid w:val="00A04F11"/>
    <w:rsid w:val="00A04F9F"/>
    <w:rsid w:val="00A062F2"/>
    <w:rsid w:val="00A0682D"/>
    <w:rsid w:val="00A07811"/>
    <w:rsid w:val="00A07C88"/>
    <w:rsid w:val="00A07D8F"/>
    <w:rsid w:val="00A115C1"/>
    <w:rsid w:val="00A11CFC"/>
    <w:rsid w:val="00A1230F"/>
    <w:rsid w:val="00A12AF3"/>
    <w:rsid w:val="00A12CAE"/>
    <w:rsid w:val="00A13CBE"/>
    <w:rsid w:val="00A14456"/>
    <w:rsid w:val="00A14607"/>
    <w:rsid w:val="00A14F95"/>
    <w:rsid w:val="00A15032"/>
    <w:rsid w:val="00A15134"/>
    <w:rsid w:val="00A16468"/>
    <w:rsid w:val="00A17FF4"/>
    <w:rsid w:val="00A21FA6"/>
    <w:rsid w:val="00A222D5"/>
    <w:rsid w:val="00A2292F"/>
    <w:rsid w:val="00A232A8"/>
    <w:rsid w:val="00A23DEF"/>
    <w:rsid w:val="00A246AF"/>
    <w:rsid w:val="00A25702"/>
    <w:rsid w:val="00A27666"/>
    <w:rsid w:val="00A3082A"/>
    <w:rsid w:val="00A30E50"/>
    <w:rsid w:val="00A32584"/>
    <w:rsid w:val="00A325B2"/>
    <w:rsid w:val="00A37499"/>
    <w:rsid w:val="00A40722"/>
    <w:rsid w:val="00A4118E"/>
    <w:rsid w:val="00A41D17"/>
    <w:rsid w:val="00A42A6E"/>
    <w:rsid w:val="00A4341B"/>
    <w:rsid w:val="00A4467B"/>
    <w:rsid w:val="00A44FA8"/>
    <w:rsid w:val="00A45114"/>
    <w:rsid w:val="00A461EB"/>
    <w:rsid w:val="00A46390"/>
    <w:rsid w:val="00A465A9"/>
    <w:rsid w:val="00A46D25"/>
    <w:rsid w:val="00A46FE7"/>
    <w:rsid w:val="00A52AA1"/>
    <w:rsid w:val="00A52EAC"/>
    <w:rsid w:val="00A55207"/>
    <w:rsid w:val="00A552E9"/>
    <w:rsid w:val="00A567D0"/>
    <w:rsid w:val="00A571F8"/>
    <w:rsid w:val="00A579A3"/>
    <w:rsid w:val="00A57BD3"/>
    <w:rsid w:val="00A608DF"/>
    <w:rsid w:val="00A615F1"/>
    <w:rsid w:val="00A61CC0"/>
    <w:rsid w:val="00A62062"/>
    <w:rsid w:val="00A62847"/>
    <w:rsid w:val="00A62A4C"/>
    <w:rsid w:val="00A631E9"/>
    <w:rsid w:val="00A64C49"/>
    <w:rsid w:val="00A656BD"/>
    <w:rsid w:val="00A65ADC"/>
    <w:rsid w:val="00A65EF7"/>
    <w:rsid w:val="00A67CD6"/>
    <w:rsid w:val="00A67D4F"/>
    <w:rsid w:val="00A72CBF"/>
    <w:rsid w:val="00A73D30"/>
    <w:rsid w:val="00A73D3C"/>
    <w:rsid w:val="00A74056"/>
    <w:rsid w:val="00A75B59"/>
    <w:rsid w:val="00A76762"/>
    <w:rsid w:val="00A76D96"/>
    <w:rsid w:val="00A7706A"/>
    <w:rsid w:val="00A8091C"/>
    <w:rsid w:val="00A80F0B"/>
    <w:rsid w:val="00A82AB1"/>
    <w:rsid w:val="00A84A6C"/>
    <w:rsid w:val="00A84FD5"/>
    <w:rsid w:val="00A851A6"/>
    <w:rsid w:val="00A85743"/>
    <w:rsid w:val="00A857A3"/>
    <w:rsid w:val="00A857FF"/>
    <w:rsid w:val="00A86877"/>
    <w:rsid w:val="00A87E91"/>
    <w:rsid w:val="00A920B6"/>
    <w:rsid w:val="00A955D9"/>
    <w:rsid w:val="00A95802"/>
    <w:rsid w:val="00AA3883"/>
    <w:rsid w:val="00AA4411"/>
    <w:rsid w:val="00AA582B"/>
    <w:rsid w:val="00AA679D"/>
    <w:rsid w:val="00AA6C5C"/>
    <w:rsid w:val="00AB1ECE"/>
    <w:rsid w:val="00AB4BB6"/>
    <w:rsid w:val="00AB72E5"/>
    <w:rsid w:val="00AC0D11"/>
    <w:rsid w:val="00AC2F8F"/>
    <w:rsid w:val="00AC3BCD"/>
    <w:rsid w:val="00AC53C5"/>
    <w:rsid w:val="00AC7DEE"/>
    <w:rsid w:val="00AC7F56"/>
    <w:rsid w:val="00AD01B5"/>
    <w:rsid w:val="00AD04EA"/>
    <w:rsid w:val="00AD062C"/>
    <w:rsid w:val="00AD1DB9"/>
    <w:rsid w:val="00AD49D5"/>
    <w:rsid w:val="00AD4BB7"/>
    <w:rsid w:val="00AD6953"/>
    <w:rsid w:val="00AD6AA6"/>
    <w:rsid w:val="00AD7D5F"/>
    <w:rsid w:val="00AE01DB"/>
    <w:rsid w:val="00AE0E4A"/>
    <w:rsid w:val="00AE17CE"/>
    <w:rsid w:val="00AE2700"/>
    <w:rsid w:val="00AE2B1F"/>
    <w:rsid w:val="00AE3D33"/>
    <w:rsid w:val="00AE5522"/>
    <w:rsid w:val="00AE5C2F"/>
    <w:rsid w:val="00AF00DF"/>
    <w:rsid w:val="00AF1500"/>
    <w:rsid w:val="00AF1744"/>
    <w:rsid w:val="00AF1BAA"/>
    <w:rsid w:val="00AF22C0"/>
    <w:rsid w:val="00AF35E5"/>
    <w:rsid w:val="00AF545A"/>
    <w:rsid w:val="00AF56C2"/>
    <w:rsid w:val="00AF7CE2"/>
    <w:rsid w:val="00AF7CE4"/>
    <w:rsid w:val="00AF7DB6"/>
    <w:rsid w:val="00B00542"/>
    <w:rsid w:val="00B015CF"/>
    <w:rsid w:val="00B0392C"/>
    <w:rsid w:val="00B05076"/>
    <w:rsid w:val="00B0551C"/>
    <w:rsid w:val="00B068A7"/>
    <w:rsid w:val="00B10378"/>
    <w:rsid w:val="00B10D07"/>
    <w:rsid w:val="00B12B2D"/>
    <w:rsid w:val="00B13290"/>
    <w:rsid w:val="00B15407"/>
    <w:rsid w:val="00B160B8"/>
    <w:rsid w:val="00B164B1"/>
    <w:rsid w:val="00B172B6"/>
    <w:rsid w:val="00B17904"/>
    <w:rsid w:val="00B17CA0"/>
    <w:rsid w:val="00B2047F"/>
    <w:rsid w:val="00B20A0F"/>
    <w:rsid w:val="00B20B57"/>
    <w:rsid w:val="00B20D0E"/>
    <w:rsid w:val="00B20FAF"/>
    <w:rsid w:val="00B22064"/>
    <w:rsid w:val="00B2217D"/>
    <w:rsid w:val="00B22621"/>
    <w:rsid w:val="00B234F4"/>
    <w:rsid w:val="00B23CCD"/>
    <w:rsid w:val="00B24C86"/>
    <w:rsid w:val="00B25F21"/>
    <w:rsid w:val="00B26014"/>
    <w:rsid w:val="00B30D8F"/>
    <w:rsid w:val="00B333F7"/>
    <w:rsid w:val="00B3424C"/>
    <w:rsid w:val="00B34B07"/>
    <w:rsid w:val="00B34B38"/>
    <w:rsid w:val="00B34FB1"/>
    <w:rsid w:val="00B3590A"/>
    <w:rsid w:val="00B35969"/>
    <w:rsid w:val="00B36CAC"/>
    <w:rsid w:val="00B379D4"/>
    <w:rsid w:val="00B37D82"/>
    <w:rsid w:val="00B402F8"/>
    <w:rsid w:val="00B41000"/>
    <w:rsid w:val="00B42CA0"/>
    <w:rsid w:val="00B43463"/>
    <w:rsid w:val="00B43FBD"/>
    <w:rsid w:val="00B45072"/>
    <w:rsid w:val="00B45593"/>
    <w:rsid w:val="00B46B7C"/>
    <w:rsid w:val="00B4764A"/>
    <w:rsid w:val="00B47B3A"/>
    <w:rsid w:val="00B47F37"/>
    <w:rsid w:val="00B51538"/>
    <w:rsid w:val="00B5422D"/>
    <w:rsid w:val="00B54622"/>
    <w:rsid w:val="00B5574B"/>
    <w:rsid w:val="00B56551"/>
    <w:rsid w:val="00B57121"/>
    <w:rsid w:val="00B6010A"/>
    <w:rsid w:val="00B6041E"/>
    <w:rsid w:val="00B607DD"/>
    <w:rsid w:val="00B61A6A"/>
    <w:rsid w:val="00B63C9E"/>
    <w:rsid w:val="00B64BE5"/>
    <w:rsid w:val="00B65E71"/>
    <w:rsid w:val="00B66F45"/>
    <w:rsid w:val="00B676D0"/>
    <w:rsid w:val="00B67B41"/>
    <w:rsid w:val="00B7140F"/>
    <w:rsid w:val="00B718E7"/>
    <w:rsid w:val="00B7215E"/>
    <w:rsid w:val="00B72699"/>
    <w:rsid w:val="00B73537"/>
    <w:rsid w:val="00B73F1A"/>
    <w:rsid w:val="00B74148"/>
    <w:rsid w:val="00B744FA"/>
    <w:rsid w:val="00B74D21"/>
    <w:rsid w:val="00B77EEC"/>
    <w:rsid w:val="00B801DF"/>
    <w:rsid w:val="00B809B5"/>
    <w:rsid w:val="00B80AAE"/>
    <w:rsid w:val="00B80B10"/>
    <w:rsid w:val="00B8174F"/>
    <w:rsid w:val="00B826D3"/>
    <w:rsid w:val="00B8406C"/>
    <w:rsid w:val="00B84627"/>
    <w:rsid w:val="00B84EB9"/>
    <w:rsid w:val="00B850C5"/>
    <w:rsid w:val="00B85B94"/>
    <w:rsid w:val="00B86553"/>
    <w:rsid w:val="00B87D99"/>
    <w:rsid w:val="00B909D3"/>
    <w:rsid w:val="00B90B8D"/>
    <w:rsid w:val="00B9189F"/>
    <w:rsid w:val="00B92375"/>
    <w:rsid w:val="00B93353"/>
    <w:rsid w:val="00B9519A"/>
    <w:rsid w:val="00B95244"/>
    <w:rsid w:val="00B95FD8"/>
    <w:rsid w:val="00B96589"/>
    <w:rsid w:val="00B96968"/>
    <w:rsid w:val="00B97251"/>
    <w:rsid w:val="00B9742F"/>
    <w:rsid w:val="00B97485"/>
    <w:rsid w:val="00B97E8F"/>
    <w:rsid w:val="00BA2D3F"/>
    <w:rsid w:val="00BA32B5"/>
    <w:rsid w:val="00BA36BB"/>
    <w:rsid w:val="00BA4006"/>
    <w:rsid w:val="00BA42E4"/>
    <w:rsid w:val="00BA498E"/>
    <w:rsid w:val="00BA61BC"/>
    <w:rsid w:val="00BA69E7"/>
    <w:rsid w:val="00BA7F5B"/>
    <w:rsid w:val="00BB14CE"/>
    <w:rsid w:val="00BB24E3"/>
    <w:rsid w:val="00BB2765"/>
    <w:rsid w:val="00BB28A0"/>
    <w:rsid w:val="00BB3582"/>
    <w:rsid w:val="00BB36E9"/>
    <w:rsid w:val="00BB46C1"/>
    <w:rsid w:val="00BB5534"/>
    <w:rsid w:val="00BB5BA1"/>
    <w:rsid w:val="00BB64B1"/>
    <w:rsid w:val="00BB73C1"/>
    <w:rsid w:val="00BC0246"/>
    <w:rsid w:val="00BC077E"/>
    <w:rsid w:val="00BC0E7F"/>
    <w:rsid w:val="00BC14EB"/>
    <w:rsid w:val="00BC1F10"/>
    <w:rsid w:val="00BC2CD3"/>
    <w:rsid w:val="00BC436D"/>
    <w:rsid w:val="00BC482D"/>
    <w:rsid w:val="00BC4D6F"/>
    <w:rsid w:val="00BC53BF"/>
    <w:rsid w:val="00BC6D50"/>
    <w:rsid w:val="00BC6E17"/>
    <w:rsid w:val="00BD27B1"/>
    <w:rsid w:val="00BD2A24"/>
    <w:rsid w:val="00BD2BA1"/>
    <w:rsid w:val="00BD303C"/>
    <w:rsid w:val="00BD3728"/>
    <w:rsid w:val="00BD3C09"/>
    <w:rsid w:val="00BD3CC2"/>
    <w:rsid w:val="00BD40FE"/>
    <w:rsid w:val="00BD41C5"/>
    <w:rsid w:val="00BD459D"/>
    <w:rsid w:val="00BD4EE5"/>
    <w:rsid w:val="00BD54AB"/>
    <w:rsid w:val="00BD5E7B"/>
    <w:rsid w:val="00BD6084"/>
    <w:rsid w:val="00BD73CF"/>
    <w:rsid w:val="00BD7467"/>
    <w:rsid w:val="00BD7598"/>
    <w:rsid w:val="00BE04E3"/>
    <w:rsid w:val="00BE14C9"/>
    <w:rsid w:val="00BE18EA"/>
    <w:rsid w:val="00BE4E80"/>
    <w:rsid w:val="00BF0974"/>
    <w:rsid w:val="00BF0FAB"/>
    <w:rsid w:val="00BF14B0"/>
    <w:rsid w:val="00BF1C55"/>
    <w:rsid w:val="00BF21CA"/>
    <w:rsid w:val="00BF23BC"/>
    <w:rsid w:val="00BF270C"/>
    <w:rsid w:val="00BF3E80"/>
    <w:rsid w:val="00BF4CDA"/>
    <w:rsid w:val="00BF52E0"/>
    <w:rsid w:val="00BF54B4"/>
    <w:rsid w:val="00BF582A"/>
    <w:rsid w:val="00BF5E40"/>
    <w:rsid w:val="00BF67CC"/>
    <w:rsid w:val="00BF7A93"/>
    <w:rsid w:val="00C01381"/>
    <w:rsid w:val="00C031D8"/>
    <w:rsid w:val="00C03348"/>
    <w:rsid w:val="00C03CC6"/>
    <w:rsid w:val="00C0470D"/>
    <w:rsid w:val="00C05F4E"/>
    <w:rsid w:val="00C06C63"/>
    <w:rsid w:val="00C06E50"/>
    <w:rsid w:val="00C078A7"/>
    <w:rsid w:val="00C107F6"/>
    <w:rsid w:val="00C10E2B"/>
    <w:rsid w:val="00C11482"/>
    <w:rsid w:val="00C1231C"/>
    <w:rsid w:val="00C13308"/>
    <w:rsid w:val="00C13656"/>
    <w:rsid w:val="00C14586"/>
    <w:rsid w:val="00C14FE1"/>
    <w:rsid w:val="00C1595A"/>
    <w:rsid w:val="00C15CDC"/>
    <w:rsid w:val="00C15ED4"/>
    <w:rsid w:val="00C16293"/>
    <w:rsid w:val="00C167BA"/>
    <w:rsid w:val="00C167F6"/>
    <w:rsid w:val="00C17261"/>
    <w:rsid w:val="00C17999"/>
    <w:rsid w:val="00C17E20"/>
    <w:rsid w:val="00C2185B"/>
    <w:rsid w:val="00C2252E"/>
    <w:rsid w:val="00C23BCC"/>
    <w:rsid w:val="00C2411D"/>
    <w:rsid w:val="00C2426D"/>
    <w:rsid w:val="00C24F7A"/>
    <w:rsid w:val="00C3016F"/>
    <w:rsid w:val="00C3090F"/>
    <w:rsid w:val="00C309B1"/>
    <w:rsid w:val="00C30D9B"/>
    <w:rsid w:val="00C3118E"/>
    <w:rsid w:val="00C3213D"/>
    <w:rsid w:val="00C32375"/>
    <w:rsid w:val="00C32C39"/>
    <w:rsid w:val="00C32FC4"/>
    <w:rsid w:val="00C34D6B"/>
    <w:rsid w:val="00C43761"/>
    <w:rsid w:val="00C442A4"/>
    <w:rsid w:val="00C45017"/>
    <w:rsid w:val="00C454F3"/>
    <w:rsid w:val="00C45C04"/>
    <w:rsid w:val="00C45C31"/>
    <w:rsid w:val="00C46791"/>
    <w:rsid w:val="00C46F92"/>
    <w:rsid w:val="00C47DF7"/>
    <w:rsid w:val="00C505AB"/>
    <w:rsid w:val="00C50764"/>
    <w:rsid w:val="00C50EF8"/>
    <w:rsid w:val="00C521AC"/>
    <w:rsid w:val="00C52336"/>
    <w:rsid w:val="00C526D4"/>
    <w:rsid w:val="00C52747"/>
    <w:rsid w:val="00C5289A"/>
    <w:rsid w:val="00C5504A"/>
    <w:rsid w:val="00C613FC"/>
    <w:rsid w:val="00C6260F"/>
    <w:rsid w:val="00C6308C"/>
    <w:rsid w:val="00C6327D"/>
    <w:rsid w:val="00C651AD"/>
    <w:rsid w:val="00C658BB"/>
    <w:rsid w:val="00C65AB6"/>
    <w:rsid w:val="00C67E54"/>
    <w:rsid w:val="00C703FB"/>
    <w:rsid w:val="00C70C53"/>
    <w:rsid w:val="00C72824"/>
    <w:rsid w:val="00C730A2"/>
    <w:rsid w:val="00C734C2"/>
    <w:rsid w:val="00C738F5"/>
    <w:rsid w:val="00C74521"/>
    <w:rsid w:val="00C75820"/>
    <w:rsid w:val="00C77B39"/>
    <w:rsid w:val="00C8057F"/>
    <w:rsid w:val="00C80F80"/>
    <w:rsid w:val="00C8116E"/>
    <w:rsid w:val="00C8262C"/>
    <w:rsid w:val="00C827B0"/>
    <w:rsid w:val="00C828A4"/>
    <w:rsid w:val="00C829F2"/>
    <w:rsid w:val="00C87B37"/>
    <w:rsid w:val="00C903BC"/>
    <w:rsid w:val="00C911C5"/>
    <w:rsid w:val="00C9248B"/>
    <w:rsid w:val="00C9257F"/>
    <w:rsid w:val="00C94101"/>
    <w:rsid w:val="00C94A6F"/>
    <w:rsid w:val="00C94F40"/>
    <w:rsid w:val="00C9572A"/>
    <w:rsid w:val="00C95F69"/>
    <w:rsid w:val="00C9650C"/>
    <w:rsid w:val="00CA0314"/>
    <w:rsid w:val="00CA11A7"/>
    <w:rsid w:val="00CA11FF"/>
    <w:rsid w:val="00CA12A6"/>
    <w:rsid w:val="00CA1CE7"/>
    <w:rsid w:val="00CA215F"/>
    <w:rsid w:val="00CA2492"/>
    <w:rsid w:val="00CA2657"/>
    <w:rsid w:val="00CA3B73"/>
    <w:rsid w:val="00CA523C"/>
    <w:rsid w:val="00CA549D"/>
    <w:rsid w:val="00CA681E"/>
    <w:rsid w:val="00CA7B29"/>
    <w:rsid w:val="00CB31AB"/>
    <w:rsid w:val="00CB4192"/>
    <w:rsid w:val="00CB41C5"/>
    <w:rsid w:val="00CB4D65"/>
    <w:rsid w:val="00CB5427"/>
    <w:rsid w:val="00CB6284"/>
    <w:rsid w:val="00CB6FBD"/>
    <w:rsid w:val="00CC2041"/>
    <w:rsid w:val="00CC4B16"/>
    <w:rsid w:val="00CC5F5B"/>
    <w:rsid w:val="00CD01C6"/>
    <w:rsid w:val="00CD26B1"/>
    <w:rsid w:val="00CD33CE"/>
    <w:rsid w:val="00CD5937"/>
    <w:rsid w:val="00CD74FF"/>
    <w:rsid w:val="00CE088D"/>
    <w:rsid w:val="00CE0FBE"/>
    <w:rsid w:val="00CE1952"/>
    <w:rsid w:val="00CE1B3C"/>
    <w:rsid w:val="00CE3B08"/>
    <w:rsid w:val="00CE3BE7"/>
    <w:rsid w:val="00CE3FA8"/>
    <w:rsid w:val="00CE3FFD"/>
    <w:rsid w:val="00CE4F4E"/>
    <w:rsid w:val="00CE625F"/>
    <w:rsid w:val="00CE652C"/>
    <w:rsid w:val="00CE6699"/>
    <w:rsid w:val="00CE7BF3"/>
    <w:rsid w:val="00CF125C"/>
    <w:rsid w:val="00CF1923"/>
    <w:rsid w:val="00CF22C3"/>
    <w:rsid w:val="00CF43F6"/>
    <w:rsid w:val="00CF44C4"/>
    <w:rsid w:val="00CF6451"/>
    <w:rsid w:val="00CF6947"/>
    <w:rsid w:val="00CF6DAB"/>
    <w:rsid w:val="00CF7973"/>
    <w:rsid w:val="00D0002A"/>
    <w:rsid w:val="00D0070E"/>
    <w:rsid w:val="00D01444"/>
    <w:rsid w:val="00D02D0D"/>
    <w:rsid w:val="00D03189"/>
    <w:rsid w:val="00D038E4"/>
    <w:rsid w:val="00D03F1C"/>
    <w:rsid w:val="00D04141"/>
    <w:rsid w:val="00D04EA2"/>
    <w:rsid w:val="00D04FE1"/>
    <w:rsid w:val="00D0574A"/>
    <w:rsid w:val="00D057BD"/>
    <w:rsid w:val="00D05C9B"/>
    <w:rsid w:val="00D0770F"/>
    <w:rsid w:val="00D125CA"/>
    <w:rsid w:val="00D1389D"/>
    <w:rsid w:val="00D147E5"/>
    <w:rsid w:val="00D14E9C"/>
    <w:rsid w:val="00D15DED"/>
    <w:rsid w:val="00D16EDC"/>
    <w:rsid w:val="00D17AE4"/>
    <w:rsid w:val="00D207FA"/>
    <w:rsid w:val="00D20DCD"/>
    <w:rsid w:val="00D216A6"/>
    <w:rsid w:val="00D221EA"/>
    <w:rsid w:val="00D231C1"/>
    <w:rsid w:val="00D23CB8"/>
    <w:rsid w:val="00D23DAB"/>
    <w:rsid w:val="00D25042"/>
    <w:rsid w:val="00D2548E"/>
    <w:rsid w:val="00D26DED"/>
    <w:rsid w:val="00D27145"/>
    <w:rsid w:val="00D27867"/>
    <w:rsid w:val="00D30183"/>
    <w:rsid w:val="00D31229"/>
    <w:rsid w:val="00D31A5D"/>
    <w:rsid w:val="00D31B51"/>
    <w:rsid w:val="00D32296"/>
    <w:rsid w:val="00D3279F"/>
    <w:rsid w:val="00D32E4D"/>
    <w:rsid w:val="00D32E6C"/>
    <w:rsid w:val="00D32EA1"/>
    <w:rsid w:val="00D33263"/>
    <w:rsid w:val="00D336FF"/>
    <w:rsid w:val="00D33B06"/>
    <w:rsid w:val="00D34753"/>
    <w:rsid w:val="00D3573C"/>
    <w:rsid w:val="00D40B2D"/>
    <w:rsid w:val="00D418D8"/>
    <w:rsid w:val="00D41ACA"/>
    <w:rsid w:val="00D42A64"/>
    <w:rsid w:val="00D43839"/>
    <w:rsid w:val="00D43F53"/>
    <w:rsid w:val="00D44D33"/>
    <w:rsid w:val="00D450BD"/>
    <w:rsid w:val="00D47628"/>
    <w:rsid w:val="00D5003C"/>
    <w:rsid w:val="00D50FF0"/>
    <w:rsid w:val="00D515EC"/>
    <w:rsid w:val="00D51B56"/>
    <w:rsid w:val="00D5220F"/>
    <w:rsid w:val="00D52F28"/>
    <w:rsid w:val="00D5361D"/>
    <w:rsid w:val="00D53A20"/>
    <w:rsid w:val="00D5467D"/>
    <w:rsid w:val="00D54C51"/>
    <w:rsid w:val="00D5530F"/>
    <w:rsid w:val="00D555FE"/>
    <w:rsid w:val="00D55F0B"/>
    <w:rsid w:val="00D5754C"/>
    <w:rsid w:val="00D5787D"/>
    <w:rsid w:val="00D6262F"/>
    <w:rsid w:val="00D63512"/>
    <w:rsid w:val="00D63BAE"/>
    <w:rsid w:val="00D64439"/>
    <w:rsid w:val="00D6546D"/>
    <w:rsid w:val="00D65835"/>
    <w:rsid w:val="00D65EA2"/>
    <w:rsid w:val="00D65F00"/>
    <w:rsid w:val="00D67A64"/>
    <w:rsid w:val="00D703A8"/>
    <w:rsid w:val="00D70424"/>
    <w:rsid w:val="00D715B8"/>
    <w:rsid w:val="00D7186C"/>
    <w:rsid w:val="00D727EC"/>
    <w:rsid w:val="00D72D6A"/>
    <w:rsid w:val="00D739D9"/>
    <w:rsid w:val="00D7520A"/>
    <w:rsid w:val="00D75911"/>
    <w:rsid w:val="00D75CD6"/>
    <w:rsid w:val="00D77D34"/>
    <w:rsid w:val="00D804BB"/>
    <w:rsid w:val="00D80D09"/>
    <w:rsid w:val="00D8120C"/>
    <w:rsid w:val="00D81FE4"/>
    <w:rsid w:val="00D82377"/>
    <w:rsid w:val="00D8379B"/>
    <w:rsid w:val="00D847B6"/>
    <w:rsid w:val="00D86D72"/>
    <w:rsid w:val="00D87808"/>
    <w:rsid w:val="00D90759"/>
    <w:rsid w:val="00D90C24"/>
    <w:rsid w:val="00D910DE"/>
    <w:rsid w:val="00D913A9"/>
    <w:rsid w:val="00D920E0"/>
    <w:rsid w:val="00D92F58"/>
    <w:rsid w:val="00D9457B"/>
    <w:rsid w:val="00D95814"/>
    <w:rsid w:val="00D96147"/>
    <w:rsid w:val="00D96D25"/>
    <w:rsid w:val="00D97E08"/>
    <w:rsid w:val="00DA103B"/>
    <w:rsid w:val="00DA3989"/>
    <w:rsid w:val="00DA39BD"/>
    <w:rsid w:val="00DA40F9"/>
    <w:rsid w:val="00DA4117"/>
    <w:rsid w:val="00DA5718"/>
    <w:rsid w:val="00DA5A4D"/>
    <w:rsid w:val="00DA7BEC"/>
    <w:rsid w:val="00DA7CB4"/>
    <w:rsid w:val="00DA7E93"/>
    <w:rsid w:val="00DB0258"/>
    <w:rsid w:val="00DB0E73"/>
    <w:rsid w:val="00DB18DF"/>
    <w:rsid w:val="00DB3737"/>
    <w:rsid w:val="00DB3FA1"/>
    <w:rsid w:val="00DB40A1"/>
    <w:rsid w:val="00DB4BE0"/>
    <w:rsid w:val="00DB568E"/>
    <w:rsid w:val="00DB60AB"/>
    <w:rsid w:val="00DB63F7"/>
    <w:rsid w:val="00DC1346"/>
    <w:rsid w:val="00DC235F"/>
    <w:rsid w:val="00DC2EF5"/>
    <w:rsid w:val="00DC33A2"/>
    <w:rsid w:val="00DC365D"/>
    <w:rsid w:val="00DC4BCC"/>
    <w:rsid w:val="00DC6958"/>
    <w:rsid w:val="00DC7177"/>
    <w:rsid w:val="00DD03F4"/>
    <w:rsid w:val="00DD0A80"/>
    <w:rsid w:val="00DD1557"/>
    <w:rsid w:val="00DD296B"/>
    <w:rsid w:val="00DD3220"/>
    <w:rsid w:val="00DD3339"/>
    <w:rsid w:val="00DD353F"/>
    <w:rsid w:val="00DD5297"/>
    <w:rsid w:val="00DD6CA2"/>
    <w:rsid w:val="00DD7AE7"/>
    <w:rsid w:val="00DD7C8A"/>
    <w:rsid w:val="00DE0527"/>
    <w:rsid w:val="00DE0E5C"/>
    <w:rsid w:val="00DE1353"/>
    <w:rsid w:val="00DE15A7"/>
    <w:rsid w:val="00DE3617"/>
    <w:rsid w:val="00DE4B94"/>
    <w:rsid w:val="00DE4CCC"/>
    <w:rsid w:val="00DE4E25"/>
    <w:rsid w:val="00DE5D84"/>
    <w:rsid w:val="00DE5F02"/>
    <w:rsid w:val="00DE6937"/>
    <w:rsid w:val="00DE6D33"/>
    <w:rsid w:val="00DE7EC3"/>
    <w:rsid w:val="00DF073D"/>
    <w:rsid w:val="00DF0CB4"/>
    <w:rsid w:val="00DF18DF"/>
    <w:rsid w:val="00DF2094"/>
    <w:rsid w:val="00DF253C"/>
    <w:rsid w:val="00DF4720"/>
    <w:rsid w:val="00DF4EE0"/>
    <w:rsid w:val="00DF59B5"/>
    <w:rsid w:val="00DF5DC9"/>
    <w:rsid w:val="00DF650B"/>
    <w:rsid w:val="00DF7509"/>
    <w:rsid w:val="00E00C41"/>
    <w:rsid w:val="00E01ACB"/>
    <w:rsid w:val="00E02CA7"/>
    <w:rsid w:val="00E03D80"/>
    <w:rsid w:val="00E062E9"/>
    <w:rsid w:val="00E066AF"/>
    <w:rsid w:val="00E073DF"/>
    <w:rsid w:val="00E10F76"/>
    <w:rsid w:val="00E12196"/>
    <w:rsid w:val="00E13113"/>
    <w:rsid w:val="00E13317"/>
    <w:rsid w:val="00E15737"/>
    <w:rsid w:val="00E16909"/>
    <w:rsid w:val="00E17602"/>
    <w:rsid w:val="00E17BB4"/>
    <w:rsid w:val="00E20874"/>
    <w:rsid w:val="00E20901"/>
    <w:rsid w:val="00E209EA"/>
    <w:rsid w:val="00E21028"/>
    <w:rsid w:val="00E2119B"/>
    <w:rsid w:val="00E21B21"/>
    <w:rsid w:val="00E21E89"/>
    <w:rsid w:val="00E22417"/>
    <w:rsid w:val="00E231A1"/>
    <w:rsid w:val="00E239B4"/>
    <w:rsid w:val="00E243D6"/>
    <w:rsid w:val="00E24918"/>
    <w:rsid w:val="00E25067"/>
    <w:rsid w:val="00E2534F"/>
    <w:rsid w:val="00E256A1"/>
    <w:rsid w:val="00E26B0F"/>
    <w:rsid w:val="00E27D6C"/>
    <w:rsid w:val="00E305F0"/>
    <w:rsid w:val="00E312A5"/>
    <w:rsid w:val="00E31AD1"/>
    <w:rsid w:val="00E334AE"/>
    <w:rsid w:val="00E33768"/>
    <w:rsid w:val="00E3389A"/>
    <w:rsid w:val="00E35709"/>
    <w:rsid w:val="00E364AB"/>
    <w:rsid w:val="00E36839"/>
    <w:rsid w:val="00E36A1B"/>
    <w:rsid w:val="00E36A7B"/>
    <w:rsid w:val="00E40A88"/>
    <w:rsid w:val="00E41330"/>
    <w:rsid w:val="00E417EA"/>
    <w:rsid w:val="00E42973"/>
    <w:rsid w:val="00E435E5"/>
    <w:rsid w:val="00E435F2"/>
    <w:rsid w:val="00E442D2"/>
    <w:rsid w:val="00E44E81"/>
    <w:rsid w:val="00E4512D"/>
    <w:rsid w:val="00E455FB"/>
    <w:rsid w:val="00E4628A"/>
    <w:rsid w:val="00E465A0"/>
    <w:rsid w:val="00E47062"/>
    <w:rsid w:val="00E4707D"/>
    <w:rsid w:val="00E476D2"/>
    <w:rsid w:val="00E4778C"/>
    <w:rsid w:val="00E51538"/>
    <w:rsid w:val="00E5259E"/>
    <w:rsid w:val="00E53172"/>
    <w:rsid w:val="00E531E6"/>
    <w:rsid w:val="00E53317"/>
    <w:rsid w:val="00E549E6"/>
    <w:rsid w:val="00E549F2"/>
    <w:rsid w:val="00E55AC6"/>
    <w:rsid w:val="00E560C7"/>
    <w:rsid w:val="00E56780"/>
    <w:rsid w:val="00E56AF7"/>
    <w:rsid w:val="00E575A2"/>
    <w:rsid w:val="00E576E4"/>
    <w:rsid w:val="00E6093C"/>
    <w:rsid w:val="00E60F5F"/>
    <w:rsid w:val="00E61816"/>
    <w:rsid w:val="00E6383E"/>
    <w:rsid w:val="00E63CD1"/>
    <w:rsid w:val="00E6448B"/>
    <w:rsid w:val="00E65421"/>
    <w:rsid w:val="00E710DA"/>
    <w:rsid w:val="00E71F87"/>
    <w:rsid w:val="00E77E58"/>
    <w:rsid w:val="00E8319A"/>
    <w:rsid w:val="00E836F5"/>
    <w:rsid w:val="00E84350"/>
    <w:rsid w:val="00E84DE0"/>
    <w:rsid w:val="00E8531D"/>
    <w:rsid w:val="00E855FF"/>
    <w:rsid w:val="00E8725E"/>
    <w:rsid w:val="00E914AB"/>
    <w:rsid w:val="00E9158F"/>
    <w:rsid w:val="00E93BAD"/>
    <w:rsid w:val="00E94CE3"/>
    <w:rsid w:val="00E96ADC"/>
    <w:rsid w:val="00EA1883"/>
    <w:rsid w:val="00EA273C"/>
    <w:rsid w:val="00EA2D07"/>
    <w:rsid w:val="00EA2D28"/>
    <w:rsid w:val="00EA34C2"/>
    <w:rsid w:val="00EA3D6C"/>
    <w:rsid w:val="00EA4321"/>
    <w:rsid w:val="00EA65B1"/>
    <w:rsid w:val="00EA6DE3"/>
    <w:rsid w:val="00EB0729"/>
    <w:rsid w:val="00EB0F6C"/>
    <w:rsid w:val="00EB2B8B"/>
    <w:rsid w:val="00EB2E3C"/>
    <w:rsid w:val="00EB42C6"/>
    <w:rsid w:val="00EB4B49"/>
    <w:rsid w:val="00EB5F5C"/>
    <w:rsid w:val="00EB6B7D"/>
    <w:rsid w:val="00EB7C03"/>
    <w:rsid w:val="00EC06D7"/>
    <w:rsid w:val="00EC06DF"/>
    <w:rsid w:val="00EC0B88"/>
    <w:rsid w:val="00EC1EAC"/>
    <w:rsid w:val="00EC1F2B"/>
    <w:rsid w:val="00EC32C6"/>
    <w:rsid w:val="00EC3D4A"/>
    <w:rsid w:val="00EC3EB6"/>
    <w:rsid w:val="00EC679A"/>
    <w:rsid w:val="00ED0DDF"/>
    <w:rsid w:val="00ED1701"/>
    <w:rsid w:val="00ED1F18"/>
    <w:rsid w:val="00ED2E71"/>
    <w:rsid w:val="00ED3935"/>
    <w:rsid w:val="00ED394E"/>
    <w:rsid w:val="00ED4714"/>
    <w:rsid w:val="00ED5372"/>
    <w:rsid w:val="00EE0B14"/>
    <w:rsid w:val="00EE3A88"/>
    <w:rsid w:val="00EE416C"/>
    <w:rsid w:val="00EE42F1"/>
    <w:rsid w:val="00EE5AC7"/>
    <w:rsid w:val="00EE622B"/>
    <w:rsid w:val="00EE6888"/>
    <w:rsid w:val="00EE75DB"/>
    <w:rsid w:val="00EE7A01"/>
    <w:rsid w:val="00EE7D37"/>
    <w:rsid w:val="00EF03DC"/>
    <w:rsid w:val="00EF084C"/>
    <w:rsid w:val="00EF0BBA"/>
    <w:rsid w:val="00EF0C64"/>
    <w:rsid w:val="00EF10EA"/>
    <w:rsid w:val="00EF33A5"/>
    <w:rsid w:val="00EF55A3"/>
    <w:rsid w:val="00EF5C5C"/>
    <w:rsid w:val="00EF5C7E"/>
    <w:rsid w:val="00EF6181"/>
    <w:rsid w:val="00F008D1"/>
    <w:rsid w:val="00F024E8"/>
    <w:rsid w:val="00F0395F"/>
    <w:rsid w:val="00F041B1"/>
    <w:rsid w:val="00F052FC"/>
    <w:rsid w:val="00F0600F"/>
    <w:rsid w:val="00F06903"/>
    <w:rsid w:val="00F069FB"/>
    <w:rsid w:val="00F06C7A"/>
    <w:rsid w:val="00F074EE"/>
    <w:rsid w:val="00F12B7A"/>
    <w:rsid w:val="00F133C5"/>
    <w:rsid w:val="00F13693"/>
    <w:rsid w:val="00F1429C"/>
    <w:rsid w:val="00F15B78"/>
    <w:rsid w:val="00F16399"/>
    <w:rsid w:val="00F16BFD"/>
    <w:rsid w:val="00F170DC"/>
    <w:rsid w:val="00F17249"/>
    <w:rsid w:val="00F17CC6"/>
    <w:rsid w:val="00F20730"/>
    <w:rsid w:val="00F208CA"/>
    <w:rsid w:val="00F21D01"/>
    <w:rsid w:val="00F22075"/>
    <w:rsid w:val="00F26E10"/>
    <w:rsid w:val="00F27D6D"/>
    <w:rsid w:val="00F311D7"/>
    <w:rsid w:val="00F31D8D"/>
    <w:rsid w:val="00F329DD"/>
    <w:rsid w:val="00F33465"/>
    <w:rsid w:val="00F335FA"/>
    <w:rsid w:val="00F33911"/>
    <w:rsid w:val="00F3633D"/>
    <w:rsid w:val="00F364D5"/>
    <w:rsid w:val="00F36B61"/>
    <w:rsid w:val="00F36F97"/>
    <w:rsid w:val="00F3744A"/>
    <w:rsid w:val="00F40145"/>
    <w:rsid w:val="00F40F41"/>
    <w:rsid w:val="00F40F7A"/>
    <w:rsid w:val="00F419A4"/>
    <w:rsid w:val="00F41BC5"/>
    <w:rsid w:val="00F42551"/>
    <w:rsid w:val="00F4307C"/>
    <w:rsid w:val="00F43115"/>
    <w:rsid w:val="00F435EE"/>
    <w:rsid w:val="00F439CE"/>
    <w:rsid w:val="00F43ABD"/>
    <w:rsid w:val="00F4611D"/>
    <w:rsid w:val="00F46145"/>
    <w:rsid w:val="00F466A5"/>
    <w:rsid w:val="00F473E5"/>
    <w:rsid w:val="00F479AA"/>
    <w:rsid w:val="00F479AD"/>
    <w:rsid w:val="00F47B5C"/>
    <w:rsid w:val="00F52F24"/>
    <w:rsid w:val="00F53147"/>
    <w:rsid w:val="00F53547"/>
    <w:rsid w:val="00F53E58"/>
    <w:rsid w:val="00F55C61"/>
    <w:rsid w:val="00F560E8"/>
    <w:rsid w:val="00F57469"/>
    <w:rsid w:val="00F57914"/>
    <w:rsid w:val="00F6018F"/>
    <w:rsid w:val="00F61799"/>
    <w:rsid w:val="00F61AA6"/>
    <w:rsid w:val="00F6224F"/>
    <w:rsid w:val="00F6374C"/>
    <w:rsid w:val="00F63D65"/>
    <w:rsid w:val="00F65D04"/>
    <w:rsid w:val="00F671E0"/>
    <w:rsid w:val="00F673D7"/>
    <w:rsid w:val="00F674AF"/>
    <w:rsid w:val="00F70C71"/>
    <w:rsid w:val="00F70FDC"/>
    <w:rsid w:val="00F7116D"/>
    <w:rsid w:val="00F7149D"/>
    <w:rsid w:val="00F716B8"/>
    <w:rsid w:val="00F733B9"/>
    <w:rsid w:val="00F73882"/>
    <w:rsid w:val="00F7425B"/>
    <w:rsid w:val="00F74CF8"/>
    <w:rsid w:val="00F751C8"/>
    <w:rsid w:val="00F77523"/>
    <w:rsid w:val="00F77739"/>
    <w:rsid w:val="00F800D6"/>
    <w:rsid w:val="00F8047C"/>
    <w:rsid w:val="00F8054F"/>
    <w:rsid w:val="00F81428"/>
    <w:rsid w:val="00F825F0"/>
    <w:rsid w:val="00F82EEA"/>
    <w:rsid w:val="00F82F5B"/>
    <w:rsid w:val="00F8543F"/>
    <w:rsid w:val="00F862AC"/>
    <w:rsid w:val="00F865BA"/>
    <w:rsid w:val="00F86838"/>
    <w:rsid w:val="00F87078"/>
    <w:rsid w:val="00F92BC9"/>
    <w:rsid w:val="00F92F9B"/>
    <w:rsid w:val="00F9443E"/>
    <w:rsid w:val="00F9548F"/>
    <w:rsid w:val="00F95915"/>
    <w:rsid w:val="00F95EEB"/>
    <w:rsid w:val="00F96B83"/>
    <w:rsid w:val="00F97DFB"/>
    <w:rsid w:val="00FA0C2E"/>
    <w:rsid w:val="00FA2575"/>
    <w:rsid w:val="00FA28E9"/>
    <w:rsid w:val="00FA2DE4"/>
    <w:rsid w:val="00FA473A"/>
    <w:rsid w:val="00FA4B39"/>
    <w:rsid w:val="00FA4E71"/>
    <w:rsid w:val="00FA6A9D"/>
    <w:rsid w:val="00FA7076"/>
    <w:rsid w:val="00FA7164"/>
    <w:rsid w:val="00FB15DD"/>
    <w:rsid w:val="00FB179F"/>
    <w:rsid w:val="00FB1E01"/>
    <w:rsid w:val="00FB2F75"/>
    <w:rsid w:val="00FB4850"/>
    <w:rsid w:val="00FB528C"/>
    <w:rsid w:val="00FB53CD"/>
    <w:rsid w:val="00FB61E9"/>
    <w:rsid w:val="00FB66A3"/>
    <w:rsid w:val="00FB7338"/>
    <w:rsid w:val="00FB7808"/>
    <w:rsid w:val="00FB7C64"/>
    <w:rsid w:val="00FB7F51"/>
    <w:rsid w:val="00FC1048"/>
    <w:rsid w:val="00FC141B"/>
    <w:rsid w:val="00FC1673"/>
    <w:rsid w:val="00FC18CC"/>
    <w:rsid w:val="00FC39C7"/>
    <w:rsid w:val="00FC5480"/>
    <w:rsid w:val="00FC6417"/>
    <w:rsid w:val="00FC7354"/>
    <w:rsid w:val="00FC7A86"/>
    <w:rsid w:val="00FC7F74"/>
    <w:rsid w:val="00FD1D3F"/>
    <w:rsid w:val="00FD29C0"/>
    <w:rsid w:val="00FD29C1"/>
    <w:rsid w:val="00FD3799"/>
    <w:rsid w:val="00FD4754"/>
    <w:rsid w:val="00FD532C"/>
    <w:rsid w:val="00FD6390"/>
    <w:rsid w:val="00FE1AEA"/>
    <w:rsid w:val="00FE2650"/>
    <w:rsid w:val="00FE2AB9"/>
    <w:rsid w:val="00FE3061"/>
    <w:rsid w:val="00FE3116"/>
    <w:rsid w:val="00FE33A4"/>
    <w:rsid w:val="00FE5567"/>
    <w:rsid w:val="00FE777D"/>
    <w:rsid w:val="00FE7A59"/>
    <w:rsid w:val="00FF17E7"/>
    <w:rsid w:val="00FF196A"/>
    <w:rsid w:val="00FF22D5"/>
    <w:rsid w:val="00FF299F"/>
    <w:rsid w:val="00FF35E2"/>
    <w:rsid w:val="00FF39BD"/>
    <w:rsid w:val="00FF4A47"/>
    <w:rsid w:val="00FF4E39"/>
    <w:rsid w:val="00FF5297"/>
    <w:rsid w:val="00FF5341"/>
    <w:rsid w:val="00FF5E7E"/>
    <w:rsid w:val="00FF5E88"/>
    <w:rsid w:val="00FF6228"/>
    <w:rsid w:val="00FF6402"/>
    <w:rsid w:val="00FF74EA"/>
    <w:rsid w:val="019A646A"/>
    <w:rsid w:val="01F33D89"/>
    <w:rsid w:val="02A44E2A"/>
    <w:rsid w:val="02E3CB0A"/>
    <w:rsid w:val="047ABF0C"/>
    <w:rsid w:val="05A02E30"/>
    <w:rsid w:val="067BAA96"/>
    <w:rsid w:val="08175317"/>
    <w:rsid w:val="092A0BD3"/>
    <w:rsid w:val="0ABD81A6"/>
    <w:rsid w:val="0DCD15A6"/>
    <w:rsid w:val="0E3121F8"/>
    <w:rsid w:val="0E4B90EA"/>
    <w:rsid w:val="119FACA9"/>
    <w:rsid w:val="11E9476B"/>
    <w:rsid w:val="1220DA33"/>
    <w:rsid w:val="1290738E"/>
    <w:rsid w:val="1326EFFC"/>
    <w:rsid w:val="136B6A5A"/>
    <w:rsid w:val="13AF355B"/>
    <w:rsid w:val="13DD776B"/>
    <w:rsid w:val="14276DE8"/>
    <w:rsid w:val="1445A5CE"/>
    <w:rsid w:val="15F4CE52"/>
    <w:rsid w:val="16738607"/>
    <w:rsid w:val="170CA522"/>
    <w:rsid w:val="170D073A"/>
    <w:rsid w:val="1731842D"/>
    <w:rsid w:val="18122C96"/>
    <w:rsid w:val="191855D0"/>
    <w:rsid w:val="1973E4C2"/>
    <w:rsid w:val="1A45ACBC"/>
    <w:rsid w:val="1CC3B696"/>
    <w:rsid w:val="1D5191DE"/>
    <w:rsid w:val="1E6594EA"/>
    <w:rsid w:val="1FCD9B27"/>
    <w:rsid w:val="203E15FC"/>
    <w:rsid w:val="217885A9"/>
    <w:rsid w:val="21C11B3B"/>
    <w:rsid w:val="228463E5"/>
    <w:rsid w:val="2371D355"/>
    <w:rsid w:val="239D546E"/>
    <w:rsid w:val="27CB2BD2"/>
    <w:rsid w:val="27CC5027"/>
    <w:rsid w:val="283AE81D"/>
    <w:rsid w:val="28588901"/>
    <w:rsid w:val="2C7ACC64"/>
    <w:rsid w:val="2CAA97CF"/>
    <w:rsid w:val="2CD5F301"/>
    <w:rsid w:val="2CF8D346"/>
    <w:rsid w:val="2D99D256"/>
    <w:rsid w:val="2EF0A819"/>
    <w:rsid w:val="301EDBB1"/>
    <w:rsid w:val="302E4E48"/>
    <w:rsid w:val="3094B2D3"/>
    <w:rsid w:val="30AB5520"/>
    <w:rsid w:val="330F1B57"/>
    <w:rsid w:val="336B934B"/>
    <w:rsid w:val="33F4E710"/>
    <w:rsid w:val="3517DB67"/>
    <w:rsid w:val="356B6FDC"/>
    <w:rsid w:val="35FDD6E6"/>
    <w:rsid w:val="36D8EF0E"/>
    <w:rsid w:val="37866B39"/>
    <w:rsid w:val="3845666B"/>
    <w:rsid w:val="38611B72"/>
    <w:rsid w:val="38D9E713"/>
    <w:rsid w:val="39583D04"/>
    <w:rsid w:val="3A0C64DA"/>
    <w:rsid w:val="3B60AF66"/>
    <w:rsid w:val="3DB1B895"/>
    <w:rsid w:val="3E5CB6FF"/>
    <w:rsid w:val="3F4CC756"/>
    <w:rsid w:val="3FE96C25"/>
    <w:rsid w:val="402CE431"/>
    <w:rsid w:val="4104142D"/>
    <w:rsid w:val="41E9264C"/>
    <w:rsid w:val="447523D6"/>
    <w:rsid w:val="4486BC32"/>
    <w:rsid w:val="44DFF36F"/>
    <w:rsid w:val="454FF224"/>
    <w:rsid w:val="456C4A63"/>
    <w:rsid w:val="45B325E4"/>
    <w:rsid w:val="462393BA"/>
    <w:rsid w:val="463F9FF8"/>
    <w:rsid w:val="466A9EE3"/>
    <w:rsid w:val="47123ABB"/>
    <w:rsid w:val="48AE568D"/>
    <w:rsid w:val="48D71F40"/>
    <w:rsid w:val="4A146979"/>
    <w:rsid w:val="4A1681CB"/>
    <w:rsid w:val="4C6DB1EC"/>
    <w:rsid w:val="4D83FA4C"/>
    <w:rsid w:val="4DCA1C12"/>
    <w:rsid w:val="4E7A7CD4"/>
    <w:rsid w:val="4ED27918"/>
    <w:rsid w:val="50AC3D03"/>
    <w:rsid w:val="517D2EFB"/>
    <w:rsid w:val="518FBBD8"/>
    <w:rsid w:val="51DD70DB"/>
    <w:rsid w:val="52B3066D"/>
    <w:rsid w:val="52DB1B94"/>
    <w:rsid w:val="547750D7"/>
    <w:rsid w:val="5488A887"/>
    <w:rsid w:val="548AB6F3"/>
    <w:rsid w:val="57CBC539"/>
    <w:rsid w:val="58A61F4E"/>
    <w:rsid w:val="594C590F"/>
    <w:rsid w:val="5BFBC369"/>
    <w:rsid w:val="5C13C9D7"/>
    <w:rsid w:val="5C6F86D7"/>
    <w:rsid w:val="5CAA1F7D"/>
    <w:rsid w:val="5CD8400C"/>
    <w:rsid w:val="5CEBB880"/>
    <w:rsid w:val="5D1D2B44"/>
    <w:rsid w:val="5D8BE346"/>
    <w:rsid w:val="5F26040F"/>
    <w:rsid w:val="5F989E1F"/>
    <w:rsid w:val="602B81AA"/>
    <w:rsid w:val="6043B3F7"/>
    <w:rsid w:val="604EC319"/>
    <w:rsid w:val="60AD8877"/>
    <w:rsid w:val="610CDBE0"/>
    <w:rsid w:val="6341751C"/>
    <w:rsid w:val="638CB25E"/>
    <w:rsid w:val="63F67F7A"/>
    <w:rsid w:val="63FE9E87"/>
    <w:rsid w:val="641714D3"/>
    <w:rsid w:val="65701B8A"/>
    <w:rsid w:val="65A62D8E"/>
    <w:rsid w:val="662E567C"/>
    <w:rsid w:val="69B0C6B8"/>
    <w:rsid w:val="6A1F844B"/>
    <w:rsid w:val="6A9BA18C"/>
    <w:rsid w:val="6AA9F318"/>
    <w:rsid w:val="6BB6A8AC"/>
    <w:rsid w:val="6C1D7E4E"/>
    <w:rsid w:val="6CE385B6"/>
    <w:rsid w:val="6D3B18C1"/>
    <w:rsid w:val="6DEA2B55"/>
    <w:rsid w:val="6E76324A"/>
    <w:rsid w:val="6ED3E973"/>
    <w:rsid w:val="6ED73386"/>
    <w:rsid w:val="6F7F61D9"/>
    <w:rsid w:val="6FFD3053"/>
    <w:rsid w:val="7003BF87"/>
    <w:rsid w:val="7062C138"/>
    <w:rsid w:val="70E5A436"/>
    <w:rsid w:val="71E5289F"/>
    <w:rsid w:val="71E7114A"/>
    <w:rsid w:val="720B2AEF"/>
    <w:rsid w:val="72EFE271"/>
    <w:rsid w:val="7364FA0F"/>
    <w:rsid w:val="7399AFDA"/>
    <w:rsid w:val="73A51599"/>
    <w:rsid w:val="73ADED43"/>
    <w:rsid w:val="74294C40"/>
    <w:rsid w:val="74DFD209"/>
    <w:rsid w:val="752AB4B9"/>
    <w:rsid w:val="753458D9"/>
    <w:rsid w:val="7554819D"/>
    <w:rsid w:val="75AA940D"/>
    <w:rsid w:val="7865D9AD"/>
    <w:rsid w:val="7B0A4539"/>
    <w:rsid w:val="7C4A4CC3"/>
    <w:rsid w:val="7D77C8A6"/>
    <w:rsid w:val="7D841224"/>
    <w:rsid w:val="7DEE4153"/>
    <w:rsid w:val="7E160376"/>
    <w:rsid w:val="7F31810E"/>
    <w:rsid w:val="7FC9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0712F"/>
  <w15:docId w15:val="{FECA95B8-93D5-4559-82D4-BB065B1D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text"/>
    <w:next w:val="Standard"/>
    <w:qFormat/>
    <w:pPr>
      <w:keepNext/>
      <w:spacing w:before="240" w:after="240" w:line="240" w:lineRule="auto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240"/>
      <w:ind w:hanging="567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240"/>
      <w:ind w:hanging="567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240"/>
      <w:ind w:hanging="567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240"/>
      <w:ind w:hanging="567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240"/>
      <w:ind w:hanging="567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240"/>
      <w:ind w:hanging="567"/>
      <w:outlineLvl w:val="7"/>
    </w:pPr>
    <w:rPr>
      <w:b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240"/>
      <w:ind w:hanging="567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link w:val="Kopfzeile"/>
    <w:rsid w:val="00476D75"/>
    <w:rPr>
      <w:rFonts w:ascii="Arial" w:hAnsi="Arial"/>
      <w:sz w:val="22"/>
    </w:rPr>
  </w:style>
  <w:style w:type="paragraph" w:customStyle="1" w:styleId="StandardKursiv">
    <w:name w:val="StandardKursiv"/>
    <w:basedOn w:val="Standard"/>
    <w:next w:val="Standard"/>
    <w:rPr>
      <w:i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Kopfzeile">
    <w:name w:val="header"/>
    <w:basedOn w:val="Standard"/>
    <w:link w:val="KopfzeileZchn"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KopfzeileFett">
    <w:name w:val="KopfzeileFett"/>
    <w:basedOn w:val="Kopfzeile"/>
    <w:rPr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Pressemitteilung">
    <w:name w:val="Pressemitteilung"/>
    <w:basedOn w:val="Standard"/>
    <w:next w:val="Standard"/>
    <w:pPr>
      <w:overflowPunct/>
      <w:autoSpaceDE/>
      <w:autoSpaceDN/>
      <w:adjustRightInd/>
      <w:spacing w:before="200"/>
      <w:textAlignment w:val="auto"/>
    </w:pPr>
    <w:rPr>
      <w:b/>
    </w:rPr>
  </w:style>
  <w:style w:type="paragraph" w:customStyle="1" w:styleId="berschrift14p">
    <w:name w:val="Überschrift 14p"/>
    <w:basedOn w:val="Standard"/>
    <w:next w:val="Standard"/>
    <w:pPr>
      <w:overflowPunct/>
      <w:autoSpaceDE/>
      <w:autoSpaceDN/>
      <w:adjustRightInd/>
      <w:textAlignment w:val="auto"/>
    </w:pPr>
    <w:rPr>
      <w:b/>
      <w:sz w:val="28"/>
    </w:rPr>
  </w:style>
  <w:style w:type="paragraph" w:customStyle="1" w:styleId="text">
    <w:name w:val="text"/>
    <w:basedOn w:val="Standard"/>
    <w:pPr>
      <w:overflowPunct/>
      <w:autoSpaceDE/>
      <w:autoSpaceDN/>
      <w:adjustRightInd/>
      <w:spacing w:line="360" w:lineRule="auto"/>
      <w:textAlignment w:val="auto"/>
    </w:pPr>
  </w:style>
  <w:style w:type="paragraph" w:customStyle="1" w:styleId="textmitpunkt">
    <w:name w:val="text mit punkt"/>
    <w:basedOn w:val="text"/>
    <w:pPr>
      <w:numPr>
        <w:numId w:val="2"/>
      </w:numPr>
      <w:tabs>
        <w:tab w:val="clear" w:pos="360"/>
        <w:tab w:val="left" w:pos="357"/>
      </w:tabs>
      <w:spacing w:before="120"/>
    </w:pPr>
  </w:style>
  <w:style w:type="paragraph" w:customStyle="1" w:styleId="textnachPunkt">
    <w:name w:val="text nach Punkt"/>
    <w:basedOn w:val="text"/>
    <w:next w:val="text"/>
    <w:pPr>
      <w:spacing w:before="120"/>
    </w:pPr>
  </w:style>
  <w:style w:type="paragraph" w:customStyle="1" w:styleId="Trennung">
    <w:name w:val="Trennung"/>
    <w:basedOn w:val="Standard"/>
    <w:pPr>
      <w:overflowPunct/>
      <w:autoSpaceDE/>
      <w:autoSpaceDN/>
      <w:adjustRightInd/>
      <w:spacing w:before="360" w:after="360"/>
      <w:jc w:val="center"/>
      <w:textAlignment w:val="auto"/>
    </w:pPr>
    <w:rPr>
      <w:rFonts w:ascii="Wingdings" w:hAnsi="Wingdings"/>
      <w:color w:val="000000"/>
      <w:spacing w:val="120"/>
      <w:sz w:val="24"/>
    </w:rPr>
  </w:style>
  <w:style w:type="paragraph" w:customStyle="1" w:styleId="Internet">
    <w:name w:val="Internet"/>
    <w:basedOn w:val="text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line="240" w:lineRule="auto"/>
    </w:pPr>
  </w:style>
  <w:style w:type="paragraph" w:customStyle="1" w:styleId="Beleg">
    <w:name w:val="Beleg"/>
    <w:basedOn w:val="text"/>
    <w:pPr>
      <w:spacing w:before="480"/>
    </w:pPr>
    <w:rPr>
      <w:u w:val="single"/>
    </w:rPr>
  </w:style>
  <w:style w:type="paragraph" w:customStyle="1" w:styleId="Konsens">
    <w:name w:val="Konsens"/>
    <w:basedOn w:val="text"/>
    <w:pPr>
      <w:spacing w:before="240" w:line="240" w:lineRule="auto"/>
      <w:ind w:left="709"/>
    </w:pPr>
  </w:style>
  <w:style w:type="paragraph" w:customStyle="1" w:styleId="bild">
    <w:name w:val="bild"/>
    <w:basedOn w:val="text"/>
    <w:pPr>
      <w:spacing w:before="240"/>
    </w:pPr>
    <w:rPr>
      <w:i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tandardWeb2">
    <w:name w:val="Standard (Web)2"/>
    <w:basedOn w:val="Standard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Times New Roman" w:hAnsi="Times New Roman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AA44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zh-CN"/>
    </w:rPr>
  </w:style>
  <w:style w:type="character" w:styleId="Fett">
    <w:name w:val="Strong"/>
    <w:uiPriority w:val="22"/>
    <w:qFormat/>
    <w:rsid w:val="00AA441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E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4EE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4EE5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E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EE5"/>
    <w:rPr>
      <w:rFonts w:ascii="Arial" w:hAnsi="Arial"/>
      <w:b/>
      <w:bCs/>
      <w:lang w:eastAsia="de-DE"/>
    </w:rPr>
  </w:style>
  <w:style w:type="paragraph" w:styleId="berarbeitung">
    <w:name w:val="Revision"/>
    <w:hidden/>
    <w:uiPriority w:val="99"/>
    <w:semiHidden/>
    <w:rsid w:val="00C45C31"/>
    <w:rPr>
      <w:rFonts w:ascii="Arial" w:hAnsi="Arial"/>
      <w:sz w:val="22"/>
      <w:lang w:eastAsia="de-DE"/>
    </w:rPr>
  </w:style>
  <w:style w:type="character" w:customStyle="1" w:styleId="normaltextrun">
    <w:name w:val="normaltextrun"/>
    <w:basedOn w:val="Absatz-Standardschriftart"/>
    <w:rsid w:val="00D53A20"/>
  </w:style>
  <w:style w:type="character" w:customStyle="1" w:styleId="eop">
    <w:name w:val="eop"/>
    <w:basedOn w:val="Absatz-Standardschriftart"/>
    <w:rsid w:val="00D53A20"/>
  </w:style>
  <w:style w:type="paragraph" w:styleId="Beschriftung">
    <w:name w:val="caption"/>
    <w:basedOn w:val="Standard"/>
    <w:next w:val="Standard"/>
    <w:uiPriority w:val="35"/>
    <w:unhideWhenUsed/>
    <w:qFormat/>
    <w:rsid w:val="00D53A20"/>
    <w:pPr>
      <w:spacing w:after="200"/>
    </w:pPr>
    <w:rPr>
      <w:rFonts w:eastAsia="SimSun"/>
      <w:i/>
      <w:iCs/>
      <w:color w:val="1F497D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0F75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2877C6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2877C6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paragraph" w:styleId="Listenabsatz">
    <w:name w:val="List Paragraph"/>
    <w:basedOn w:val="Standard"/>
    <w:uiPriority w:val="34"/>
    <w:qFormat/>
    <w:rsid w:val="002877C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perion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34BB0-CC42-48B8-8CF3-19018E92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965</Words>
  <Characters>7184</Characters>
  <Application>Microsoft Office Word</Application>
  <DocSecurity>0</DocSecurity>
  <Lines>138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CoperionLetter</vt:lpstr>
    </vt:vector>
  </TitlesOfParts>
  <Company>Coperion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CoperionLetter</dc:title>
  <dc:creator>Steimle-Kathrin</dc:creator>
  <cp:lastModifiedBy>Überall, Marleen</cp:lastModifiedBy>
  <cp:revision>5</cp:revision>
  <cp:lastPrinted>2026-08-20T08:56:00Z</cp:lastPrinted>
  <dcterms:created xsi:type="dcterms:W3CDTF">2026-08-20T08:56:00Z</dcterms:created>
  <dcterms:modified xsi:type="dcterms:W3CDTF">2026-08-24T10:27:00Z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1.2</vt:lpwstr>
  </property>
  <property fmtid="{D5CDD505-2E9C-101B-9397-08002B2CF9AE}" pid="3" name="Vorlage">
    <vt:lpwstr>CoperionLetter.dot</vt:lpwstr>
  </property>
  <property fmtid="{D5CDD505-2E9C-101B-9397-08002B2CF9AE}" pid="4" name="Erstellt">
    <vt:filetime>2007-11-19T23:00:00Z</vt:filetime>
  </property>
  <property fmtid="{D5CDD505-2E9C-101B-9397-08002B2CF9AE}" pid="5" name="Bearbeitet">
    <vt:filetime>2008-10-30T23:00:00Z</vt:filetime>
  </property>
  <property fmtid="{D5CDD505-2E9C-101B-9397-08002B2CF9AE}" pid="6" name="Mandant">
    <vt:lpwstr>CST</vt:lpwstr>
  </property>
  <property fmtid="{D5CDD505-2E9C-101B-9397-08002B2CF9AE}" pid="7" name="Document">
    <vt:lpwstr>Letter</vt:lpwstr>
  </property>
  <property fmtid="{D5CDD505-2E9C-101B-9397-08002B2CF9AE}" pid="8" name="Language">
    <vt:i4>49</vt:i4>
  </property>
  <property fmtid="{D5CDD505-2E9C-101B-9397-08002B2CF9AE}" pid="9" name="TypeOfLogo">
    <vt:lpwstr>Standard</vt:lpwstr>
  </property>
  <property fmtid="{D5CDD505-2E9C-101B-9397-08002B2CF9AE}" pid="10" name="TypeOfPaper">
    <vt:lpwstr>StandardPaper</vt:lpwstr>
  </property>
</Properties>
</file>