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6101CD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0170D18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6B1977" w:rsidRDefault="00B34B38" w:rsidP="0023603B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6B1977">
              <w:rPr>
                <w:b/>
                <w:bCs/>
                <w:sz w:val="14"/>
              </w:rPr>
              <w:t>Kontakt</w:t>
            </w:r>
          </w:p>
          <w:p w14:paraId="6DE84EF3" w14:textId="41156E81" w:rsidR="0023603B" w:rsidRPr="006B1977" w:rsidRDefault="006101CD" w:rsidP="0023603B">
            <w:pPr>
              <w:spacing w:line="200" w:lineRule="exact"/>
              <w:rPr>
                <w:sz w:val="14"/>
              </w:rPr>
            </w:pPr>
            <w:r w:rsidRPr="006B1977">
              <w:rPr>
                <w:sz w:val="14"/>
              </w:rPr>
              <w:t>Julia Conrad</w:t>
            </w:r>
          </w:p>
          <w:p w14:paraId="0429C342" w14:textId="77777777" w:rsidR="0023603B" w:rsidRPr="006B1977" w:rsidRDefault="0023603B" w:rsidP="0023603B">
            <w:pPr>
              <w:spacing w:line="200" w:lineRule="exact"/>
              <w:rPr>
                <w:sz w:val="14"/>
              </w:rPr>
            </w:pPr>
            <w:r w:rsidRPr="006B1977">
              <w:rPr>
                <w:sz w:val="14"/>
              </w:rPr>
              <w:t>Marketing Communications</w:t>
            </w:r>
          </w:p>
          <w:p w14:paraId="51345B92" w14:textId="77777777" w:rsidR="0023603B" w:rsidRPr="006B1977" w:rsidRDefault="0023603B" w:rsidP="0023603B">
            <w:pPr>
              <w:spacing w:line="200" w:lineRule="exact"/>
              <w:rPr>
                <w:sz w:val="14"/>
              </w:rPr>
            </w:pPr>
            <w:r w:rsidRPr="006B1977">
              <w:rPr>
                <w:sz w:val="14"/>
              </w:rPr>
              <w:t>Coperion GmbH</w:t>
            </w:r>
          </w:p>
          <w:p w14:paraId="60A9CA67" w14:textId="77777777" w:rsidR="0023603B" w:rsidRPr="006101C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6101CD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6101C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6101CD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6101CD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6776FEFA" w:rsidR="0023603B" w:rsidRPr="006101C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6101CD">
              <w:rPr>
                <w:sz w:val="14"/>
                <w:lang w:val="de-DE"/>
              </w:rPr>
              <w:t>Telefon +49 (0)711 897 2</w:t>
            </w:r>
            <w:r w:rsidR="006101CD" w:rsidRPr="006101CD">
              <w:rPr>
                <w:sz w:val="14"/>
                <w:lang w:val="de-DE"/>
              </w:rPr>
              <w:t>227</w:t>
            </w:r>
            <w:r w:rsidRPr="006101CD">
              <w:rPr>
                <w:sz w:val="14"/>
                <w:lang w:val="de-DE"/>
              </w:rPr>
              <w:t xml:space="preserve"> </w:t>
            </w:r>
          </w:p>
          <w:p w14:paraId="4E3189F9" w14:textId="3EBC00C9" w:rsidR="0023603B" w:rsidRPr="006101CD" w:rsidRDefault="006101CD" w:rsidP="0023603B">
            <w:pPr>
              <w:spacing w:line="200" w:lineRule="exact"/>
              <w:rPr>
                <w:sz w:val="14"/>
                <w:lang w:val="de-DE"/>
              </w:rPr>
            </w:pPr>
            <w:r w:rsidRPr="006101CD">
              <w:rPr>
                <w:sz w:val="14"/>
                <w:lang w:val="de-DE"/>
              </w:rPr>
              <w:t>julia</w:t>
            </w:r>
            <w:r w:rsidR="0023603B" w:rsidRPr="006101CD">
              <w:rPr>
                <w:sz w:val="14"/>
                <w:lang w:val="de-DE"/>
              </w:rPr>
              <w:t>.</w:t>
            </w:r>
            <w:r w:rsidRPr="006101CD">
              <w:rPr>
                <w:sz w:val="14"/>
                <w:lang w:val="de-DE"/>
              </w:rPr>
              <w:t>conrad</w:t>
            </w:r>
            <w:r w:rsidR="0023603B" w:rsidRPr="006101CD">
              <w:rPr>
                <w:sz w:val="14"/>
                <w:lang w:val="de-DE"/>
              </w:rPr>
              <w:t>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6101CD">
              <w:rPr>
                <w:sz w:val="14"/>
                <w:lang w:val="de-DE"/>
              </w:rPr>
              <w:t>www.coperion.com</w:t>
            </w:r>
          </w:p>
        </w:tc>
      </w:tr>
      <w:tr w:rsidR="00A3082A" w:rsidRPr="006101CD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3B6BBC" w:rsidRDefault="0071687C" w:rsidP="0066429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6101CD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77777777" w:rsidR="00DA4117" w:rsidRPr="003B6BBC" w:rsidRDefault="00DA4117" w:rsidP="001C4857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6101CD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3B6BBC" w:rsidRDefault="0071687C" w:rsidP="0071687C">
      <w:pPr>
        <w:pStyle w:val="Pressemitteilung"/>
        <w:rPr>
          <w:lang w:val="sv-SE"/>
        </w:rPr>
      </w:pPr>
    </w:p>
    <w:p w14:paraId="0B9274CC" w14:textId="6E49F2A5" w:rsidR="00B34B38" w:rsidRPr="00B34B38" w:rsidRDefault="00B34B38" w:rsidP="00B34B38">
      <w:pPr>
        <w:pStyle w:val="Pressemitteilung"/>
        <w:rPr>
          <w:lang w:val="de-DE"/>
        </w:rPr>
      </w:pPr>
      <w:r w:rsidRPr="00B34B38">
        <w:rPr>
          <w:lang w:val="de-DE"/>
        </w:rPr>
        <w:t>Pressemitteilung</w:t>
      </w:r>
      <w:r w:rsidR="00C17E20">
        <w:rPr>
          <w:lang w:val="de-DE"/>
        </w:rPr>
        <w:t xml:space="preserve"> </w:t>
      </w:r>
    </w:p>
    <w:p w14:paraId="0C9777AD" w14:textId="77777777" w:rsidR="00B34B38" w:rsidRPr="00B34B38" w:rsidRDefault="00B34B38" w:rsidP="00B34B38">
      <w:pPr>
        <w:rPr>
          <w:lang w:val="de-DE"/>
        </w:rPr>
      </w:pPr>
    </w:p>
    <w:p w14:paraId="4459BE40" w14:textId="50CBE4AE" w:rsidR="00306D46" w:rsidRPr="00306D46" w:rsidRDefault="00306D46" w:rsidP="00306D46">
      <w:pPr>
        <w:pStyle w:val="text"/>
        <w:suppressAutoHyphens/>
        <w:spacing w:before="240"/>
        <w:rPr>
          <w:b/>
          <w:lang w:val="de-DE"/>
        </w:rPr>
      </w:pPr>
      <w:r w:rsidRPr="00306D46">
        <w:rPr>
          <w:b/>
          <w:bCs/>
          <w:lang w:val="de-DE"/>
        </w:rPr>
        <w:t xml:space="preserve">ZSK-Doppelschneckenextruder setzt neue </w:t>
      </w:r>
      <w:r w:rsidR="00D231C1">
        <w:rPr>
          <w:b/>
          <w:bCs/>
          <w:lang w:val="de-DE"/>
        </w:rPr>
        <w:t>Maßstäbe</w:t>
      </w:r>
      <w:r w:rsidRPr="00306D46">
        <w:rPr>
          <w:b/>
          <w:bCs/>
          <w:lang w:val="de-DE"/>
        </w:rPr>
        <w:t xml:space="preserve"> in der Produktion von </w:t>
      </w:r>
      <w:r w:rsidR="00D5754C" w:rsidRPr="00114814">
        <w:rPr>
          <w:b/>
          <w:bCs/>
          <w:lang w:val="de-DE"/>
        </w:rPr>
        <w:t>expandier</w:t>
      </w:r>
      <w:r w:rsidR="000369F7" w:rsidRPr="00114814">
        <w:rPr>
          <w:b/>
          <w:bCs/>
          <w:lang w:val="de-DE"/>
        </w:rPr>
        <w:t>barem</w:t>
      </w:r>
      <w:r w:rsidR="00D5754C" w:rsidRPr="00114814">
        <w:rPr>
          <w:b/>
          <w:bCs/>
          <w:lang w:val="de-DE"/>
        </w:rPr>
        <w:t xml:space="preserve"> </w:t>
      </w:r>
      <w:r w:rsidRPr="00306D46">
        <w:rPr>
          <w:b/>
          <w:bCs/>
          <w:lang w:val="de-DE"/>
        </w:rPr>
        <w:t xml:space="preserve">Polystyrol mit Recycling-Anteilen </w:t>
      </w:r>
    </w:p>
    <w:p w14:paraId="62DECC7B" w14:textId="123B331C" w:rsidR="00B068A7" w:rsidRPr="00B068A7" w:rsidRDefault="00B068A7" w:rsidP="00C14586">
      <w:pPr>
        <w:pStyle w:val="text"/>
        <w:suppressAutoHyphens/>
        <w:spacing w:before="240"/>
        <w:rPr>
          <w:b/>
          <w:sz w:val="28"/>
          <w:lang w:val="de-DE"/>
        </w:rPr>
      </w:pPr>
      <w:bookmarkStart w:id="6" w:name="_Hlk209423620"/>
      <w:r w:rsidRPr="00B068A7">
        <w:rPr>
          <w:b/>
          <w:sz w:val="28"/>
          <w:lang w:val="de-DE"/>
        </w:rPr>
        <w:t>NexKemia erweitert die EPS-Produktions</w:t>
      </w:r>
      <w:r w:rsidRPr="00306D46">
        <w:rPr>
          <w:b/>
          <w:sz w:val="28"/>
          <w:lang w:val="de-DE"/>
        </w:rPr>
        <w:t>möglichkeiten</w:t>
      </w:r>
      <w:r w:rsidRPr="00B068A7">
        <w:rPr>
          <w:b/>
          <w:sz w:val="28"/>
          <w:lang w:val="de-DE"/>
        </w:rPr>
        <w:t xml:space="preserve"> mit ZSK-Doppelschneckenextrudern zur Integration von Rezyklaten</w:t>
      </w:r>
    </w:p>
    <w:bookmarkEnd w:id="6"/>
    <w:p w14:paraId="499D8125" w14:textId="3B83317A" w:rsidR="00BD5E7B" w:rsidRDefault="00D31A5D" w:rsidP="00C14586">
      <w:pPr>
        <w:pStyle w:val="text"/>
        <w:suppressAutoHyphens/>
        <w:spacing w:before="240"/>
        <w:rPr>
          <w:lang w:val="de-DE"/>
        </w:rPr>
      </w:pPr>
      <w:r w:rsidRPr="002877C6">
        <w:rPr>
          <w:i/>
          <w:iCs/>
          <w:lang w:val="de-DE"/>
        </w:rPr>
        <w:t xml:space="preserve">Stuttgart, </w:t>
      </w:r>
      <w:r w:rsidR="0047060D">
        <w:rPr>
          <w:i/>
          <w:iCs/>
          <w:lang w:val="de-DE"/>
        </w:rPr>
        <w:t>Oktober</w:t>
      </w:r>
      <w:r w:rsidR="00684CE9" w:rsidRPr="002877C6">
        <w:rPr>
          <w:i/>
          <w:iCs/>
          <w:lang w:val="de-DE"/>
        </w:rPr>
        <w:t xml:space="preserve"> </w:t>
      </w:r>
      <w:r w:rsidRPr="002877C6">
        <w:rPr>
          <w:i/>
          <w:iCs/>
          <w:lang w:val="de-DE"/>
        </w:rPr>
        <w:t>202</w:t>
      </w:r>
      <w:r w:rsidR="00066AF7" w:rsidRPr="002877C6">
        <w:rPr>
          <w:i/>
          <w:iCs/>
          <w:lang w:val="de-DE"/>
        </w:rPr>
        <w:t>5</w:t>
      </w:r>
      <w:r w:rsidRPr="002877C6">
        <w:rPr>
          <w:lang w:val="de-DE"/>
        </w:rPr>
        <w:t xml:space="preserve"> </w:t>
      </w:r>
      <w:bookmarkStart w:id="7" w:name="_Hlk41975166"/>
      <w:r w:rsidRPr="002877C6">
        <w:rPr>
          <w:lang w:val="de-DE"/>
        </w:rPr>
        <w:t>–</w:t>
      </w:r>
      <w:bookmarkEnd w:id="7"/>
      <w:r w:rsidR="002877C6" w:rsidRPr="002877C6">
        <w:rPr>
          <w:lang w:val="de-DE"/>
        </w:rPr>
        <w:t xml:space="preserve"> NexKemia Petrochemicals Inc</w:t>
      </w:r>
      <w:r w:rsidR="00C5289A">
        <w:rPr>
          <w:lang w:val="de-DE"/>
        </w:rPr>
        <w:t>., ein führendes</w:t>
      </w:r>
      <w:r w:rsidR="00044563">
        <w:rPr>
          <w:lang w:val="de-DE"/>
        </w:rPr>
        <w:t xml:space="preserve"> </w:t>
      </w:r>
      <w:r w:rsidR="00C5289A">
        <w:rPr>
          <w:lang w:val="de-DE"/>
        </w:rPr>
        <w:t xml:space="preserve">Unternehmen </w:t>
      </w:r>
      <w:r w:rsidR="00FC1048">
        <w:rPr>
          <w:lang w:val="de-DE"/>
        </w:rPr>
        <w:t xml:space="preserve">für </w:t>
      </w:r>
      <w:r w:rsidR="00CE4F4E">
        <w:rPr>
          <w:lang w:val="de-DE"/>
        </w:rPr>
        <w:t xml:space="preserve">die Herstellung von </w:t>
      </w:r>
      <w:r w:rsidR="000369F7">
        <w:rPr>
          <w:lang w:val="de-DE"/>
        </w:rPr>
        <w:t>expandierbarem</w:t>
      </w:r>
      <w:r w:rsidR="00114814">
        <w:rPr>
          <w:lang w:val="de-DE"/>
        </w:rPr>
        <w:t xml:space="preserve"> </w:t>
      </w:r>
      <w:r w:rsidR="00C5289A" w:rsidRPr="00C5289A">
        <w:rPr>
          <w:lang w:val="de-DE"/>
        </w:rPr>
        <w:t>Polystyrol</w:t>
      </w:r>
      <w:r w:rsidR="00C5289A">
        <w:rPr>
          <w:lang w:val="de-DE"/>
        </w:rPr>
        <w:t xml:space="preserve"> (E</w:t>
      </w:r>
      <w:r w:rsidR="00C14586">
        <w:rPr>
          <w:lang w:val="de-DE"/>
        </w:rPr>
        <w:t>PS)</w:t>
      </w:r>
      <w:r w:rsidR="00C5289A">
        <w:rPr>
          <w:lang w:val="de-DE"/>
        </w:rPr>
        <w:t xml:space="preserve"> </w:t>
      </w:r>
      <w:r w:rsidR="002877C6" w:rsidRPr="002877C6">
        <w:rPr>
          <w:lang w:val="de-DE"/>
        </w:rPr>
        <w:t xml:space="preserve">setzt </w:t>
      </w:r>
      <w:r w:rsidR="000369F7">
        <w:rPr>
          <w:lang w:val="de-DE"/>
        </w:rPr>
        <w:t xml:space="preserve">seit 2020 </w:t>
      </w:r>
      <w:r w:rsidR="00CE4F4E">
        <w:rPr>
          <w:lang w:val="de-DE"/>
        </w:rPr>
        <w:t>auf</w:t>
      </w:r>
      <w:r w:rsidR="002877C6">
        <w:rPr>
          <w:lang w:val="de-DE"/>
        </w:rPr>
        <w:t xml:space="preserve"> </w:t>
      </w:r>
      <w:r w:rsidR="00D231C1">
        <w:rPr>
          <w:lang w:val="de-DE"/>
        </w:rPr>
        <w:t>ZSK-</w:t>
      </w:r>
      <w:r w:rsidR="002877C6">
        <w:rPr>
          <w:lang w:val="de-DE"/>
        </w:rPr>
        <w:t>Doppelschneckenextruder von Coperion.</w:t>
      </w:r>
      <w:r w:rsidR="00C5289A">
        <w:rPr>
          <w:lang w:val="de-DE"/>
        </w:rPr>
        <w:t xml:space="preserve"> </w:t>
      </w:r>
      <w:r w:rsidR="00FC1048">
        <w:rPr>
          <w:lang w:val="de-DE"/>
        </w:rPr>
        <w:t xml:space="preserve">Mit dem Fokus auf innovative Herstellverfahren und Nachhaltigkeit </w:t>
      </w:r>
      <w:r w:rsidR="00C14586">
        <w:rPr>
          <w:lang w:val="de-DE"/>
        </w:rPr>
        <w:t>bietet</w:t>
      </w:r>
      <w:r w:rsidR="00FC1048">
        <w:rPr>
          <w:lang w:val="de-DE"/>
        </w:rPr>
        <w:t xml:space="preserve"> NexKemia Produkte für die Verpackungsindustrie </w:t>
      </w:r>
      <w:r w:rsidR="00DC6958">
        <w:rPr>
          <w:lang w:val="de-DE"/>
        </w:rPr>
        <w:t xml:space="preserve">und </w:t>
      </w:r>
      <w:r w:rsidR="00FC1048">
        <w:rPr>
          <w:lang w:val="de-DE"/>
        </w:rPr>
        <w:t xml:space="preserve">Gebäudedämmung. </w:t>
      </w:r>
      <w:r w:rsidR="00C14586">
        <w:rPr>
          <w:lang w:val="de-DE"/>
        </w:rPr>
        <w:t xml:space="preserve">Das Unternehmen </w:t>
      </w:r>
      <w:r w:rsidR="00BD5E7B">
        <w:rPr>
          <w:lang w:val="de-DE"/>
        </w:rPr>
        <w:t xml:space="preserve">produziert neben weißem </w:t>
      </w:r>
      <w:r w:rsidR="00FF196A">
        <w:rPr>
          <w:lang w:val="de-DE"/>
        </w:rPr>
        <w:t xml:space="preserve">EPS </w:t>
      </w:r>
      <w:r w:rsidR="00BD5E7B">
        <w:rPr>
          <w:lang w:val="de-DE"/>
        </w:rPr>
        <w:t xml:space="preserve">auch </w:t>
      </w:r>
      <w:r w:rsidR="00FF196A">
        <w:rPr>
          <w:lang w:val="de-DE"/>
        </w:rPr>
        <w:t>graues</w:t>
      </w:r>
      <w:r w:rsidR="00CF7973">
        <w:rPr>
          <w:lang w:val="de-DE"/>
        </w:rPr>
        <w:t>,</w:t>
      </w:r>
      <w:r w:rsidR="00FF196A">
        <w:rPr>
          <w:lang w:val="de-DE"/>
        </w:rPr>
        <w:t xml:space="preserve"> mit Graphit </w:t>
      </w:r>
      <w:r w:rsidR="00D77D34">
        <w:rPr>
          <w:lang w:val="de-DE"/>
        </w:rPr>
        <w:t xml:space="preserve">gemischtes </w:t>
      </w:r>
      <w:r w:rsidR="00FF196A">
        <w:rPr>
          <w:lang w:val="de-DE"/>
        </w:rPr>
        <w:t>EPS</w:t>
      </w:r>
      <w:r w:rsidR="000369F7">
        <w:rPr>
          <w:lang w:val="de-DE"/>
        </w:rPr>
        <w:t>, sogenanntes GPS</w:t>
      </w:r>
      <w:r w:rsidR="009E2243">
        <w:rPr>
          <w:lang w:val="de-DE"/>
        </w:rPr>
        <w:t xml:space="preserve"> </w:t>
      </w:r>
      <w:r w:rsidR="00CE4F4E" w:rsidRPr="00CE4F4E">
        <w:rPr>
          <w:lang w:val="de-DE"/>
        </w:rPr>
        <w:t>sowie P</w:t>
      </w:r>
      <w:r w:rsidR="00CE4F4E">
        <w:rPr>
          <w:lang w:val="de-DE"/>
        </w:rPr>
        <w:t>rodukte</w:t>
      </w:r>
      <w:r w:rsidR="00CF7973">
        <w:rPr>
          <w:lang w:val="de-DE"/>
        </w:rPr>
        <w:t xml:space="preserve"> mit bis zu 30% Rezyklatanteil</w:t>
      </w:r>
      <w:r w:rsidR="00CE4F4E">
        <w:rPr>
          <w:lang w:val="de-DE"/>
        </w:rPr>
        <w:t>.</w:t>
      </w:r>
      <w:r w:rsidR="00C14586">
        <w:rPr>
          <w:lang w:val="de-DE"/>
        </w:rPr>
        <w:t xml:space="preserve"> Für die</w:t>
      </w:r>
      <w:r w:rsidR="00CF7973">
        <w:rPr>
          <w:lang w:val="de-DE"/>
        </w:rPr>
        <w:t xml:space="preserve"> </w:t>
      </w:r>
      <w:r w:rsidR="001A3572">
        <w:rPr>
          <w:lang w:val="de-DE"/>
        </w:rPr>
        <w:t xml:space="preserve">Herstellung und </w:t>
      </w:r>
      <w:r w:rsidR="00CF7973">
        <w:rPr>
          <w:lang w:val="de-DE"/>
        </w:rPr>
        <w:t xml:space="preserve">Produktentwicklung </w:t>
      </w:r>
      <w:r w:rsidR="00C14586">
        <w:rPr>
          <w:lang w:val="de-DE"/>
        </w:rPr>
        <w:t xml:space="preserve">verwendet NexKemia </w:t>
      </w:r>
      <w:r w:rsidR="00DC6958">
        <w:rPr>
          <w:lang w:val="de-DE"/>
        </w:rPr>
        <w:t xml:space="preserve">Coperion </w:t>
      </w:r>
      <w:r w:rsidR="00C14586">
        <w:rPr>
          <w:lang w:val="de-DE"/>
        </w:rPr>
        <w:t xml:space="preserve">ZSK-Doppelschneckenextruder, mit denen eine produkt- und umweltschonende Herstellung von </w:t>
      </w:r>
      <w:r w:rsidR="009E2243">
        <w:rPr>
          <w:lang w:val="de-DE"/>
        </w:rPr>
        <w:t xml:space="preserve">weißem und grauem </w:t>
      </w:r>
      <w:r w:rsidR="00044563">
        <w:rPr>
          <w:lang w:val="de-DE"/>
        </w:rPr>
        <w:t xml:space="preserve">EPS </w:t>
      </w:r>
      <w:r w:rsidR="001B2942">
        <w:rPr>
          <w:lang w:val="de-DE"/>
        </w:rPr>
        <w:t>sowie</w:t>
      </w:r>
      <w:r w:rsidR="00C14586">
        <w:rPr>
          <w:lang w:val="de-DE"/>
        </w:rPr>
        <w:t xml:space="preserve"> die Integration von Recyclinganteilen </w:t>
      </w:r>
      <w:r w:rsidR="006B1977">
        <w:rPr>
          <w:lang w:val="de-DE"/>
        </w:rPr>
        <w:t xml:space="preserve">auf einer einzigen Produktionslinie </w:t>
      </w:r>
      <w:r w:rsidR="00C14586">
        <w:rPr>
          <w:lang w:val="de-DE"/>
        </w:rPr>
        <w:t>erst möglich wird.</w:t>
      </w:r>
      <w:r w:rsidR="00CE4F4E">
        <w:rPr>
          <w:lang w:val="de-DE"/>
        </w:rPr>
        <w:t xml:space="preserve"> </w:t>
      </w:r>
    </w:p>
    <w:p w14:paraId="2B3C9CAE" w14:textId="372D1752" w:rsidR="00A52EAC" w:rsidRPr="00990765" w:rsidRDefault="00A52EAC" w:rsidP="006101CD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>Doppelschneckentechnologie vereinfacht Produktionsprozess</w:t>
      </w:r>
    </w:p>
    <w:p w14:paraId="7A6EE644" w14:textId="7A8B13BA" w:rsidR="007F3C63" w:rsidRDefault="007F3C63" w:rsidP="00CF7973">
      <w:pPr>
        <w:pStyle w:val="text"/>
        <w:suppressAutoHyphens/>
        <w:spacing w:before="240"/>
        <w:rPr>
          <w:lang w:val="de-DE"/>
        </w:rPr>
      </w:pPr>
      <w:r w:rsidRPr="007F3C63">
        <w:rPr>
          <w:lang w:val="de-DE"/>
        </w:rPr>
        <w:t xml:space="preserve">Die herkömmliche Herstellung von weißem </w:t>
      </w:r>
      <w:r w:rsidR="008678B0" w:rsidRPr="007F3C63">
        <w:rPr>
          <w:lang w:val="de-DE"/>
        </w:rPr>
        <w:t>expandier</w:t>
      </w:r>
      <w:r w:rsidR="008678B0">
        <w:rPr>
          <w:lang w:val="de-DE"/>
        </w:rPr>
        <w:t>tem</w:t>
      </w:r>
      <w:r w:rsidR="008678B0" w:rsidRPr="007F3C63">
        <w:rPr>
          <w:lang w:val="de-DE"/>
        </w:rPr>
        <w:t xml:space="preserve"> </w:t>
      </w:r>
      <w:r w:rsidRPr="007F3C63">
        <w:rPr>
          <w:lang w:val="de-DE"/>
        </w:rPr>
        <w:t>Polystyrol (EPS) erfolgt diskontinuierlich im Rahmen der Suspensionspolymerisation. Dabei wird das Monomer Styrol in einem Batch-Verfahren polymerisiert. Alternativ dazu existieren kontinuierliche Herstellungsverfahren</w:t>
      </w:r>
      <w:r w:rsidR="009F148C">
        <w:rPr>
          <w:lang w:val="de-DE"/>
        </w:rPr>
        <w:t>, in denen</w:t>
      </w:r>
      <w:r w:rsidR="00705C7F">
        <w:rPr>
          <w:lang w:val="de-DE"/>
        </w:rPr>
        <w:t xml:space="preserve"> </w:t>
      </w:r>
      <w:r w:rsidR="009F148C">
        <w:rPr>
          <w:lang w:val="de-DE"/>
        </w:rPr>
        <w:t>d</w:t>
      </w:r>
      <w:r w:rsidRPr="007F3C63">
        <w:rPr>
          <w:lang w:val="de-DE"/>
        </w:rPr>
        <w:t>ie Verarbeitung</w:t>
      </w:r>
      <w:r>
        <w:rPr>
          <w:lang w:val="de-DE"/>
        </w:rPr>
        <w:t xml:space="preserve"> unter </w:t>
      </w:r>
      <w:r w:rsidRPr="007F3C63">
        <w:rPr>
          <w:lang w:val="de-DE"/>
        </w:rPr>
        <w:t xml:space="preserve">Zugabe von Additiven und Pentan </w:t>
      </w:r>
      <w:r>
        <w:rPr>
          <w:lang w:val="de-DE"/>
        </w:rPr>
        <w:t>i</w:t>
      </w:r>
      <w:r w:rsidRPr="007F3C63">
        <w:rPr>
          <w:lang w:val="de-DE"/>
        </w:rPr>
        <w:t>n mehreren aufeinanderfolgenden Prozessschritten</w:t>
      </w:r>
      <w:r w:rsidR="009F148C">
        <w:rPr>
          <w:lang w:val="de-DE"/>
        </w:rPr>
        <w:t xml:space="preserve"> erfolgt</w:t>
      </w:r>
      <w:r w:rsidRPr="007F3C63">
        <w:rPr>
          <w:lang w:val="de-DE"/>
        </w:rPr>
        <w:t xml:space="preserve">. Dabei kommen </w:t>
      </w:r>
      <w:r w:rsidR="00154903">
        <w:rPr>
          <w:lang w:val="de-DE"/>
        </w:rPr>
        <w:t xml:space="preserve">unterschiedliche </w:t>
      </w:r>
      <w:r w:rsidRPr="007F3C63">
        <w:rPr>
          <w:lang w:val="de-DE"/>
        </w:rPr>
        <w:t>Kombinationen aus Doppelschneckenextrudern, Einschneckenextrudern oder statischen Kühlmischern zum Einsatz</w:t>
      </w:r>
      <w:r w:rsidR="00705C7F">
        <w:rPr>
          <w:lang w:val="de-DE"/>
        </w:rPr>
        <w:t xml:space="preserve">. </w:t>
      </w:r>
      <w:r w:rsidR="009F148C">
        <w:rPr>
          <w:lang w:val="de-DE"/>
        </w:rPr>
        <w:t>Coperion hingegen bietet m</w:t>
      </w:r>
      <w:r w:rsidR="00154903">
        <w:rPr>
          <w:lang w:val="de-DE"/>
        </w:rPr>
        <w:t>it dem ZSK</w:t>
      </w:r>
      <w:r w:rsidR="00356334">
        <w:rPr>
          <w:lang w:val="de-DE"/>
        </w:rPr>
        <w:t>-</w:t>
      </w:r>
      <w:r w:rsidR="00154903">
        <w:rPr>
          <w:lang w:val="de-DE"/>
        </w:rPr>
        <w:t xml:space="preserve">Doppelschneckenextruder eine </w:t>
      </w:r>
      <w:r w:rsidRPr="007F3C63">
        <w:rPr>
          <w:lang w:val="de-DE"/>
        </w:rPr>
        <w:t xml:space="preserve">Technologie zur Herstellung von EPS in einem </w:t>
      </w:r>
      <w:r w:rsidR="002E4341">
        <w:rPr>
          <w:lang w:val="de-DE"/>
        </w:rPr>
        <w:t xml:space="preserve">sehr </w:t>
      </w:r>
      <w:r w:rsidRPr="007F3C63">
        <w:rPr>
          <w:lang w:val="de-DE"/>
        </w:rPr>
        <w:t>einfachen einstufigen Prozess</w:t>
      </w:r>
      <w:r w:rsidR="000369F7">
        <w:rPr>
          <w:lang w:val="de-DE"/>
        </w:rPr>
        <w:t>.</w:t>
      </w:r>
      <w:r w:rsidRPr="007F3C63">
        <w:rPr>
          <w:lang w:val="de-DE"/>
        </w:rPr>
        <w:t xml:space="preserve"> </w:t>
      </w:r>
    </w:p>
    <w:p w14:paraId="6AD77DC3" w14:textId="78E5C300" w:rsidR="00044563" w:rsidRPr="002E4341" w:rsidRDefault="007F3C63" w:rsidP="00385AAB">
      <w:pPr>
        <w:pStyle w:val="text"/>
        <w:suppressAutoHyphens/>
        <w:spacing w:before="240"/>
        <w:rPr>
          <w:lang w:val="de-DE"/>
        </w:rPr>
      </w:pPr>
      <w:r w:rsidRPr="007F3C63">
        <w:rPr>
          <w:lang w:val="de-DE"/>
        </w:rPr>
        <w:lastRenderedPageBreak/>
        <w:t>Insbesondere bei der Suspensionspolymerisation muss das chemische Gleichgewicht während der Reaktion aufrechterhalten werden, da bereits geringfügige Verunreinigungen oder Fremdstoffe das Gleichgewicht stören und den Prozess destabilisieren können.</w:t>
      </w:r>
      <w:r w:rsidR="00290A43">
        <w:rPr>
          <w:lang w:val="de-DE"/>
        </w:rPr>
        <w:t xml:space="preserve"> </w:t>
      </w:r>
      <w:r w:rsidR="00637B1A">
        <w:rPr>
          <w:lang w:val="de-DE"/>
        </w:rPr>
        <w:t>D</w:t>
      </w:r>
      <w:r w:rsidR="00637B1A" w:rsidRPr="00637B1A">
        <w:rPr>
          <w:lang w:val="de-DE"/>
        </w:rPr>
        <w:t xml:space="preserve">a im Extruder keine Reaktion stattfindet, sondern die Stoffe gemischt werden, stellt dies keine </w:t>
      </w:r>
      <w:r w:rsidR="006336EA">
        <w:rPr>
          <w:lang w:val="de-DE"/>
        </w:rPr>
        <w:t>Herausforderung</w:t>
      </w:r>
      <w:r w:rsidR="006336EA" w:rsidRPr="00637B1A">
        <w:rPr>
          <w:lang w:val="de-DE"/>
        </w:rPr>
        <w:t xml:space="preserve"> </w:t>
      </w:r>
      <w:r w:rsidR="00637B1A" w:rsidRPr="00637B1A">
        <w:rPr>
          <w:lang w:val="de-DE"/>
        </w:rPr>
        <w:t xml:space="preserve">für diesen Herstellprozess dar. </w:t>
      </w:r>
      <w:r w:rsidR="00882F64">
        <w:rPr>
          <w:lang w:val="de-DE"/>
        </w:rPr>
        <w:t xml:space="preserve">Dem Coperion </w:t>
      </w:r>
      <w:r w:rsidR="00895C38">
        <w:rPr>
          <w:lang w:val="de-DE"/>
        </w:rPr>
        <w:t>ZSK-</w:t>
      </w:r>
      <w:r w:rsidR="004C4448">
        <w:rPr>
          <w:lang w:val="de-DE"/>
        </w:rPr>
        <w:t>E</w:t>
      </w:r>
      <w:r w:rsidR="00895C38">
        <w:rPr>
          <w:lang w:val="de-DE"/>
        </w:rPr>
        <w:t xml:space="preserve">xtruder werden alle </w:t>
      </w:r>
      <w:r w:rsidR="00882F64">
        <w:rPr>
          <w:lang w:val="de-DE"/>
        </w:rPr>
        <w:t xml:space="preserve">Inhaltsstoffe </w:t>
      </w:r>
      <w:r w:rsidR="00437F68">
        <w:rPr>
          <w:lang w:val="de-DE"/>
        </w:rPr>
        <w:t>über hochgenaue Coperion K-Tron Dosierer zugeführt und</w:t>
      </w:r>
      <w:r w:rsidR="00895C38">
        <w:rPr>
          <w:lang w:val="de-DE"/>
        </w:rPr>
        <w:t xml:space="preserve"> </w:t>
      </w:r>
      <w:r w:rsidR="000009E2" w:rsidRPr="000009E2">
        <w:rPr>
          <w:lang w:val="de-DE"/>
        </w:rPr>
        <w:t xml:space="preserve">produktschonend mit genau abgestimmter Schereinleitung und geringer Verweilzeit zu einer homogenen Masse verarbeitet. Dies </w:t>
      </w:r>
      <w:r w:rsidR="00882F64">
        <w:rPr>
          <w:lang w:val="de-DE"/>
        </w:rPr>
        <w:t>stellt</w:t>
      </w:r>
      <w:r w:rsidR="00882F64" w:rsidRPr="000009E2">
        <w:rPr>
          <w:lang w:val="de-DE"/>
        </w:rPr>
        <w:t xml:space="preserve"> </w:t>
      </w:r>
      <w:r w:rsidR="000009E2" w:rsidRPr="000009E2">
        <w:rPr>
          <w:lang w:val="de-DE"/>
        </w:rPr>
        <w:t>eine geringe thermische Belastung des Materials</w:t>
      </w:r>
      <w:r w:rsidR="00882F64">
        <w:rPr>
          <w:lang w:val="de-DE"/>
        </w:rPr>
        <w:t xml:space="preserve"> sicher</w:t>
      </w:r>
      <w:r w:rsidR="000369F7">
        <w:rPr>
          <w:lang w:val="de-DE"/>
        </w:rPr>
        <w:t>.</w:t>
      </w:r>
      <w:r w:rsidR="00114814">
        <w:rPr>
          <w:lang w:val="de-DE"/>
        </w:rPr>
        <w:t xml:space="preserve"> </w:t>
      </w:r>
      <w:r w:rsidR="00882F64">
        <w:rPr>
          <w:lang w:val="de-DE"/>
        </w:rPr>
        <w:t>Die Herstellung der</w:t>
      </w:r>
      <w:r w:rsidR="005A6D8A">
        <w:rPr>
          <w:lang w:val="de-DE"/>
        </w:rPr>
        <w:t xml:space="preserve"> Mi</w:t>
      </w:r>
      <w:r w:rsidR="004C4448">
        <w:rPr>
          <w:lang w:val="de-DE"/>
        </w:rPr>
        <w:t>k</w:t>
      </w:r>
      <w:r w:rsidR="005A6D8A">
        <w:rPr>
          <w:lang w:val="de-DE"/>
        </w:rPr>
        <w:t>ro</w:t>
      </w:r>
      <w:r w:rsidR="00044563">
        <w:rPr>
          <w:lang w:val="de-DE"/>
        </w:rPr>
        <w:t>granulate</w:t>
      </w:r>
      <w:r w:rsidR="005A6D8A">
        <w:rPr>
          <w:lang w:val="de-DE"/>
        </w:rPr>
        <w:t xml:space="preserve"> </w:t>
      </w:r>
      <w:r w:rsidR="00882F64">
        <w:rPr>
          <w:lang w:val="de-DE"/>
        </w:rPr>
        <w:t>erfolgt</w:t>
      </w:r>
      <w:r w:rsidR="005A6D8A">
        <w:rPr>
          <w:lang w:val="de-DE"/>
        </w:rPr>
        <w:t xml:space="preserve"> in der </w:t>
      </w:r>
      <w:r w:rsidR="00882F64">
        <w:rPr>
          <w:lang w:val="de-DE"/>
        </w:rPr>
        <w:t>sich an den Extruder anschließenden</w:t>
      </w:r>
      <w:r w:rsidR="00D43F53">
        <w:rPr>
          <w:lang w:val="de-DE"/>
        </w:rPr>
        <w:t xml:space="preserve"> </w:t>
      </w:r>
      <w:r w:rsidR="005A6D8A" w:rsidRPr="005A6D8A">
        <w:rPr>
          <w:lang w:val="de-DE"/>
        </w:rPr>
        <w:t>Unterwasser</w:t>
      </w:r>
      <w:r w:rsidR="005A6D8A">
        <w:rPr>
          <w:lang w:val="de-DE"/>
        </w:rPr>
        <w:t>granulierung</w:t>
      </w:r>
      <w:r w:rsidR="002E4341">
        <w:rPr>
          <w:lang w:val="de-DE"/>
        </w:rPr>
        <w:t>.</w:t>
      </w:r>
      <w:r w:rsidR="005A6D8A" w:rsidRPr="005A6D8A">
        <w:rPr>
          <w:lang w:val="de-DE"/>
        </w:rPr>
        <w:t xml:space="preserve"> </w:t>
      </w:r>
      <w:r w:rsidR="002E4341">
        <w:rPr>
          <w:lang w:val="de-DE"/>
        </w:rPr>
        <w:t>Dabei entstehen sehr kleine</w:t>
      </w:r>
      <w:r w:rsidR="00114814">
        <w:rPr>
          <w:lang w:val="de-DE"/>
        </w:rPr>
        <w:t xml:space="preserve"> </w:t>
      </w:r>
      <w:r w:rsidR="002D01B9">
        <w:rPr>
          <w:lang w:val="de-DE"/>
        </w:rPr>
        <w:t>Pellets</w:t>
      </w:r>
      <w:r w:rsidR="002E4341">
        <w:rPr>
          <w:lang w:val="de-DE"/>
        </w:rPr>
        <w:t xml:space="preserve"> (&lt; 1 mm) </w:t>
      </w:r>
      <w:r w:rsidR="00CF7973">
        <w:rPr>
          <w:lang w:val="de-DE"/>
        </w:rPr>
        <w:t>mit einer</w:t>
      </w:r>
      <w:r w:rsidR="00044563">
        <w:rPr>
          <w:lang w:val="de-DE"/>
        </w:rPr>
        <w:t xml:space="preserve"> sehr </w:t>
      </w:r>
      <w:r w:rsidR="00FB179F">
        <w:rPr>
          <w:lang w:val="de-DE"/>
        </w:rPr>
        <w:t>enge</w:t>
      </w:r>
      <w:r w:rsidR="00044563">
        <w:rPr>
          <w:lang w:val="de-DE"/>
        </w:rPr>
        <w:t>n Partikelg</w:t>
      </w:r>
      <w:r w:rsidR="00FB179F">
        <w:rPr>
          <w:lang w:val="de-DE"/>
        </w:rPr>
        <w:t>r</w:t>
      </w:r>
      <w:r w:rsidR="00044563">
        <w:rPr>
          <w:lang w:val="de-DE"/>
        </w:rPr>
        <w:t>ößenverteilung.</w:t>
      </w:r>
    </w:p>
    <w:p w14:paraId="0FDD427D" w14:textId="24B0E536" w:rsidR="00356334" w:rsidRPr="00356334" w:rsidRDefault="00356334" w:rsidP="00385AAB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>Wirtschaftliche und nachhaltige Herstellung von innovativen EPS-Produkten</w:t>
      </w:r>
    </w:p>
    <w:p w14:paraId="1967350D" w14:textId="058A711D" w:rsidR="00FD4754" w:rsidRPr="002D01B9" w:rsidRDefault="009B1B8A" w:rsidP="009B1B8A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Neben der Besonderheit, dass die Herstellung von EPS</w:t>
      </w:r>
      <w:r w:rsidR="008168A7">
        <w:rPr>
          <w:lang w:val="de-DE"/>
        </w:rPr>
        <w:t xml:space="preserve"> in</w:t>
      </w:r>
      <w:r>
        <w:rPr>
          <w:lang w:val="de-DE"/>
        </w:rPr>
        <w:t xml:space="preserve"> eine</w:t>
      </w:r>
      <w:r w:rsidR="008168A7">
        <w:rPr>
          <w:lang w:val="de-DE"/>
        </w:rPr>
        <w:t>m</w:t>
      </w:r>
      <w:r>
        <w:rPr>
          <w:lang w:val="de-DE"/>
        </w:rPr>
        <w:t xml:space="preserve"> einstufigen </w:t>
      </w:r>
      <w:r w:rsidR="008168A7">
        <w:rPr>
          <w:lang w:val="de-DE"/>
        </w:rPr>
        <w:t xml:space="preserve">Prozess </w:t>
      </w:r>
      <w:r w:rsidR="00FD4754">
        <w:rPr>
          <w:lang w:val="de-DE"/>
        </w:rPr>
        <w:t>erfolgt</w:t>
      </w:r>
      <w:r w:rsidR="00FD4754" w:rsidRPr="009E2243">
        <w:rPr>
          <w:rStyle w:val="Kommentarzeichen"/>
          <w:lang w:val="de-DE"/>
        </w:rPr>
        <w:t>,</w:t>
      </w:r>
      <w:r w:rsidR="009E2243">
        <w:rPr>
          <w:lang w:val="de-DE"/>
        </w:rPr>
        <w:t xml:space="preserve"> </w:t>
      </w:r>
      <w:r w:rsidR="00FD4754">
        <w:rPr>
          <w:lang w:val="de-DE"/>
        </w:rPr>
        <w:t>ermöglicht</w:t>
      </w:r>
      <w:r>
        <w:rPr>
          <w:lang w:val="de-DE"/>
        </w:rPr>
        <w:t xml:space="preserve"> der ZSK-Extruder darüber hinaus die Produktion von Graphit-Polystyrol (GPS) sowie die Herstellung von Produkten mit Recyclinganteil. Bei der Herstellung von GPS</w:t>
      </w:r>
      <w:r w:rsidR="002D01B9">
        <w:rPr>
          <w:lang w:val="de-DE"/>
        </w:rPr>
        <w:t xml:space="preserve"> wird dem Produkt</w:t>
      </w:r>
      <w:r w:rsidR="002E4341">
        <w:rPr>
          <w:lang w:val="de-DE"/>
        </w:rPr>
        <w:t xml:space="preserve"> u.a. freies</w:t>
      </w:r>
      <w:r w:rsidR="002D01B9">
        <w:rPr>
          <w:lang w:val="de-DE"/>
        </w:rPr>
        <w:t xml:space="preserve"> </w:t>
      </w:r>
      <w:r w:rsidR="008168A7">
        <w:rPr>
          <w:lang w:val="de-DE"/>
        </w:rPr>
        <w:t xml:space="preserve">Graphit </w:t>
      </w:r>
      <w:r w:rsidR="002D01B9">
        <w:rPr>
          <w:lang w:val="de-DE"/>
        </w:rPr>
        <w:t xml:space="preserve">hinzugefügt, welches </w:t>
      </w:r>
      <w:r w:rsidRPr="00BD5E7B">
        <w:rPr>
          <w:lang w:val="de-DE"/>
        </w:rPr>
        <w:t xml:space="preserve">die Wärmestrahlung reflektiert und dadurch eine höhere </w:t>
      </w:r>
      <w:r w:rsidR="002D01B9">
        <w:rPr>
          <w:lang w:val="de-DE"/>
        </w:rPr>
        <w:t>Wärmeisolierung</w:t>
      </w:r>
      <w:r w:rsidRPr="00BD5E7B">
        <w:rPr>
          <w:lang w:val="de-DE"/>
        </w:rPr>
        <w:t xml:space="preserve"> bietet als weißes EPS</w:t>
      </w:r>
      <w:r w:rsidR="002D01B9">
        <w:rPr>
          <w:lang w:val="de-DE"/>
        </w:rPr>
        <w:t xml:space="preserve">. GPS-Produkte von NexKemia weisen einen sehr niedrigen Lambda-Wert auf, was für eine </w:t>
      </w:r>
      <w:r w:rsidR="002D01B9" w:rsidRPr="002D01B9">
        <w:rPr>
          <w:lang w:val="de-DE"/>
        </w:rPr>
        <w:t xml:space="preserve">geringere Wärmeleitfähigkeit und damit eine </w:t>
      </w:r>
      <w:r w:rsidR="00D5754C">
        <w:rPr>
          <w:lang w:val="de-DE"/>
        </w:rPr>
        <w:t xml:space="preserve">sehr gute </w:t>
      </w:r>
      <w:r w:rsidR="002D01B9" w:rsidRPr="002D01B9">
        <w:rPr>
          <w:lang w:val="de-DE"/>
        </w:rPr>
        <w:t>Dämmleistung</w:t>
      </w:r>
      <w:r w:rsidR="002D01B9">
        <w:rPr>
          <w:lang w:val="de-DE"/>
        </w:rPr>
        <w:t xml:space="preserve"> steht.</w:t>
      </w:r>
      <w:r w:rsidR="009E2243">
        <w:rPr>
          <w:lang w:val="de-DE"/>
        </w:rPr>
        <w:br/>
      </w:r>
    </w:p>
    <w:p w14:paraId="7AC03777" w14:textId="2B091239" w:rsidR="007F3C63" w:rsidRPr="007F3C63" w:rsidRDefault="00D221EA" w:rsidP="007F3C63">
      <w:pPr>
        <w:spacing w:line="360" w:lineRule="auto"/>
        <w:rPr>
          <w:lang w:val="de-DE"/>
        </w:rPr>
      </w:pPr>
      <w:r>
        <w:rPr>
          <w:lang w:val="de-DE"/>
        </w:rPr>
        <w:t>G</w:t>
      </w:r>
      <w:r w:rsidR="007F3C63" w:rsidRPr="007F3C63">
        <w:rPr>
          <w:lang w:val="de-DE"/>
        </w:rPr>
        <w:t xml:space="preserve">emeinsam mit Coperion </w:t>
      </w:r>
      <w:r>
        <w:rPr>
          <w:lang w:val="de-DE"/>
        </w:rPr>
        <w:t xml:space="preserve">ist es </w:t>
      </w:r>
      <w:r w:rsidRPr="007F3C63">
        <w:rPr>
          <w:lang w:val="de-DE"/>
        </w:rPr>
        <w:t xml:space="preserve">NexKemia </w:t>
      </w:r>
      <w:r w:rsidR="007F3C63" w:rsidRPr="007F3C63">
        <w:rPr>
          <w:lang w:val="de-DE"/>
        </w:rPr>
        <w:t xml:space="preserve">gelungen, Recycling-Anteile in die EPS-Herstellung zu integrieren – und das auf nur einer einzigen Produktionslinie. Das gereinigte und kompaktierte Mahlgut kann direkt in den ZSK-Extruder dosiert werden. Abhängig von den Qualitätsanforderungen der Mikrogranulate und der Verfügbarkeit des Ausgangsmaterials sind Recyclinganteile von 30 % und </w:t>
      </w:r>
      <w:r w:rsidR="000369F7">
        <w:rPr>
          <w:lang w:val="de-DE"/>
        </w:rPr>
        <w:t>höher</w:t>
      </w:r>
      <w:r w:rsidR="000369F7" w:rsidRPr="007F3C63">
        <w:rPr>
          <w:lang w:val="de-DE"/>
        </w:rPr>
        <w:t xml:space="preserve"> </w:t>
      </w:r>
      <w:r w:rsidR="007F3C63" w:rsidRPr="007F3C63">
        <w:rPr>
          <w:lang w:val="de-DE"/>
        </w:rPr>
        <w:t>realisierbar.</w:t>
      </w:r>
      <w:r w:rsidR="00290A43">
        <w:rPr>
          <w:lang w:val="de-DE"/>
        </w:rPr>
        <w:t xml:space="preserve"> </w:t>
      </w:r>
      <w:r w:rsidR="007F3C63" w:rsidRPr="007F3C63">
        <w:rPr>
          <w:lang w:val="de-DE"/>
        </w:rPr>
        <w:t>Das finale EPS-Produkt überzeugt dabei mit den gleichen physikalischen Eigenschaften wie Neuware. Zudem zeichnet sich das Verfahren durch deutlich geringere Luftemissionen sowie eine signifikante Reduktion des Abwasseraufkommens im Vergleich zur herkömmlichen EPS-Herstellung aus.</w:t>
      </w:r>
    </w:p>
    <w:p w14:paraId="19B8343B" w14:textId="77777777" w:rsidR="00B24C86" w:rsidRPr="00B24C86" w:rsidRDefault="00B24C86" w:rsidP="00B24C86">
      <w:pPr>
        <w:rPr>
          <w:lang w:val="de-DE"/>
        </w:rPr>
      </w:pPr>
    </w:p>
    <w:p w14:paraId="6A8220C2" w14:textId="5CBB21CF" w:rsidR="003B1748" w:rsidRPr="003B1748" w:rsidRDefault="00B24C86" w:rsidP="002C1656">
      <w:pPr>
        <w:spacing w:line="360" w:lineRule="auto"/>
        <w:rPr>
          <w:lang w:val="de-DE"/>
        </w:rPr>
      </w:pPr>
      <w:r>
        <w:rPr>
          <w:lang w:val="de-DE"/>
        </w:rPr>
        <w:t>„</w:t>
      </w:r>
      <w:r w:rsidRPr="00B24C86">
        <w:rPr>
          <w:lang w:val="de-DE"/>
        </w:rPr>
        <w:t>Mit den C</w:t>
      </w:r>
      <w:r>
        <w:rPr>
          <w:lang w:val="de-DE"/>
        </w:rPr>
        <w:t xml:space="preserve">operion Doppelschneckenextrudern haben wir die </w:t>
      </w:r>
      <w:r w:rsidR="0021325C" w:rsidRPr="0021325C">
        <w:rPr>
          <w:lang w:val="de-DE"/>
        </w:rPr>
        <w:t>Möglichkeit, verschiedene Spezialprodukte für unterschiedliche Anwendungen herzustellen.</w:t>
      </w:r>
      <w:r>
        <w:rPr>
          <w:lang w:val="de-DE"/>
        </w:rPr>
        <w:t xml:space="preserve"> Dank der guten Zusammenarbeit und verfahrenstechnischen Unterstützung konnten wir gemeinsam neue und </w:t>
      </w:r>
      <w:r>
        <w:rPr>
          <w:lang w:val="de-DE"/>
        </w:rPr>
        <w:lastRenderedPageBreak/>
        <w:t xml:space="preserve">umweltfreundlichere Prozesse für die EPS-Herstellung realisieren. Damit werden wir unseren Werten Kundenfokus, Innovation und Nachhaltigkeit gerecht“, so </w:t>
      </w:r>
      <w:r w:rsidR="009178B8" w:rsidRPr="009178B8">
        <w:rPr>
          <w:lang w:val="de-DE"/>
        </w:rPr>
        <w:t xml:space="preserve">Michael Hays, </w:t>
      </w:r>
      <w:r w:rsidR="004D7054" w:rsidRPr="009178B8">
        <w:rPr>
          <w:lang w:val="de-DE"/>
        </w:rPr>
        <w:t>Präsident</w:t>
      </w:r>
      <w:r w:rsidR="009178B8" w:rsidRPr="009178B8">
        <w:rPr>
          <w:lang w:val="de-DE"/>
        </w:rPr>
        <w:t xml:space="preserve"> </w:t>
      </w:r>
      <w:r w:rsidR="006916F2">
        <w:rPr>
          <w:lang w:val="de-DE"/>
        </w:rPr>
        <w:t>von</w:t>
      </w:r>
      <w:r w:rsidR="009178B8" w:rsidRPr="009178B8">
        <w:rPr>
          <w:lang w:val="de-DE"/>
        </w:rPr>
        <w:t xml:space="preserve"> Integreon, NexKemia</w:t>
      </w:r>
      <w:r w:rsidR="003F2EEE">
        <w:rPr>
          <w:lang w:val="de-DE"/>
        </w:rPr>
        <w:t>s Muttergesellschaft</w:t>
      </w:r>
      <w:r w:rsidR="009178B8">
        <w:rPr>
          <w:lang w:val="de-DE"/>
        </w:rPr>
        <w:t>.</w:t>
      </w:r>
    </w:p>
    <w:p w14:paraId="16C7A62D" w14:textId="77777777" w:rsidR="006101CD" w:rsidRPr="006B1977" w:rsidRDefault="006101CD" w:rsidP="006101CD">
      <w:pPr>
        <w:pStyle w:val="text"/>
        <w:suppressAutoHyphens/>
        <w:spacing w:before="240"/>
        <w:rPr>
          <w:lang w:val="de-DE"/>
        </w:rPr>
      </w:pPr>
    </w:p>
    <w:p w14:paraId="65155FC1" w14:textId="1328D572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37BC4E4E" w14:textId="06089359" w:rsidR="00ED1701" w:rsidRDefault="00062E05" w:rsidP="00ED1701">
      <w:pPr>
        <w:overflowPunct/>
        <w:autoSpaceDE/>
        <w:autoSpaceDN/>
        <w:adjustRightInd/>
        <w:textAlignment w:val="auto"/>
      </w:pPr>
      <w:r w:rsidRPr="00062E05">
        <w:rPr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8" w:history="1">
        <w:r w:rsidRPr="00062E05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062E05">
        <w:rPr>
          <w:rFonts w:cs="Arial"/>
          <w:color w:val="000000"/>
          <w:sz w:val="20"/>
          <w:shd w:val="clear" w:color="auto" w:fill="FFFFFF"/>
          <w:lang w:val="de-DE"/>
        </w:rPr>
        <w:t>) ist ein weltweit führendes Industrie- und Technologieunternehmen in den Bereichen Compoundier- und Extrusionsanlagen,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drei Geschäftsbereichen Performance Materials, Food, Health &amp; Nutrition und Aftermarket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 </w:t>
      </w:r>
      <w:hyperlink r:id="rId9" w:history="1">
        <w:r w:rsidRPr="002C1656">
          <w:rPr>
            <w:rStyle w:val="Hyperlink"/>
            <w:rFonts w:cs="Arial"/>
            <w:sz w:val="20"/>
            <w:shd w:val="clear" w:color="auto" w:fill="FFFFFF"/>
          </w:rPr>
          <w:t>www.hillenbrand.com</w:t>
        </w:r>
      </w:hyperlink>
    </w:p>
    <w:p w14:paraId="71DA1BE5" w14:textId="77777777" w:rsidR="0044197B" w:rsidRDefault="0044197B" w:rsidP="00ED1701">
      <w:pPr>
        <w:overflowPunct/>
        <w:autoSpaceDE/>
        <w:autoSpaceDN/>
        <w:adjustRightInd/>
        <w:textAlignment w:val="auto"/>
      </w:pPr>
    </w:p>
    <w:p w14:paraId="6C237201" w14:textId="77777777" w:rsidR="0044197B" w:rsidRDefault="0044197B" w:rsidP="00ED1701">
      <w:pPr>
        <w:overflowPunct/>
        <w:autoSpaceDE/>
        <w:autoSpaceDN/>
        <w:adjustRightInd/>
        <w:textAlignment w:val="auto"/>
      </w:pPr>
    </w:p>
    <w:p w14:paraId="183E0DA4" w14:textId="77777777" w:rsidR="0044197B" w:rsidRPr="007B660C" w:rsidRDefault="0044197B" w:rsidP="0044197B">
      <w:pPr>
        <w:overflowPunct/>
        <w:autoSpaceDE/>
        <w:autoSpaceDN/>
        <w:adjustRightInd/>
        <w:textAlignment w:val="auto"/>
        <w:rPr>
          <w:b/>
          <w:bCs/>
          <w:color w:val="000000"/>
          <w:sz w:val="20"/>
          <w:shd w:val="clear" w:color="auto" w:fill="FFFFFF"/>
        </w:rPr>
      </w:pPr>
      <w:r w:rsidRPr="007B660C">
        <w:rPr>
          <w:b/>
          <w:bCs/>
          <w:color w:val="000000"/>
          <w:sz w:val="20"/>
          <w:shd w:val="clear" w:color="auto" w:fill="FFFFFF"/>
        </w:rPr>
        <w:t>About Nexkemia</w:t>
      </w:r>
    </w:p>
    <w:p w14:paraId="1F9E06F3" w14:textId="77777777" w:rsidR="0044197B" w:rsidRPr="007B660C" w:rsidRDefault="0044197B" w:rsidP="0044197B">
      <w:pPr>
        <w:overflowPunct/>
        <w:autoSpaceDE/>
        <w:autoSpaceDN/>
        <w:adjustRightInd/>
        <w:textAlignment w:val="auto"/>
        <w:rPr>
          <w:color w:val="000000"/>
          <w:sz w:val="20"/>
          <w:shd w:val="clear" w:color="auto" w:fill="FFFFFF"/>
        </w:rPr>
      </w:pPr>
      <w:r w:rsidRPr="007B660C">
        <w:rPr>
          <w:color w:val="000000"/>
          <w:sz w:val="20"/>
          <w:shd w:val="clear" w:color="auto" w:fill="FFFFFF"/>
        </w:rPr>
        <w:t>Founded in 2008 in Mansonville, Québec, NexKemia Petrochemicals Inc. is a leading manufacturer of customizable EPS (expandable polystyrene) and GPS (graphite expandable polystyrene) resins. The company serves clients across construction, packaging, insulation, and other industrial applications in North America.</w:t>
      </w:r>
    </w:p>
    <w:p w14:paraId="0C7D5EDD" w14:textId="77777777" w:rsidR="0044197B" w:rsidRDefault="0044197B" w:rsidP="0044197B">
      <w:pPr>
        <w:overflowPunct/>
        <w:autoSpaceDE/>
        <w:autoSpaceDN/>
        <w:adjustRightInd/>
        <w:textAlignment w:val="auto"/>
        <w:rPr>
          <w:color w:val="000000"/>
          <w:sz w:val="20"/>
          <w:shd w:val="clear" w:color="auto" w:fill="FFFFFF"/>
        </w:rPr>
      </w:pPr>
      <w:r w:rsidRPr="007B660C">
        <w:rPr>
          <w:color w:val="000000"/>
          <w:sz w:val="20"/>
          <w:shd w:val="clear" w:color="auto" w:fill="FFFFFF"/>
        </w:rPr>
        <w:t>NexKemia’s mission is to provide high-quality resin solutions supported by excellent technical service, while maintaining a strong commitment to innovation, customer focus, and sustainability.</w:t>
      </w:r>
      <w:r>
        <w:rPr>
          <w:color w:val="000000"/>
          <w:sz w:val="20"/>
          <w:shd w:val="clear" w:color="auto" w:fill="FFFFFF"/>
        </w:rPr>
        <w:t xml:space="preserve"> </w:t>
      </w:r>
    </w:p>
    <w:p w14:paraId="40ACFBCF" w14:textId="77777777" w:rsidR="0044197B" w:rsidRPr="007B660C" w:rsidRDefault="0044197B" w:rsidP="0044197B">
      <w:pPr>
        <w:overflowPunct/>
        <w:autoSpaceDE/>
        <w:autoSpaceDN/>
        <w:adjustRightInd/>
        <w:textAlignment w:val="auto"/>
        <w:rPr>
          <w:color w:val="000000"/>
          <w:sz w:val="20"/>
          <w:shd w:val="clear" w:color="auto" w:fill="FFFFFF"/>
        </w:rPr>
      </w:pPr>
      <w:r w:rsidRPr="007B660C">
        <w:rPr>
          <w:color w:val="000000"/>
          <w:sz w:val="20"/>
          <w:shd w:val="clear" w:color="auto" w:fill="FFFFFF"/>
        </w:rPr>
        <w:t xml:space="preserve">As part of this commitment, the company introduced NexEco™, a line of EPS and GPS resins with 30% recycled content that match the performance of virgin materials and are UL-certified under environmental claims. Through continuous investment in technology and strict compliance with industry standards, NexKemia has earned its reputation as a trusted partner for resin solutions that combine performance, safety, and sustainability. </w:t>
      </w:r>
    </w:p>
    <w:p w14:paraId="1007D9E0" w14:textId="77777777" w:rsidR="0044197B" w:rsidRPr="0044197B" w:rsidRDefault="0044197B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</w:rPr>
      </w:pPr>
    </w:p>
    <w:p w14:paraId="4E14E5B8" w14:textId="77777777" w:rsidR="00ED1701" w:rsidRPr="0044197B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180359C3" w14:textId="77777777" w:rsidR="009E3BFF" w:rsidRPr="006472B5" w:rsidRDefault="009E3BFF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7196A545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8E0979">
        <w:rPr>
          <w:u w:val="single"/>
          <w:lang w:val="de-DE"/>
        </w:rPr>
        <w:t xml:space="preserve"> und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8" w:name="OLE_LINK1"/>
    </w:p>
    <w:bookmarkEnd w:id="8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r w:rsidRPr="009F609A">
        <w:rPr>
          <w:lang w:val="de-DE"/>
        </w:rPr>
        <w:t>E-mail: mail@konsens.de, Internet: www.konsens.de</w:t>
      </w:r>
    </w:p>
    <w:p w14:paraId="4E98B7A3" w14:textId="0BADBAB1" w:rsidR="002C1656" w:rsidRPr="002C1656" w:rsidRDefault="002C1656" w:rsidP="002C1656">
      <w:pPr>
        <w:pStyle w:val="Kopfzeile"/>
        <w:spacing w:before="120" w:line="360" w:lineRule="auto"/>
        <w:rPr>
          <w:iCs/>
          <w:lang w:val="fr-FR"/>
        </w:rPr>
      </w:pPr>
    </w:p>
    <w:p w14:paraId="53C9C8B9" w14:textId="77777777" w:rsidR="002C1656" w:rsidRDefault="002C1656" w:rsidP="002C1656">
      <w:pPr>
        <w:pStyle w:val="Kopfzeile"/>
        <w:spacing w:before="120" w:line="360" w:lineRule="auto"/>
        <w:rPr>
          <w:lang w:val="de-DE"/>
        </w:rPr>
      </w:pPr>
      <w:r>
        <w:rPr>
          <w:lang w:val="de-DE"/>
        </w:rPr>
        <w:t xml:space="preserve">Mit dem Fokus auf innovative Herstellverfahren und Nachhaltigkeit bietet NexKemia Produkte für die Verpackungsindustrie und Gebäudedämmung: Neben weißem EPS auch graues, mit Graphit gemischtes EPS, </w:t>
      </w:r>
      <w:r w:rsidRPr="00CE4F4E">
        <w:rPr>
          <w:lang w:val="de-DE"/>
        </w:rPr>
        <w:t>sowie P</w:t>
      </w:r>
      <w:r>
        <w:rPr>
          <w:lang w:val="de-DE"/>
        </w:rPr>
        <w:t xml:space="preserve">rodukte mit bis zu 30% Rezyklatanteil. </w:t>
      </w:r>
    </w:p>
    <w:p w14:paraId="7F26393F" w14:textId="77777777" w:rsidR="002C1656" w:rsidRPr="0044197B" w:rsidRDefault="002C1656" w:rsidP="002C1656">
      <w:pPr>
        <w:pStyle w:val="Kopfzeile"/>
        <w:spacing w:before="120" w:line="360" w:lineRule="auto"/>
        <w:rPr>
          <w:i/>
          <w:iCs/>
          <w:lang w:val="fr-FR"/>
        </w:rPr>
      </w:pPr>
      <w:r w:rsidRPr="0044197B">
        <w:rPr>
          <w:i/>
          <w:iCs/>
          <w:lang w:val="fr-FR"/>
        </w:rPr>
        <w:t>Foto: NexKemia Petrochemicals Inc., Mansonville, Québec/</w:t>
      </w:r>
      <w:r>
        <w:rPr>
          <w:i/>
          <w:iCs/>
          <w:lang w:val="fr-FR"/>
        </w:rPr>
        <w:t>K</w:t>
      </w:r>
      <w:r w:rsidRPr="0044197B">
        <w:rPr>
          <w:i/>
          <w:iCs/>
          <w:lang w:val="fr-FR"/>
        </w:rPr>
        <w:t>anada</w:t>
      </w:r>
    </w:p>
    <w:p w14:paraId="1FDBBA36" w14:textId="77777777" w:rsidR="002C1656" w:rsidRPr="00637B1A" w:rsidRDefault="002C1656" w:rsidP="0044197B">
      <w:pPr>
        <w:pStyle w:val="Kopfzeile"/>
        <w:spacing w:before="120" w:line="360" w:lineRule="auto"/>
        <w:rPr>
          <w:noProof/>
          <w:lang w:val="fr-FR"/>
        </w:rPr>
      </w:pPr>
    </w:p>
    <w:p w14:paraId="2D7B75C2" w14:textId="22DFE0E9" w:rsidR="0044197B" w:rsidRDefault="0044197B" w:rsidP="0044197B">
      <w:pPr>
        <w:pStyle w:val="Kopfzeile"/>
        <w:spacing w:before="120" w:line="360" w:lineRule="auto"/>
      </w:pPr>
    </w:p>
    <w:p w14:paraId="56EB926E" w14:textId="626FE7C8" w:rsidR="002C1656" w:rsidRDefault="0044197B" w:rsidP="0044197B">
      <w:pPr>
        <w:pStyle w:val="Kopfzeile"/>
        <w:spacing w:before="120" w:line="360" w:lineRule="auto"/>
        <w:rPr>
          <w:lang w:val="de-DE"/>
        </w:rPr>
      </w:pPr>
      <w:r>
        <w:rPr>
          <w:iCs/>
          <w:lang w:val="de-DE"/>
        </w:rPr>
        <w:t xml:space="preserve">Mit dem ZSK-Doppelschneckenextruder </w:t>
      </w:r>
      <w:r w:rsidR="002C1656">
        <w:rPr>
          <w:iCs/>
          <w:lang w:val="de-DE"/>
        </w:rPr>
        <w:t xml:space="preserve">bietet Coperion </w:t>
      </w:r>
      <w:r w:rsidR="002C1656">
        <w:rPr>
          <w:lang w:val="de-DE"/>
        </w:rPr>
        <w:t xml:space="preserve">eine </w:t>
      </w:r>
      <w:r w:rsidR="002C1656" w:rsidRPr="007F3C63">
        <w:rPr>
          <w:lang w:val="de-DE"/>
        </w:rPr>
        <w:t>Technologie zur Herstellung von EPS</w:t>
      </w:r>
      <w:r w:rsidR="00761809">
        <w:rPr>
          <w:lang w:val="de-DE"/>
        </w:rPr>
        <w:t>-</w:t>
      </w:r>
      <w:r w:rsidR="00761809" w:rsidRPr="00761809">
        <w:rPr>
          <w:iCs/>
          <w:lang w:val="de-DE"/>
        </w:rPr>
        <w:t>Mikropellets</w:t>
      </w:r>
      <w:r w:rsidR="002C1656" w:rsidRPr="007F3C63">
        <w:rPr>
          <w:lang w:val="de-DE"/>
        </w:rPr>
        <w:t xml:space="preserve"> in einem</w:t>
      </w:r>
      <w:r w:rsidR="002C1656">
        <w:rPr>
          <w:lang w:val="de-DE"/>
        </w:rPr>
        <w:t xml:space="preserve"> </w:t>
      </w:r>
      <w:r w:rsidR="002C1656" w:rsidRPr="007F3C63">
        <w:rPr>
          <w:lang w:val="de-DE"/>
        </w:rPr>
        <w:t>einfachen einstufigen Prozess</w:t>
      </w:r>
      <w:r w:rsidR="002C1656">
        <w:rPr>
          <w:lang w:val="de-DE"/>
        </w:rPr>
        <w:t>.</w:t>
      </w:r>
    </w:p>
    <w:p w14:paraId="34957256" w14:textId="7373F2E1" w:rsidR="005C711E" w:rsidRPr="0044197B" w:rsidRDefault="0044197B" w:rsidP="00557E8B">
      <w:pPr>
        <w:pStyle w:val="Kopfzeile"/>
        <w:spacing w:before="120" w:line="360" w:lineRule="auto"/>
        <w:rPr>
          <w:iCs/>
          <w:lang w:val="fr-FR"/>
        </w:rPr>
      </w:pPr>
      <w:r w:rsidRPr="0044197B">
        <w:rPr>
          <w:i/>
          <w:iCs/>
          <w:lang w:val="fr-FR"/>
        </w:rPr>
        <w:t>Foto: NexKemia Petrochemicals Inc., Mansonville, Québec/</w:t>
      </w:r>
      <w:r>
        <w:rPr>
          <w:i/>
          <w:iCs/>
          <w:lang w:val="fr-FR"/>
        </w:rPr>
        <w:t>K</w:t>
      </w:r>
      <w:r w:rsidRPr="0044197B">
        <w:rPr>
          <w:i/>
          <w:iCs/>
          <w:lang w:val="fr-FR"/>
        </w:rPr>
        <w:t>anada</w:t>
      </w:r>
    </w:p>
    <w:sectPr w:rsidR="005C711E" w:rsidRPr="0044197B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48AD" w14:textId="77777777" w:rsidR="0047579A" w:rsidRPr="00486979" w:rsidRDefault="0047579A">
      <w:r w:rsidRPr="00486979">
        <w:separator/>
      </w:r>
    </w:p>
  </w:endnote>
  <w:endnote w:type="continuationSeparator" w:id="0">
    <w:p w14:paraId="48EA2514" w14:textId="77777777" w:rsidR="0047579A" w:rsidRPr="00486979" w:rsidRDefault="0047579A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2" w:name="PageName"/>
          <w:bookmarkEnd w:id="12"/>
          <w:r>
            <w:rPr>
              <w:sz w:val="14"/>
              <w:szCs w:val="14"/>
            </w:rPr>
            <w:t>Seite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6" w:name="GeneralPartnerLinks"/>
          <w:bookmarkEnd w:id="16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7" w:name="GeneralPartnerRechts"/>
          <w:bookmarkEnd w:id="17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EF97" w14:textId="77777777" w:rsidR="0047579A" w:rsidRPr="00486979" w:rsidRDefault="0047579A">
      <w:r w:rsidRPr="00486979">
        <w:separator/>
      </w:r>
    </w:p>
  </w:footnote>
  <w:footnote w:type="continuationSeparator" w:id="0">
    <w:p w14:paraId="0552F0CE" w14:textId="77777777" w:rsidR="0047579A" w:rsidRPr="00486979" w:rsidRDefault="0047579A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6AAE46B2" w:rsidR="00336917" w:rsidRPr="00486979" w:rsidRDefault="0047060D" w:rsidP="009D7E9E">
          <w:pPr>
            <w:pStyle w:val="Kopfzeile"/>
            <w:widowControl w:val="0"/>
          </w:pPr>
          <w:bookmarkStart w:id="9" w:name="HeaderPage2Date"/>
          <w:bookmarkEnd w:id="9"/>
          <w:r>
            <w:t>Oktober</w:t>
          </w:r>
          <w:r w:rsidR="00A4341B" w:rsidRPr="00486979">
            <w:t xml:space="preserve"> 202</w:t>
          </w:r>
          <w:r w:rsidR="00F61799">
            <w:t>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0" w:name="HeaderPage2Name"/>
          <w:bookmarkEnd w:id="10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1" w:name="Nummer"/>
    <w:bookmarkEnd w:id="11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3" w:name="TitleLine01"/>
          <w:bookmarkEnd w:id="13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4" w:name="TitleLine02"/>
          <w:bookmarkEnd w:id="14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5" w:name="Vermerk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A1A25"/>
    <w:multiLevelType w:val="hybridMultilevel"/>
    <w:tmpl w:val="3BE40DCA"/>
    <w:lvl w:ilvl="0" w:tplc="E272C6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03C5D"/>
    <w:multiLevelType w:val="multilevel"/>
    <w:tmpl w:val="109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8"/>
  </w:num>
  <w:num w:numId="10" w16cid:durableId="1323194007">
    <w:abstractNumId w:val="0"/>
  </w:num>
  <w:num w:numId="11" w16cid:durableId="479351131">
    <w:abstractNumId w:val="10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1"/>
  </w:num>
  <w:num w:numId="15" w16cid:durableId="1968536962">
    <w:abstractNumId w:val="6"/>
  </w:num>
  <w:num w:numId="16" w16cid:durableId="1227765890">
    <w:abstractNumId w:val="7"/>
  </w:num>
  <w:num w:numId="17" w16cid:durableId="209802822">
    <w:abstractNumId w:val="4"/>
  </w:num>
  <w:num w:numId="18" w16cid:durableId="373697472">
    <w:abstractNumId w:val="9"/>
  </w:num>
  <w:num w:numId="19" w16cid:durableId="868029867">
    <w:abstractNumId w:val="12"/>
  </w:num>
  <w:num w:numId="20" w16cid:durableId="783311068">
    <w:abstractNumId w:val="5"/>
  </w:num>
  <w:num w:numId="21" w16cid:durableId="164244818">
    <w:abstractNumId w:val="3"/>
  </w:num>
  <w:num w:numId="22" w16cid:durableId="2081558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09E2"/>
    <w:rsid w:val="00002084"/>
    <w:rsid w:val="00002909"/>
    <w:rsid w:val="000042B9"/>
    <w:rsid w:val="000053FF"/>
    <w:rsid w:val="000058FA"/>
    <w:rsid w:val="000059E1"/>
    <w:rsid w:val="0001052F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17A3A"/>
    <w:rsid w:val="00021F45"/>
    <w:rsid w:val="00022B61"/>
    <w:rsid w:val="00022BE8"/>
    <w:rsid w:val="00024184"/>
    <w:rsid w:val="00024466"/>
    <w:rsid w:val="00024D03"/>
    <w:rsid w:val="00024E0B"/>
    <w:rsid w:val="00025567"/>
    <w:rsid w:val="000259B4"/>
    <w:rsid w:val="00025C9C"/>
    <w:rsid w:val="000260DD"/>
    <w:rsid w:val="000316E2"/>
    <w:rsid w:val="00032B14"/>
    <w:rsid w:val="0003352E"/>
    <w:rsid w:val="000365B6"/>
    <w:rsid w:val="000369F7"/>
    <w:rsid w:val="00036B50"/>
    <w:rsid w:val="00037733"/>
    <w:rsid w:val="00041474"/>
    <w:rsid w:val="00041765"/>
    <w:rsid w:val="00043073"/>
    <w:rsid w:val="00043CAB"/>
    <w:rsid w:val="00043E14"/>
    <w:rsid w:val="00044563"/>
    <w:rsid w:val="000446B0"/>
    <w:rsid w:val="000455BC"/>
    <w:rsid w:val="00045625"/>
    <w:rsid w:val="000458F6"/>
    <w:rsid w:val="0005484E"/>
    <w:rsid w:val="00056F5E"/>
    <w:rsid w:val="00057229"/>
    <w:rsid w:val="0006059C"/>
    <w:rsid w:val="000613F0"/>
    <w:rsid w:val="000613F5"/>
    <w:rsid w:val="00062E05"/>
    <w:rsid w:val="00063679"/>
    <w:rsid w:val="0006420C"/>
    <w:rsid w:val="0006503E"/>
    <w:rsid w:val="00066AF7"/>
    <w:rsid w:val="00066DF2"/>
    <w:rsid w:val="00070577"/>
    <w:rsid w:val="00070D74"/>
    <w:rsid w:val="0007329A"/>
    <w:rsid w:val="00076734"/>
    <w:rsid w:val="00077CFC"/>
    <w:rsid w:val="000800F8"/>
    <w:rsid w:val="00082269"/>
    <w:rsid w:val="000830F6"/>
    <w:rsid w:val="000836F6"/>
    <w:rsid w:val="00083D37"/>
    <w:rsid w:val="00084342"/>
    <w:rsid w:val="00085F7C"/>
    <w:rsid w:val="00087724"/>
    <w:rsid w:val="000905A5"/>
    <w:rsid w:val="00091272"/>
    <w:rsid w:val="00091794"/>
    <w:rsid w:val="00094014"/>
    <w:rsid w:val="00095B7B"/>
    <w:rsid w:val="0009667F"/>
    <w:rsid w:val="00096690"/>
    <w:rsid w:val="00096924"/>
    <w:rsid w:val="00096D77"/>
    <w:rsid w:val="000975A9"/>
    <w:rsid w:val="00097A01"/>
    <w:rsid w:val="000A0F15"/>
    <w:rsid w:val="000A1BA5"/>
    <w:rsid w:val="000A2863"/>
    <w:rsid w:val="000A5674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63"/>
    <w:rsid w:val="000B56C9"/>
    <w:rsid w:val="000B59A1"/>
    <w:rsid w:val="000B5C77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827"/>
    <w:rsid w:val="000E0EE7"/>
    <w:rsid w:val="000E1D73"/>
    <w:rsid w:val="000E1ECE"/>
    <w:rsid w:val="000E2685"/>
    <w:rsid w:val="000E48B1"/>
    <w:rsid w:val="000E563A"/>
    <w:rsid w:val="000E6049"/>
    <w:rsid w:val="000E6AEC"/>
    <w:rsid w:val="000E7EF8"/>
    <w:rsid w:val="000F0039"/>
    <w:rsid w:val="000F0F62"/>
    <w:rsid w:val="000F22FC"/>
    <w:rsid w:val="000F2394"/>
    <w:rsid w:val="000F34AC"/>
    <w:rsid w:val="000F4DD8"/>
    <w:rsid w:val="000F6564"/>
    <w:rsid w:val="000F683A"/>
    <w:rsid w:val="000F6B8C"/>
    <w:rsid w:val="000F75F3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6EA0"/>
    <w:rsid w:val="00107094"/>
    <w:rsid w:val="001103E8"/>
    <w:rsid w:val="00110B84"/>
    <w:rsid w:val="00110D21"/>
    <w:rsid w:val="00111604"/>
    <w:rsid w:val="00111872"/>
    <w:rsid w:val="00111935"/>
    <w:rsid w:val="00114814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141"/>
    <w:rsid w:val="0012298B"/>
    <w:rsid w:val="00122E23"/>
    <w:rsid w:val="001232A5"/>
    <w:rsid w:val="001233AC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1751"/>
    <w:rsid w:val="00143070"/>
    <w:rsid w:val="001437B8"/>
    <w:rsid w:val="00143E32"/>
    <w:rsid w:val="00145834"/>
    <w:rsid w:val="001460F7"/>
    <w:rsid w:val="0014635D"/>
    <w:rsid w:val="00147893"/>
    <w:rsid w:val="00150127"/>
    <w:rsid w:val="0015024A"/>
    <w:rsid w:val="00151015"/>
    <w:rsid w:val="00151336"/>
    <w:rsid w:val="00151BB6"/>
    <w:rsid w:val="00152DC3"/>
    <w:rsid w:val="00153F08"/>
    <w:rsid w:val="0015403C"/>
    <w:rsid w:val="00154903"/>
    <w:rsid w:val="00155C78"/>
    <w:rsid w:val="00156407"/>
    <w:rsid w:val="00156744"/>
    <w:rsid w:val="00157010"/>
    <w:rsid w:val="0015708A"/>
    <w:rsid w:val="0015726A"/>
    <w:rsid w:val="001575EE"/>
    <w:rsid w:val="00157CCE"/>
    <w:rsid w:val="0016025B"/>
    <w:rsid w:val="001608CE"/>
    <w:rsid w:val="00161A9C"/>
    <w:rsid w:val="00163364"/>
    <w:rsid w:val="001634A7"/>
    <w:rsid w:val="0016384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0C9"/>
    <w:rsid w:val="00174187"/>
    <w:rsid w:val="001746AE"/>
    <w:rsid w:val="00174FF2"/>
    <w:rsid w:val="00175580"/>
    <w:rsid w:val="0017570E"/>
    <w:rsid w:val="00176035"/>
    <w:rsid w:val="001763D8"/>
    <w:rsid w:val="00177894"/>
    <w:rsid w:val="00177C2C"/>
    <w:rsid w:val="00183337"/>
    <w:rsid w:val="001833E1"/>
    <w:rsid w:val="00184340"/>
    <w:rsid w:val="001849F1"/>
    <w:rsid w:val="00184B55"/>
    <w:rsid w:val="00184CDD"/>
    <w:rsid w:val="00185E35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A111A"/>
    <w:rsid w:val="001A1DDE"/>
    <w:rsid w:val="001A2A70"/>
    <w:rsid w:val="001A318A"/>
    <w:rsid w:val="001A3572"/>
    <w:rsid w:val="001A3BF3"/>
    <w:rsid w:val="001A402E"/>
    <w:rsid w:val="001A5B81"/>
    <w:rsid w:val="001A6176"/>
    <w:rsid w:val="001A6402"/>
    <w:rsid w:val="001A6576"/>
    <w:rsid w:val="001A67DC"/>
    <w:rsid w:val="001B2942"/>
    <w:rsid w:val="001B37C5"/>
    <w:rsid w:val="001B655D"/>
    <w:rsid w:val="001B6D10"/>
    <w:rsid w:val="001B70ED"/>
    <w:rsid w:val="001B75FB"/>
    <w:rsid w:val="001B7642"/>
    <w:rsid w:val="001B770D"/>
    <w:rsid w:val="001B7AAA"/>
    <w:rsid w:val="001C0E00"/>
    <w:rsid w:val="001C10E1"/>
    <w:rsid w:val="001C14C5"/>
    <w:rsid w:val="001C20B9"/>
    <w:rsid w:val="001C2558"/>
    <w:rsid w:val="001C25CB"/>
    <w:rsid w:val="001C321C"/>
    <w:rsid w:val="001C47CF"/>
    <w:rsid w:val="001C4E6D"/>
    <w:rsid w:val="001C4EFF"/>
    <w:rsid w:val="001C7062"/>
    <w:rsid w:val="001D01A0"/>
    <w:rsid w:val="001D0908"/>
    <w:rsid w:val="001D1631"/>
    <w:rsid w:val="001D2408"/>
    <w:rsid w:val="001D4626"/>
    <w:rsid w:val="001D5345"/>
    <w:rsid w:val="001D5A43"/>
    <w:rsid w:val="001D634C"/>
    <w:rsid w:val="001D6874"/>
    <w:rsid w:val="001D70EB"/>
    <w:rsid w:val="001D78AC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76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933"/>
    <w:rsid w:val="00207BD2"/>
    <w:rsid w:val="00207C1E"/>
    <w:rsid w:val="0021003A"/>
    <w:rsid w:val="002102B3"/>
    <w:rsid w:val="0021115B"/>
    <w:rsid w:val="00211666"/>
    <w:rsid w:val="00211A94"/>
    <w:rsid w:val="00212491"/>
    <w:rsid w:val="00212608"/>
    <w:rsid w:val="0021325C"/>
    <w:rsid w:val="00213698"/>
    <w:rsid w:val="00216AE7"/>
    <w:rsid w:val="002173C4"/>
    <w:rsid w:val="0021787F"/>
    <w:rsid w:val="002202FA"/>
    <w:rsid w:val="002205DD"/>
    <w:rsid w:val="002206A0"/>
    <w:rsid w:val="00222C82"/>
    <w:rsid w:val="002243E7"/>
    <w:rsid w:val="00227838"/>
    <w:rsid w:val="00230854"/>
    <w:rsid w:val="002310E9"/>
    <w:rsid w:val="002317F2"/>
    <w:rsid w:val="002321FD"/>
    <w:rsid w:val="002329F7"/>
    <w:rsid w:val="002331AD"/>
    <w:rsid w:val="00233EA9"/>
    <w:rsid w:val="0023466B"/>
    <w:rsid w:val="0023603B"/>
    <w:rsid w:val="00236994"/>
    <w:rsid w:val="00240C1C"/>
    <w:rsid w:val="00242E8B"/>
    <w:rsid w:val="0024306E"/>
    <w:rsid w:val="002433A4"/>
    <w:rsid w:val="00245A52"/>
    <w:rsid w:val="00247DA3"/>
    <w:rsid w:val="002502DB"/>
    <w:rsid w:val="00252340"/>
    <w:rsid w:val="002528DA"/>
    <w:rsid w:val="00253ECB"/>
    <w:rsid w:val="002544E9"/>
    <w:rsid w:val="002546BD"/>
    <w:rsid w:val="002553AD"/>
    <w:rsid w:val="00255FB6"/>
    <w:rsid w:val="002567DC"/>
    <w:rsid w:val="00256DB8"/>
    <w:rsid w:val="002601C0"/>
    <w:rsid w:val="002616F7"/>
    <w:rsid w:val="002628AD"/>
    <w:rsid w:val="00262D9F"/>
    <w:rsid w:val="0026469E"/>
    <w:rsid w:val="00265C31"/>
    <w:rsid w:val="00266472"/>
    <w:rsid w:val="00267DF3"/>
    <w:rsid w:val="002722A8"/>
    <w:rsid w:val="002734D9"/>
    <w:rsid w:val="002735A6"/>
    <w:rsid w:val="002736C8"/>
    <w:rsid w:val="002746E0"/>
    <w:rsid w:val="00274AC8"/>
    <w:rsid w:val="00275529"/>
    <w:rsid w:val="0027733B"/>
    <w:rsid w:val="0028054D"/>
    <w:rsid w:val="00280F70"/>
    <w:rsid w:val="00282165"/>
    <w:rsid w:val="00282250"/>
    <w:rsid w:val="002841A4"/>
    <w:rsid w:val="00285276"/>
    <w:rsid w:val="002870BF"/>
    <w:rsid w:val="002877C6"/>
    <w:rsid w:val="00287DE1"/>
    <w:rsid w:val="0029072D"/>
    <w:rsid w:val="00290A43"/>
    <w:rsid w:val="00292750"/>
    <w:rsid w:val="002935BC"/>
    <w:rsid w:val="0029457F"/>
    <w:rsid w:val="00295810"/>
    <w:rsid w:val="00295897"/>
    <w:rsid w:val="0029729A"/>
    <w:rsid w:val="002A0AF8"/>
    <w:rsid w:val="002A2889"/>
    <w:rsid w:val="002A317F"/>
    <w:rsid w:val="002A49E8"/>
    <w:rsid w:val="002A548E"/>
    <w:rsid w:val="002A5770"/>
    <w:rsid w:val="002A5CAB"/>
    <w:rsid w:val="002A649D"/>
    <w:rsid w:val="002A6914"/>
    <w:rsid w:val="002A6C7A"/>
    <w:rsid w:val="002A7CC7"/>
    <w:rsid w:val="002A7EDD"/>
    <w:rsid w:val="002B0F0C"/>
    <w:rsid w:val="002B1A8C"/>
    <w:rsid w:val="002B3119"/>
    <w:rsid w:val="002B4BE7"/>
    <w:rsid w:val="002B4C17"/>
    <w:rsid w:val="002B50E0"/>
    <w:rsid w:val="002B5120"/>
    <w:rsid w:val="002B6759"/>
    <w:rsid w:val="002B6E2E"/>
    <w:rsid w:val="002B6E59"/>
    <w:rsid w:val="002C0887"/>
    <w:rsid w:val="002C09A6"/>
    <w:rsid w:val="002C1656"/>
    <w:rsid w:val="002C2C6F"/>
    <w:rsid w:val="002C465E"/>
    <w:rsid w:val="002C6F6E"/>
    <w:rsid w:val="002C70E5"/>
    <w:rsid w:val="002D01B9"/>
    <w:rsid w:val="002D09FE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2E65"/>
    <w:rsid w:val="002E36AB"/>
    <w:rsid w:val="002E41A7"/>
    <w:rsid w:val="002E42FB"/>
    <w:rsid w:val="002E4341"/>
    <w:rsid w:val="002E46E8"/>
    <w:rsid w:val="002E47E9"/>
    <w:rsid w:val="002E5FF8"/>
    <w:rsid w:val="002E7F21"/>
    <w:rsid w:val="002F0E65"/>
    <w:rsid w:val="002F2315"/>
    <w:rsid w:val="002F3679"/>
    <w:rsid w:val="002F4FC1"/>
    <w:rsid w:val="002F4FDE"/>
    <w:rsid w:val="002F72A3"/>
    <w:rsid w:val="002F7BFA"/>
    <w:rsid w:val="002F7FBD"/>
    <w:rsid w:val="0030180B"/>
    <w:rsid w:val="003018DC"/>
    <w:rsid w:val="00302127"/>
    <w:rsid w:val="0030234A"/>
    <w:rsid w:val="00302A53"/>
    <w:rsid w:val="00302D39"/>
    <w:rsid w:val="00303801"/>
    <w:rsid w:val="003048F0"/>
    <w:rsid w:val="00306D46"/>
    <w:rsid w:val="003079B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2DD3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48DA"/>
    <w:rsid w:val="00336917"/>
    <w:rsid w:val="0033704B"/>
    <w:rsid w:val="003378C0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4B42"/>
    <w:rsid w:val="0035534A"/>
    <w:rsid w:val="0035590A"/>
    <w:rsid w:val="00356021"/>
    <w:rsid w:val="00356334"/>
    <w:rsid w:val="003567AD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F2F"/>
    <w:rsid w:val="00371273"/>
    <w:rsid w:val="00371772"/>
    <w:rsid w:val="00371E9F"/>
    <w:rsid w:val="00372A1B"/>
    <w:rsid w:val="00372E3A"/>
    <w:rsid w:val="003735DE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7B"/>
    <w:rsid w:val="00384C23"/>
    <w:rsid w:val="00385AAB"/>
    <w:rsid w:val="00386B54"/>
    <w:rsid w:val="00387BDB"/>
    <w:rsid w:val="003906D7"/>
    <w:rsid w:val="0039091A"/>
    <w:rsid w:val="003940E7"/>
    <w:rsid w:val="00394F78"/>
    <w:rsid w:val="003960AC"/>
    <w:rsid w:val="003962AA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0F08"/>
    <w:rsid w:val="003B1748"/>
    <w:rsid w:val="003B1854"/>
    <w:rsid w:val="003B277D"/>
    <w:rsid w:val="003B51A5"/>
    <w:rsid w:val="003B51BC"/>
    <w:rsid w:val="003B51C5"/>
    <w:rsid w:val="003B6BBC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E04D7"/>
    <w:rsid w:val="003E0AB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CE6"/>
    <w:rsid w:val="003F2EEE"/>
    <w:rsid w:val="003F55C5"/>
    <w:rsid w:val="003F7315"/>
    <w:rsid w:val="003F74FD"/>
    <w:rsid w:val="003F7AA6"/>
    <w:rsid w:val="004007DE"/>
    <w:rsid w:val="00400E4D"/>
    <w:rsid w:val="004032D0"/>
    <w:rsid w:val="00403B7E"/>
    <w:rsid w:val="0040486E"/>
    <w:rsid w:val="00404BE7"/>
    <w:rsid w:val="00405F68"/>
    <w:rsid w:val="0041016F"/>
    <w:rsid w:val="004117D3"/>
    <w:rsid w:val="00411E08"/>
    <w:rsid w:val="00411E0E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09B9"/>
    <w:rsid w:val="0042235D"/>
    <w:rsid w:val="00422823"/>
    <w:rsid w:val="00423AC4"/>
    <w:rsid w:val="004240E9"/>
    <w:rsid w:val="00424EC6"/>
    <w:rsid w:val="00426865"/>
    <w:rsid w:val="00430024"/>
    <w:rsid w:val="004331C2"/>
    <w:rsid w:val="00433DD3"/>
    <w:rsid w:val="0043604B"/>
    <w:rsid w:val="00437EEF"/>
    <w:rsid w:val="00437F68"/>
    <w:rsid w:val="0044197B"/>
    <w:rsid w:val="00442522"/>
    <w:rsid w:val="00443060"/>
    <w:rsid w:val="00443FB2"/>
    <w:rsid w:val="0044469A"/>
    <w:rsid w:val="00445D7A"/>
    <w:rsid w:val="004466B6"/>
    <w:rsid w:val="00450C29"/>
    <w:rsid w:val="00450D31"/>
    <w:rsid w:val="00452A49"/>
    <w:rsid w:val="00453EE1"/>
    <w:rsid w:val="00454C78"/>
    <w:rsid w:val="0046150D"/>
    <w:rsid w:val="004618C0"/>
    <w:rsid w:val="00461EC8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060D"/>
    <w:rsid w:val="0047129A"/>
    <w:rsid w:val="00471C40"/>
    <w:rsid w:val="004737C7"/>
    <w:rsid w:val="0047523A"/>
    <w:rsid w:val="0047579A"/>
    <w:rsid w:val="00475A74"/>
    <w:rsid w:val="00475AA8"/>
    <w:rsid w:val="00476D75"/>
    <w:rsid w:val="00480047"/>
    <w:rsid w:val="004806AC"/>
    <w:rsid w:val="00480DF1"/>
    <w:rsid w:val="00481AD5"/>
    <w:rsid w:val="00482058"/>
    <w:rsid w:val="00482E2F"/>
    <w:rsid w:val="004837C0"/>
    <w:rsid w:val="0048466E"/>
    <w:rsid w:val="00486979"/>
    <w:rsid w:val="00487260"/>
    <w:rsid w:val="004906C7"/>
    <w:rsid w:val="00490CA5"/>
    <w:rsid w:val="00490EA0"/>
    <w:rsid w:val="0049259E"/>
    <w:rsid w:val="0049259F"/>
    <w:rsid w:val="00494CCF"/>
    <w:rsid w:val="00495280"/>
    <w:rsid w:val="004956A1"/>
    <w:rsid w:val="0049602A"/>
    <w:rsid w:val="004A1921"/>
    <w:rsid w:val="004A23CA"/>
    <w:rsid w:val="004A3FE9"/>
    <w:rsid w:val="004A56AC"/>
    <w:rsid w:val="004A62F6"/>
    <w:rsid w:val="004B0820"/>
    <w:rsid w:val="004B08DB"/>
    <w:rsid w:val="004B18BE"/>
    <w:rsid w:val="004B4739"/>
    <w:rsid w:val="004B52A2"/>
    <w:rsid w:val="004B6093"/>
    <w:rsid w:val="004B60BE"/>
    <w:rsid w:val="004C104F"/>
    <w:rsid w:val="004C1E5A"/>
    <w:rsid w:val="004C2197"/>
    <w:rsid w:val="004C22F6"/>
    <w:rsid w:val="004C3230"/>
    <w:rsid w:val="004C32E0"/>
    <w:rsid w:val="004C3400"/>
    <w:rsid w:val="004C4448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796"/>
    <w:rsid w:val="004D6CE0"/>
    <w:rsid w:val="004D7054"/>
    <w:rsid w:val="004D70CC"/>
    <w:rsid w:val="004E0121"/>
    <w:rsid w:val="004E48DE"/>
    <w:rsid w:val="004E4AFA"/>
    <w:rsid w:val="004E52DE"/>
    <w:rsid w:val="004E5B26"/>
    <w:rsid w:val="004E7840"/>
    <w:rsid w:val="004E7922"/>
    <w:rsid w:val="004F6BE2"/>
    <w:rsid w:val="004F7025"/>
    <w:rsid w:val="004F7515"/>
    <w:rsid w:val="004F7D6B"/>
    <w:rsid w:val="0050103D"/>
    <w:rsid w:val="00502D0D"/>
    <w:rsid w:val="0050463E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20173"/>
    <w:rsid w:val="00520BA9"/>
    <w:rsid w:val="005233E4"/>
    <w:rsid w:val="00523C47"/>
    <w:rsid w:val="00526B72"/>
    <w:rsid w:val="0052769C"/>
    <w:rsid w:val="00531F3F"/>
    <w:rsid w:val="0053331A"/>
    <w:rsid w:val="00533BDE"/>
    <w:rsid w:val="00535A7E"/>
    <w:rsid w:val="00536C02"/>
    <w:rsid w:val="00536DD2"/>
    <w:rsid w:val="0054224A"/>
    <w:rsid w:val="00543709"/>
    <w:rsid w:val="00545A14"/>
    <w:rsid w:val="00545C85"/>
    <w:rsid w:val="00546006"/>
    <w:rsid w:val="005502E4"/>
    <w:rsid w:val="00551A3F"/>
    <w:rsid w:val="00551C22"/>
    <w:rsid w:val="0055265E"/>
    <w:rsid w:val="0055295E"/>
    <w:rsid w:val="00552CBC"/>
    <w:rsid w:val="00552F6C"/>
    <w:rsid w:val="00553437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3622"/>
    <w:rsid w:val="00563A92"/>
    <w:rsid w:val="0056445E"/>
    <w:rsid w:val="005651E0"/>
    <w:rsid w:val="0056713D"/>
    <w:rsid w:val="005703C1"/>
    <w:rsid w:val="005707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87094"/>
    <w:rsid w:val="0059012D"/>
    <w:rsid w:val="005912E5"/>
    <w:rsid w:val="005913A5"/>
    <w:rsid w:val="00591BED"/>
    <w:rsid w:val="00593107"/>
    <w:rsid w:val="00595661"/>
    <w:rsid w:val="005A206F"/>
    <w:rsid w:val="005A2FCF"/>
    <w:rsid w:val="005A3B3F"/>
    <w:rsid w:val="005A46B6"/>
    <w:rsid w:val="005A5BBF"/>
    <w:rsid w:val="005A6D8A"/>
    <w:rsid w:val="005A71B6"/>
    <w:rsid w:val="005B02D8"/>
    <w:rsid w:val="005B03A0"/>
    <w:rsid w:val="005B0813"/>
    <w:rsid w:val="005B11E3"/>
    <w:rsid w:val="005B1C5F"/>
    <w:rsid w:val="005B42E1"/>
    <w:rsid w:val="005B4C73"/>
    <w:rsid w:val="005B799A"/>
    <w:rsid w:val="005C1A78"/>
    <w:rsid w:val="005C2905"/>
    <w:rsid w:val="005C5222"/>
    <w:rsid w:val="005C64F7"/>
    <w:rsid w:val="005C711E"/>
    <w:rsid w:val="005C736E"/>
    <w:rsid w:val="005C7CA0"/>
    <w:rsid w:val="005C7ECA"/>
    <w:rsid w:val="005C7F88"/>
    <w:rsid w:val="005D069C"/>
    <w:rsid w:val="005D4603"/>
    <w:rsid w:val="005D47A8"/>
    <w:rsid w:val="005D5741"/>
    <w:rsid w:val="005D6742"/>
    <w:rsid w:val="005D6CEA"/>
    <w:rsid w:val="005D791F"/>
    <w:rsid w:val="005E03D0"/>
    <w:rsid w:val="005E1D92"/>
    <w:rsid w:val="005E45F8"/>
    <w:rsid w:val="005E5460"/>
    <w:rsid w:val="005E5E6C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A13"/>
    <w:rsid w:val="00601B24"/>
    <w:rsid w:val="00601EF0"/>
    <w:rsid w:val="006027E4"/>
    <w:rsid w:val="00603049"/>
    <w:rsid w:val="00604E31"/>
    <w:rsid w:val="00605C24"/>
    <w:rsid w:val="006101CD"/>
    <w:rsid w:val="006123D7"/>
    <w:rsid w:val="00613256"/>
    <w:rsid w:val="006133D9"/>
    <w:rsid w:val="006137EA"/>
    <w:rsid w:val="00613BF2"/>
    <w:rsid w:val="00614866"/>
    <w:rsid w:val="00616C07"/>
    <w:rsid w:val="006174A6"/>
    <w:rsid w:val="00617EA2"/>
    <w:rsid w:val="00621593"/>
    <w:rsid w:val="00621FA3"/>
    <w:rsid w:val="00622AD3"/>
    <w:rsid w:val="00625271"/>
    <w:rsid w:val="00625B8E"/>
    <w:rsid w:val="00625E98"/>
    <w:rsid w:val="006270DB"/>
    <w:rsid w:val="0062767C"/>
    <w:rsid w:val="00627EE4"/>
    <w:rsid w:val="006307B2"/>
    <w:rsid w:val="00630D28"/>
    <w:rsid w:val="00631971"/>
    <w:rsid w:val="00632C0E"/>
    <w:rsid w:val="00633635"/>
    <w:rsid w:val="006336EA"/>
    <w:rsid w:val="006340F8"/>
    <w:rsid w:val="00635843"/>
    <w:rsid w:val="006365A6"/>
    <w:rsid w:val="006369D2"/>
    <w:rsid w:val="00636E0D"/>
    <w:rsid w:val="00636FC2"/>
    <w:rsid w:val="00637B1A"/>
    <w:rsid w:val="00637B7E"/>
    <w:rsid w:val="00641EE2"/>
    <w:rsid w:val="006429C7"/>
    <w:rsid w:val="00642F20"/>
    <w:rsid w:val="0064498C"/>
    <w:rsid w:val="006472B5"/>
    <w:rsid w:val="00647330"/>
    <w:rsid w:val="00647CC8"/>
    <w:rsid w:val="0065296E"/>
    <w:rsid w:val="00652B61"/>
    <w:rsid w:val="00652F66"/>
    <w:rsid w:val="006531D3"/>
    <w:rsid w:val="006533B9"/>
    <w:rsid w:val="006533C0"/>
    <w:rsid w:val="00654CEA"/>
    <w:rsid w:val="00656A9E"/>
    <w:rsid w:val="00657B76"/>
    <w:rsid w:val="0066058F"/>
    <w:rsid w:val="006609FF"/>
    <w:rsid w:val="00660C37"/>
    <w:rsid w:val="00662CE1"/>
    <w:rsid w:val="0066429F"/>
    <w:rsid w:val="00666FF4"/>
    <w:rsid w:val="00667F1B"/>
    <w:rsid w:val="00671AB5"/>
    <w:rsid w:val="00672936"/>
    <w:rsid w:val="00672CCE"/>
    <w:rsid w:val="006735EF"/>
    <w:rsid w:val="00673CD5"/>
    <w:rsid w:val="00675302"/>
    <w:rsid w:val="00675402"/>
    <w:rsid w:val="0067540C"/>
    <w:rsid w:val="00675AC7"/>
    <w:rsid w:val="006766A7"/>
    <w:rsid w:val="0067672F"/>
    <w:rsid w:val="006776D0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16F2"/>
    <w:rsid w:val="00693BE1"/>
    <w:rsid w:val="0069408C"/>
    <w:rsid w:val="00694430"/>
    <w:rsid w:val="00694FC3"/>
    <w:rsid w:val="006953FE"/>
    <w:rsid w:val="006958C6"/>
    <w:rsid w:val="00696205"/>
    <w:rsid w:val="00696641"/>
    <w:rsid w:val="00696799"/>
    <w:rsid w:val="006973BD"/>
    <w:rsid w:val="006A092A"/>
    <w:rsid w:val="006A0AD2"/>
    <w:rsid w:val="006A11A0"/>
    <w:rsid w:val="006A181A"/>
    <w:rsid w:val="006A2270"/>
    <w:rsid w:val="006A26B5"/>
    <w:rsid w:val="006A3A80"/>
    <w:rsid w:val="006A48D1"/>
    <w:rsid w:val="006A58A5"/>
    <w:rsid w:val="006A7CA8"/>
    <w:rsid w:val="006B1977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06D1"/>
    <w:rsid w:val="006C1C1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198"/>
    <w:rsid w:val="006D2C38"/>
    <w:rsid w:val="006D3EEF"/>
    <w:rsid w:val="006D6740"/>
    <w:rsid w:val="006D76C6"/>
    <w:rsid w:val="006E6535"/>
    <w:rsid w:val="006F053F"/>
    <w:rsid w:val="006F1A13"/>
    <w:rsid w:val="006F2A24"/>
    <w:rsid w:val="006F2A89"/>
    <w:rsid w:val="006F2B58"/>
    <w:rsid w:val="006F32A8"/>
    <w:rsid w:val="006F6025"/>
    <w:rsid w:val="006F6D9B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C7F"/>
    <w:rsid w:val="0070605A"/>
    <w:rsid w:val="00710CE5"/>
    <w:rsid w:val="007119FD"/>
    <w:rsid w:val="00714736"/>
    <w:rsid w:val="0071687C"/>
    <w:rsid w:val="00716DC0"/>
    <w:rsid w:val="007172F0"/>
    <w:rsid w:val="0072057B"/>
    <w:rsid w:val="00720BC6"/>
    <w:rsid w:val="0072115C"/>
    <w:rsid w:val="00722CC5"/>
    <w:rsid w:val="00722D18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417A9"/>
    <w:rsid w:val="0074181A"/>
    <w:rsid w:val="00742163"/>
    <w:rsid w:val="007454BE"/>
    <w:rsid w:val="00746361"/>
    <w:rsid w:val="007504A9"/>
    <w:rsid w:val="007507DE"/>
    <w:rsid w:val="00750845"/>
    <w:rsid w:val="007515A7"/>
    <w:rsid w:val="007529C0"/>
    <w:rsid w:val="00752D36"/>
    <w:rsid w:val="0075308C"/>
    <w:rsid w:val="007537F8"/>
    <w:rsid w:val="00754932"/>
    <w:rsid w:val="00754A14"/>
    <w:rsid w:val="00755B3D"/>
    <w:rsid w:val="00761809"/>
    <w:rsid w:val="00761BD8"/>
    <w:rsid w:val="00762176"/>
    <w:rsid w:val="00762234"/>
    <w:rsid w:val="00762C91"/>
    <w:rsid w:val="00762E46"/>
    <w:rsid w:val="00763374"/>
    <w:rsid w:val="00764380"/>
    <w:rsid w:val="00764617"/>
    <w:rsid w:val="007649AC"/>
    <w:rsid w:val="00764DD5"/>
    <w:rsid w:val="00765D1E"/>
    <w:rsid w:val="00766345"/>
    <w:rsid w:val="00767A94"/>
    <w:rsid w:val="00773157"/>
    <w:rsid w:val="00773F90"/>
    <w:rsid w:val="00774270"/>
    <w:rsid w:val="0077573B"/>
    <w:rsid w:val="00777332"/>
    <w:rsid w:val="0078068D"/>
    <w:rsid w:val="00781ABF"/>
    <w:rsid w:val="00781F7E"/>
    <w:rsid w:val="007840F7"/>
    <w:rsid w:val="00786732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685"/>
    <w:rsid w:val="007A6DBC"/>
    <w:rsid w:val="007B0406"/>
    <w:rsid w:val="007B11A4"/>
    <w:rsid w:val="007B2062"/>
    <w:rsid w:val="007B20AA"/>
    <w:rsid w:val="007B25C9"/>
    <w:rsid w:val="007B4627"/>
    <w:rsid w:val="007B5376"/>
    <w:rsid w:val="007B576A"/>
    <w:rsid w:val="007B57D1"/>
    <w:rsid w:val="007B5B28"/>
    <w:rsid w:val="007B697F"/>
    <w:rsid w:val="007C0480"/>
    <w:rsid w:val="007C0B01"/>
    <w:rsid w:val="007C2EA5"/>
    <w:rsid w:val="007C3A57"/>
    <w:rsid w:val="007C448F"/>
    <w:rsid w:val="007C581A"/>
    <w:rsid w:val="007C6881"/>
    <w:rsid w:val="007C7D11"/>
    <w:rsid w:val="007D0C68"/>
    <w:rsid w:val="007D52AF"/>
    <w:rsid w:val="007D537B"/>
    <w:rsid w:val="007D54DD"/>
    <w:rsid w:val="007D5ACD"/>
    <w:rsid w:val="007D5E21"/>
    <w:rsid w:val="007E0B61"/>
    <w:rsid w:val="007E1819"/>
    <w:rsid w:val="007E2D4B"/>
    <w:rsid w:val="007E3593"/>
    <w:rsid w:val="007E39E2"/>
    <w:rsid w:val="007E3B70"/>
    <w:rsid w:val="007E5863"/>
    <w:rsid w:val="007E6E6C"/>
    <w:rsid w:val="007E6E87"/>
    <w:rsid w:val="007F0356"/>
    <w:rsid w:val="007F2BFA"/>
    <w:rsid w:val="007F37B2"/>
    <w:rsid w:val="007F3C63"/>
    <w:rsid w:val="007F4F97"/>
    <w:rsid w:val="007F59FF"/>
    <w:rsid w:val="007F5ADE"/>
    <w:rsid w:val="00800BE2"/>
    <w:rsid w:val="0080229E"/>
    <w:rsid w:val="008025E3"/>
    <w:rsid w:val="00802D9D"/>
    <w:rsid w:val="00804B22"/>
    <w:rsid w:val="00806B27"/>
    <w:rsid w:val="00810217"/>
    <w:rsid w:val="00810831"/>
    <w:rsid w:val="008128CB"/>
    <w:rsid w:val="00813DC8"/>
    <w:rsid w:val="0081422C"/>
    <w:rsid w:val="00815D33"/>
    <w:rsid w:val="00815E26"/>
    <w:rsid w:val="00815FC2"/>
    <w:rsid w:val="008168A7"/>
    <w:rsid w:val="00817F64"/>
    <w:rsid w:val="00820308"/>
    <w:rsid w:val="00820774"/>
    <w:rsid w:val="008213C1"/>
    <w:rsid w:val="008215A6"/>
    <w:rsid w:val="008221F4"/>
    <w:rsid w:val="00824863"/>
    <w:rsid w:val="00824F3E"/>
    <w:rsid w:val="008275A6"/>
    <w:rsid w:val="00827E8D"/>
    <w:rsid w:val="00830169"/>
    <w:rsid w:val="008303D6"/>
    <w:rsid w:val="0083098A"/>
    <w:rsid w:val="00831428"/>
    <w:rsid w:val="00831C79"/>
    <w:rsid w:val="00831D8B"/>
    <w:rsid w:val="00832D28"/>
    <w:rsid w:val="0083308D"/>
    <w:rsid w:val="00833158"/>
    <w:rsid w:val="00834567"/>
    <w:rsid w:val="0083636E"/>
    <w:rsid w:val="00837E50"/>
    <w:rsid w:val="00837F27"/>
    <w:rsid w:val="008410BB"/>
    <w:rsid w:val="00841CCF"/>
    <w:rsid w:val="00844839"/>
    <w:rsid w:val="00845CD6"/>
    <w:rsid w:val="00847483"/>
    <w:rsid w:val="00850EDA"/>
    <w:rsid w:val="00852316"/>
    <w:rsid w:val="00852B7D"/>
    <w:rsid w:val="00853E87"/>
    <w:rsid w:val="00855AD0"/>
    <w:rsid w:val="00860A1C"/>
    <w:rsid w:val="0086293C"/>
    <w:rsid w:val="00862A5B"/>
    <w:rsid w:val="00862D3E"/>
    <w:rsid w:val="00864078"/>
    <w:rsid w:val="00867528"/>
    <w:rsid w:val="008678B0"/>
    <w:rsid w:val="0086794F"/>
    <w:rsid w:val="00867A2F"/>
    <w:rsid w:val="00871000"/>
    <w:rsid w:val="008720CC"/>
    <w:rsid w:val="0087310E"/>
    <w:rsid w:val="00873A77"/>
    <w:rsid w:val="00874399"/>
    <w:rsid w:val="0087491C"/>
    <w:rsid w:val="0087717B"/>
    <w:rsid w:val="00877B40"/>
    <w:rsid w:val="00877DE6"/>
    <w:rsid w:val="00877E9A"/>
    <w:rsid w:val="00881CE0"/>
    <w:rsid w:val="0088288F"/>
    <w:rsid w:val="00882F64"/>
    <w:rsid w:val="00884A4F"/>
    <w:rsid w:val="00886E31"/>
    <w:rsid w:val="0088712F"/>
    <w:rsid w:val="008875FB"/>
    <w:rsid w:val="008877B3"/>
    <w:rsid w:val="008914E5"/>
    <w:rsid w:val="00892949"/>
    <w:rsid w:val="00892A79"/>
    <w:rsid w:val="008931C9"/>
    <w:rsid w:val="00893A3B"/>
    <w:rsid w:val="00894094"/>
    <w:rsid w:val="008959F6"/>
    <w:rsid w:val="00895C38"/>
    <w:rsid w:val="008964CE"/>
    <w:rsid w:val="008972CD"/>
    <w:rsid w:val="0089787D"/>
    <w:rsid w:val="008A0804"/>
    <w:rsid w:val="008A1EFE"/>
    <w:rsid w:val="008A21B9"/>
    <w:rsid w:val="008A35B6"/>
    <w:rsid w:val="008A6F76"/>
    <w:rsid w:val="008A7236"/>
    <w:rsid w:val="008A75DE"/>
    <w:rsid w:val="008B0F75"/>
    <w:rsid w:val="008B1D6D"/>
    <w:rsid w:val="008B2D19"/>
    <w:rsid w:val="008B4C75"/>
    <w:rsid w:val="008B4C8C"/>
    <w:rsid w:val="008B52FE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0DC9"/>
    <w:rsid w:val="008E239F"/>
    <w:rsid w:val="008E3C5E"/>
    <w:rsid w:val="008E5D69"/>
    <w:rsid w:val="008E6DF5"/>
    <w:rsid w:val="008E7866"/>
    <w:rsid w:val="008E78B4"/>
    <w:rsid w:val="008F0282"/>
    <w:rsid w:val="008F08FA"/>
    <w:rsid w:val="008F1230"/>
    <w:rsid w:val="008F3465"/>
    <w:rsid w:val="008F3B8E"/>
    <w:rsid w:val="008F3DAB"/>
    <w:rsid w:val="008F4396"/>
    <w:rsid w:val="008F61C3"/>
    <w:rsid w:val="008F6376"/>
    <w:rsid w:val="008F73A4"/>
    <w:rsid w:val="008F77A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178B8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5859"/>
    <w:rsid w:val="0094624C"/>
    <w:rsid w:val="00946ED2"/>
    <w:rsid w:val="009479F9"/>
    <w:rsid w:val="00950294"/>
    <w:rsid w:val="009507D0"/>
    <w:rsid w:val="00951DAD"/>
    <w:rsid w:val="00952342"/>
    <w:rsid w:val="0095274B"/>
    <w:rsid w:val="00953542"/>
    <w:rsid w:val="00953854"/>
    <w:rsid w:val="00953BA6"/>
    <w:rsid w:val="00954A09"/>
    <w:rsid w:val="00954C40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5605"/>
    <w:rsid w:val="00965814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773D1"/>
    <w:rsid w:val="00977430"/>
    <w:rsid w:val="00982ABB"/>
    <w:rsid w:val="00982BDE"/>
    <w:rsid w:val="009838F4"/>
    <w:rsid w:val="00984ACD"/>
    <w:rsid w:val="00985291"/>
    <w:rsid w:val="0098574F"/>
    <w:rsid w:val="0098754B"/>
    <w:rsid w:val="0098785C"/>
    <w:rsid w:val="009878E8"/>
    <w:rsid w:val="0099050F"/>
    <w:rsid w:val="00990765"/>
    <w:rsid w:val="00990AC3"/>
    <w:rsid w:val="00990DCC"/>
    <w:rsid w:val="00990F4F"/>
    <w:rsid w:val="00991292"/>
    <w:rsid w:val="00991A4F"/>
    <w:rsid w:val="009934DC"/>
    <w:rsid w:val="00994913"/>
    <w:rsid w:val="00994BC5"/>
    <w:rsid w:val="0099591C"/>
    <w:rsid w:val="009976B1"/>
    <w:rsid w:val="00997AFA"/>
    <w:rsid w:val="009A1E82"/>
    <w:rsid w:val="009A2A8A"/>
    <w:rsid w:val="009A31A7"/>
    <w:rsid w:val="009A3617"/>
    <w:rsid w:val="009A4193"/>
    <w:rsid w:val="009A498B"/>
    <w:rsid w:val="009A49C3"/>
    <w:rsid w:val="009A5D63"/>
    <w:rsid w:val="009B0F6F"/>
    <w:rsid w:val="009B1028"/>
    <w:rsid w:val="009B18EE"/>
    <w:rsid w:val="009B1B8A"/>
    <w:rsid w:val="009B2161"/>
    <w:rsid w:val="009B2613"/>
    <w:rsid w:val="009B2A78"/>
    <w:rsid w:val="009B415D"/>
    <w:rsid w:val="009B5307"/>
    <w:rsid w:val="009B585F"/>
    <w:rsid w:val="009C0022"/>
    <w:rsid w:val="009C1B10"/>
    <w:rsid w:val="009C1C7E"/>
    <w:rsid w:val="009C20C9"/>
    <w:rsid w:val="009C343E"/>
    <w:rsid w:val="009C3F20"/>
    <w:rsid w:val="009C4FD7"/>
    <w:rsid w:val="009C5DDF"/>
    <w:rsid w:val="009C5E79"/>
    <w:rsid w:val="009C61C6"/>
    <w:rsid w:val="009C71BC"/>
    <w:rsid w:val="009C7C65"/>
    <w:rsid w:val="009D01F0"/>
    <w:rsid w:val="009D2D3D"/>
    <w:rsid w:val="009D44E3"/>
    <w:rsid w:val="009D5979"/>
    <w:rsid w:val="009D6E78"/>
    <w:rsid w:val="009D7A51"/>
    <w:rsid w:val="009D7E9E"/>
    <w:rsid w:val="009E2243"/>
    <w:rsid w:val="009E2AC0"/>
    <w:rsid w:val="009E3BFF"/>
    <w:rsid w:val="009E3DDA"/>
    <w:rsid w:val="009E3FCD"/>
    <w:rsid w:val="009E5B0F"/>
    <w:rsid w:val="009E63AF"/>
    <w:rsid w:val="009E66FC"/>
    <w:rsid w:val="009F148C"/>
    <w:rsid w:val="009F1667"/>
    <w:rsid w:val="009F2040"/>
    <w:rsid w:val="009F3C70"/>
    <w:rsid w:val="009F4296"/>
    <w:rsid w:val="009F42BC"/>
    <w:rsid w:val="009F6260"/>
    <w:rsid w:val="009F6773"/>
    <w:rsid w:val="009F7522"/>
    <w:rsid w:val="00A013C7"/>
    <w:rsid w:val="00A01A6E"/>
    <w:rsid w:val="00A01C60"/>
    <w:rsid w:val="00A0330E"/>
    <w:rsid w:val="00A03414"/>
    <w:rsid w:val="00A03600"/>
    <w:rsid w:val="00A043E9"/>
    <w:rsid w:val="00A04833"/>
    <w:rsid w:val="00A04834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5134"/>
    <w:rsid w:val="00A16468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82A"/>
    <w:rsid w:val="00A30E50"/>
    <w:rsid w:val="00A32584"/>
    <w:rsid w:val="00A325B2"/>
    <w:rsid w:val="00A37499"/>
    <w:rsid w:val="00A40722"/>
    <w:rsid w:val="00A4118E"/>
    <w:rsid w:val="00A41D17"/>
    <w:rsid w:val="00A42A6E"/>
    <w:rsid w:val="00A4341B"/>
    <w:rsid w:val="00A4467B"/>
    <w:rsid w:val="00A44FA8"/>
    <w:rsid w:val="00A45114"/>
    <w:rsid w:val="00A461EB"/>
    <w:rsid w:val="00A46FE7"/>
    <w:rsid w:val="00A52AA1"/>
    <w:rsid w:val="00A52EAC"/>
    <w:rsid w:val="00A55207"/>
    <w:rsid w:val="00A552E9"/>
    <w:rsid w:val="00A567D0"/>
    <w:rsid w:val="00A571F8"/>
    <w:rsid w:val="00A579A3"/>
    <w:rsid w:val="00A57BD3"/>
    <w:rsid w:val="00A608DF"/>
    <w:rsid w:val="00A615F1"/>
    <w:rsid w:val="00A61B2A"/>
    <w:rsid w:val="00A61CC0"/>
    <w:rsid w:val="00A62062"/>
    <w:rsid w:val="00A62847"/>
    <w:rsid w:val="00A62A4C"/>
    <w:rsid w:val="00A64C49"/>
    <w:rsid w:val="00A656BD"/>
    <w:rsid w:val="00A65ADC"/>
    <w:rsid w:val="00A65EF7"/>
    <w:rsid w:val="00A67CD6"/>
    <w:rsid w:val="00A67D4F"/>
    <w:rsid w:val="00A72CBF"/>
    <w:rsid w:val="00A73D30"/>
    <w:rsid w:val="00A73D3C"/>
    <w:rsid w:val="00A74056"/>
    <w:rsid w:val="00A75B59"/>
    <w:rsid w:val="00A76762"/>
    <w:rsid w:val="00A76D96"/>
    <w:rsid w:val="00A7706A"/>
    <w:rsid w:val="00A8091C"/>
    <w:rsid w:val="00A80F0B"/>
    <w:rsid w:val="00A82AB1"/>
    <w:rsid w:val="00A84A6C"/>
    <w:rsid w:val="00A84FD5"/>
    <w:rsid w:val="00A851A6"/>
    <w:rsid w:val="00A85743"/>
    <w:rsid w:val="00A857A3"/>
    <w:rsid w:val="00A857FF"/>
    <w:rsid w:val="00A86877"/>
    <w:rsid w:val="00A87E91"/>
    <w:rsid w:val="00A920B6"/>
    <w:rsid w:val="00A955D9"/>
    <w:rsid w:val="00A95802"/>
    <w:rsid w:val="00AA3883"/>
    <w:rsid w:val="00AA4411"/>
    <w:rsid w:val="00AA582B"/>
    <w:rsid w:val="00AA679D"/>
    <w:rsid w:val="00AA6C5C"/>
    <w:rsid w:val="00AB4BB6"/>
    <w:rsid w:val="00AC0D11"/>
    <w:rsid w:val="00AC2F8F"/>
    <w:rsid w:val="00AC3BCD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17CE"/>
    <w:rsid w:val="00AE2700"/>
    <w:rsid w:val="00AE2B1F"/>
    <w:rsid w:val="00AE3D33"/>
    <w:rsid w:val="00AE5522"/>
    <w:rsid w:val="00AE5C2F"/>
    <w:rsid w:val="00AF00DF"/>
    <w:rsid w:val="00AF1500"/>
    <w:rsid w:val="00AF1744"/>
    <w:rsid w:val="00AF1BAA"/>
    <w:rsid w:val="00AF22C0"/>
    <w:rsid w:val="00AF35E5"/>
    <w:rsid w:val="00AF545A"/>
    <w:rsid w:val="00AF56C2"/>
    <w:rsid w:val="00AF7CE2"/>
    <w:rsid w:val="00AF7CE4"/>
    <w:rsid w:val="00AF7DB6"/>
    <w:rsid w:val="00B00542"/>
    <w:rsid w:val="00B015CF"/>
    <w:rsid w:val="00B0392C"/>
    <w:rsid w:val="00B05076"/>
    <w:rsid w:val="00B0551C"/>
    <w:rsid w:val="00B068A7"/>
    <w:rsid w:val="00B10378"/>
    <w:rsid w:val="00B10D07"/>
    <w:rsid w:val="00B12B2D"/>
    <w:rsid w:val="00B13290"/>
    <w:rsid w:val="00B15407"/>
    <w:rsid w:val="00B160B8"/>
    <w:rsid w:val="00B164B1"/>
    <w:rsid w:val="00B172B6"/>
    <w:rsid w:val="00B17904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4C86"/>
    <w:rsid w:val="00B25F21"/>
    <w:rsid w:val="00B30D8F"/>
    <w:rsid w:val="00B333F7"/>
    <w:rsid w:val="00B3424C"/>
    <w:rsid w:val="00B34B07"/>
    <w:rsid w:val="00B34B38"/>
    <w:rsid w:val="00B34FB1"/>
    <w:rsid w:val="00B3590A"/>
    <w:rsid w:val="00B35969"/>
    <w:rsid w:val="00B36CAC"/>
    <w:rsid w:val="00B379D4"/>
    <w:rsid w:val="00B37D82"/>
    <w:rsid w:val="00B402F8"/>
    <w:rsid w:val="00B41000"/>
    <w:rsid w:val="00B42CA0"/>
    <w:rsid w:val="00B43463"/>
    <w:rsid w:val="00B43FBD"/>
    <w:rsid w:val="00B45072"/>
    <w:rsid w:val="00B45593"/>
    <w:rsid w:val="00B46B7C"/>
    <w:rsid w:val="00B4764A"/>
    <w:rsid w:val="00B47B3A"/>
    <w:rsid w:val="00B47F37"/>
    <w:rsid w:val="00B5422D"/>
    <w:rsid w:val="00B54622"/>
    <w:rsid w:val="00B5574B"/>
    <w:rsid w:val="00B56551"/>
    <w:rsid w:val="00B57121"/>
    <w:rsid w:val="00B6010A"/>
    <w:rsid w:val="00B6041E"/>
    <w:rsid w:val="00B607DD"/>
    <w:rsid w:val="00B61A6A"/>
    <w:rsid w:val="00B63C9E"/>
    <w:rsid w:val="00B65E71"/>
    <w:rsid w:val="00B66F45"/>
    <w:rsid w:val="00B676D0"/>
    <w:rsid w:val="00B67B41"/>
    <w:rsid w:val="00B7140F"/>
    <w:rsid w:val="00B718E7"/>
    <w:rsid w:val="00B7215E"/>
    <w:rsid w:val="00B72699"/>
    <w:rsid w:val="00B73537"/>
    <w:rsid w:val="00B73F1A"/>
    <w:rsid w:val="00B74148"/>
    <w:rsid w:val="00B744FA"/>
    <w:rsid w:val="00B74D21"/>
    <w:rsid w:val="00B77EEC"/>
    <w:rsid w:val="00B809B5"/>
    <w:rsid w:val="00B80AAE"/>
    <w:rsid w:val="00B80B10"/>
    <w:rsid w:val="00B8174F"/>
    <w:rsid w:val="00B826D3"/>
    <w:rsid w:val="00B8406C"/>
    <w:rsid w:val="00B84627"/>
    <w:rsid w:val="00B84EB9"/>
    <w:rsid w:val="00B850C5"/>
    <w:rsid w:val="00B85B94"/>
    <w:rsid w:val="00B86553"/>
    <w:rsid w:val="00B909D3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2B5"/>
    <w:rsid w:val="00BA36BB"/>
    <w:rsid w:val="00BA4006"/>
    <w:rsid w:val="00BA42E4"/>
    <w:rsid w:val="00BA498E"/>
    <w:rsid w:val="00BA61BC"/>
    <w:rsid w:val="00BA69E7"/>
    <w:rsid w:val="00BA7F5B"/>
    <w:rsid w:val="00BB14CE"/>
    <w:rsid w:val="00BB24E3"/>
    <w:rsid w:val="00BB2765"/>
    <w:rsid w:val="00BB28A0"/>
    <w:rsid w:val="00BB3582"/>
    <w:rsid w:val="00BB36E9"/>
    <w:rsid w:val="00BB5534"/>
    <w:rsid w:val="00BB5BA1"/>
    <w:rsid w:val="00BB64B1"/>
    <w:rsid w:val="00BB73C1"/>
    <w:rsid w:val="00BC0246"/>
    <w:rsid w:val="00BC077E"/>
    <w:rsid w:val="00BC0E7F"/>
    <w:rsid w:val="00BC14EB"/>
    <w:rsid w:val="00BC1F10"/>
    <w:rsid w:val="00BC22A3"/>
    <w:rsid w:val="00BC2CD3"/>
    <w:rsid w:val="00BC436D"/>
    <w:rsid w:val="00BC482D"/>
    <w:rsid w:val="00BC4D6F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1C5"/>
    <w:rsid w:val="00BD459D"/>
    <w:rsid w:val="00BD4EE5"/>
    <w:rsid w:val="00BD54AB"/>
    <w:rsid w:val="00BD5E7B"/>
    <w:rsid w:val="00BD6084"/>
    <w:rsid w:val="00BD73CF"/>
    <w:rsid w:val="00BD7467"/>
    <w:rsid w:val="00BD7598"/>
    <w:rsid w:val="00BE04E3"/>
    <w:rsid w:val="00BE14C9"/>
    <w:rsid w:val="00BE18EA"/>
    <w:rsid w:val="00BE4E80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31D8"/>
    <w:rsid w:val="00C03348"/>
    <w:rsid w:val="00C03CC6"/>
    <w:rsid w:val="00C0470D"/>
    <w:rsid w:val="00C05F4E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4586"/>
    <w:rsid w:val="00C14FE1"/>
    <w:rsid w:val="00C1595A"/>
    <w:rsid w:val="00C15CDC"/>
    <w:rsid w:val="00C15ED4"/>
    <w:rsid w:val="00C16293"/>
    <w:rsid w:val="00C167BA"/>
    <w:rsid w:val="00C167F6"/>
    <w:rsid w:val="00C17261"/>
    <w:rsid w:val="00C17E20"/>
    <w:rsid w:val="00C2185B"/>
    <w:rsid w:val="00C2252E"/>
    <w:rsid w:val="00C23BCC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2FC4"/>
    <w:rsid w:val="00C34D6B"/>
    <w:rsid w:val="00C43761"/>
    <w:rsid w:val="00C442A4"/>
    <w:rsid w:val="00C45017"/>
    <w:rsid w:val="00C454F3"/>
    <w:rsid w:val="00C45C04"/>
    <w:rsid w:val="00C45C31"/>
    <w:rsid w:val="00C46F92"/>
    <w:rsid w:val="00C47DF7"/>
    <w:rsid w:val="00C505AB"/>
    <w:rsid w:val="00C50764"/>
    <w:rsid w:val="00C50EF8"/>
    <w:rsid w:val="00C521AC"/>
    <w:rsid w:val="00C52336"/>
    <w:rsid w:val="00C526D4"/>
    <w:rsid w:val="00C52747"/>
    <w:rsid w:val="00C5289A"/>
    <w:rsid w:val="00C5504A"/>
    <w:rsid w:val="00C613FC"/>
    <w:rsid w:val="00C6260F"/>
    <w:rsid w:val="00C6308C"/>
    <w:rsid w:val="00C6327D"/>
    <w:rsid w:val="00C651AD"/>
    <w:rsid w:val="00C658BB"/>
    <w:rsid w:val="00C65AB6"/>
    <w:rsid w:val="00C67E54"/>
    <w:rsid w:val="00C703FB"/>
    <w:rsid w:val="00C70C53"/>
    <w:rsid w:val="00C72824"/>
    <w:rsid w:val="00C734C2"/>
    <w:rsid w:val="00C738F5"/>
    <w:rsid w:val="00C74521"/>
    <w:rsid w:val="00C75820"/>
    <w:rsid w:val="00C77B39"/>
    <w:rsid w:val="00C8057F"/>
    <w:rsid w:val="00C80F80"/>
    <w:rsid w:val="00C8116E"/>
    <w:rsid w:val="00C8262C"/>
    <w:rsid w:val="00C827B0"/>
    <w:rsid w:val="00C828A4"/>
    <w:rsid w:val="00C829F2"/>
    <w:rsid w:val="00C87B37"/>
    <w:rsid w:val="00C903BC"/>
    <w:rsid w:val="00C911C5"/>
    <w:rsid w:val="00C9248B"/>
    <w:rsid w:val="00C9257F"/>
    <w:rsid w:val="00C94101"/>
    <w:rsid w:val="00C94A6F"/>
    <w:rsid w:val="00C94F40"/>
    <w:rsid w:val="00C957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B73"/>
    <w:rsid w:val="00CA549D"/>
    <w:rsid w:val="00CA681E"/>
    <w:rsid w:val="00CA7B29"/>
    <w:rsid w:val="00CB4192"/>
    <w:rsid w:val="00CB41C5"/>
    <w:rsid w:val="00CB4D65"/>
    <w:rsid w:val="00CB5427"/>
    <w:rsid w:val="00CB6284"/>
    <w:rsid w:val="00CB6FBD"/>
    <w:rsid w:val="00CC2041"/>
    <w:rsid w:val="00CC4B16"/>
    <w:rsid w:val="00CC5F5B"/>
    <w:rsid w:val="00CD01C6"/>
    <w:rsid w:val="00CD26B1"/>
    <w:rsid w:val="00CD33CE"/>
    <w:rsid w:val="00CD5937"/>
    <w:rsid w:val="00CD74FF"/>
    <w:rsid w:val="00CE088D"/>
    <w:rsid w:val="00CE0FBE"/>
    <w:rsid w:val="00CE1952"/>
    <w:rsid w:val="00CE1B3C"/>
    <w:rsid w:val="00CE3B08"/>
    <w:rsid w:val="00CE3BE7"/>
    <w:rsid w:val="00CE3FA8"/>
    <w:rsid w:val="00CE3FFD"/>
    <w:rsid w:val="00CE4F4E"/>
    <w:rsid w:val="00CE625F"/>
    <w:rsid w:val="00CE652C"/>
    <w:rsid w:val="00CE6699"/>
    <w:rsid w:val="00CE7BF3"/>
    <w:rsid w:val="00CF125C"/>
    <w:rsid w:val="00CF1923"/>
    <w:rsid w:val="00CF22C3"/>
    <w:rsid w:val="00CF43F6"/>
    <w:rsid w:val="00CF44C4"/>
    <w:rsid w:val="00CF6451"/>
    <w:rsid w:val="00CF6947"/>
    <w:rsid w:val="00CF6DAB"/>
    <w:rsid w:val="00CF7973"/>
    <w:rsid w:val="00D0002A"/>
    <w:rsid w:val="00D01444"/>
    <w:rsid w:val="00D02D0D"/>
    <w:rsid w:val="00D03189"/>
    <w:rsid w:val="00D038E4"/>
    <w:rsid w:val="00D03F1C"/>
    <w:rsid w:val="00D04EA2"/>
    <w:rsid w:val="00D04FE1"/>
    <w:rsid w:val="00D057BD"/>
    <w:rsid w:val="00D05C9B"/>
    <w:rsid w:val="00D0770F"/>
    <w:rsid w:val="00D125CA"/>
    <w:rsid w:val="00D1389D"/>
    <w:rsid w:val="00D147E5"/>
    <w:rsid w:val="00D15DED"/>
    <w:rsid w:val="00D16EDC"/>
    <w:rsid w:val="00D17AE4"/>
    <w:rsid w:val="00D207FA"/>
    <w:rsid w:val="00D20DCD"/>
    <w:rsid w:val="00D216A6"/>
    <w:rsid w:val="00D221EA"/>
    <w:rsid w:val="00D231C1"/>
    <w:rsid w:val="00D23CB8"/>
    <w:rsid w:val="00D23DAB"/>
    <w:rsid w:val="00D25042"/>
    <w:rsid w:val="00D2548E"/>
    <w:rsid w:val="00D27145"/>
    <w:rsid w:val="00D27867"/>
    <w:rsid w:val="00D30183"/>
    <w:rsid w:val="00D31229"/>
    <w:rsid w:val="00D31A5D"/>
    <w:rsid w:val="00D31B51"/>
    <w:rsid w:val="00D32296"/>
    <w:rsid w:val="00D3279F"/>
    <w:rsid w:val="00D32E4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2A64"/>
    <w:rsid w:val="00D43839"/>
    <w:rsid w:val="00D43F53"/>
    <w:rsid w:val="00D44D33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5754C"/>
    <w:rsid w:val="00D6262F"/>
    <w:rsid w:val="00D63512"/>
    <w:rsid w:val="00D63BAE"/>
    <w:rsid w:val="00D64439"/>
    <w:rsid w:val="00D6546D"/>
    <w:rsid w:val="00D65835"/>
    <w:rsid w:val="00D65EA2"/>
    <w:rsid w:val="00D65F00"/>
    <w:rsid w:val="00D67A64"/>
    <w:rsid w:val="00D703A8"/>
    <w:rsid w:val="00D70424"/>
    <w:rsid w:val="00D715B8"/>
    <w:rsid w:val="00D7186C"/>
    <w:rsid w:val="00D727EC"/>
    <w:rsid w:val="00D739D9"/>
    <w:rsid w:val="00D7520A"/>
    <w:rsid w:val="00D75911"/>
    <w:rsid w:val="00D75CD6"/>
    <w:rsid w:val="00D77D34"/>
    <w:rsid w:val="00D804BB"/>
    <w:rsid w:val="00D80D09"/>
    <w:rsid w:val="00D8120C"/>
    <w:rsid w:val="00D81FE4"/>
    <w:rsid w:val="00D82377"/>
    <w:rsid w:val="00D8379B"/>
    <w:rsid w:val="00D847B6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A7E93"/>
    <w:rsid w:val="00DB0258"/>
    <w:rsid w:val="00DB0E73"/>
    <w:rsid w:val="00DB18DF"/>
    <w:rsid w:val="00DB3737"/>
    <w:rsid w:val="00DB3FA1"/>
    <w:rsid w:val="00DB40A1"/>
    <w:rsid w:val="00DB4BE0"/>
    <w:rsid w:val="00DB568E"/>
    <w:rsid w:val="00DB60AB"/>
    <w:rsid w:val="00DB63F7"/>
    <w:rsid w:val="00DC1346"/>
    <w:rsid w:val="00DC235F"/>
    <w:rsid w:val="00DC2EF5"/>
    <w:rsid w:val="00DC33A2"/>
    <w:rsid w:val="00DC365D"/>
    <w:rsid w:val="00DC4BCC"/>
    <w:rsid w:val="00DC6958"/>
    <w:rsid w:val="00DC7177"/>
    <w:rsid w:val="00DD03F4"/>
    <w:rsid w:val="00DD0A80"/>
    <w:rsid w:val="00DD1557"/>
    <w:rsid w:val="00DD296B"/>
    <w:rsid w:val="00DD3220"/>
    <w:rsid w:val="00DD3339"/>
    <w:rsid w:val="00DD353F"/>
    <w:rsid w:val="00DD5297"/>
    <w:rsid w:val="00DD6CA2"/>
    <w:rsid w:val="00DD7AE7"/>
    <w:rsid w:val="00DE0527"/>
    <w:rsid w:val="00DE0E5C"/>
    <w:rsid w:val="00DE1353"/>
    <w:rsid w:val="00DE15A7"/>
    <w:rsid w:val="00DE3617"/>
    <w:rsid w:val="00DE4B94"/>
    <w:rsid w:val="00DE4CCC"/>
    <w:rsid w:val="00DE4E25"/>
    <w:rsid w:val="00DE5D84"/>
    <w:rsid w:val="00DE5F02"/>
    <w:rsid w:val="00DE6937"/>
    <w:rsid w:val="00DE6D33"/>
    <w:rsid w:val="00DE7EC3"/>
    <w:rsid w:val="00DF073D"/>
    <w:rsid w:val="00DF0CB4"/>
    <w:rsid w:val="00DF18DF"/>
    <w:rsid w:val="00DF253C"/>
    <w:rsid w:val="00DF4720"/>
    <w:rsid w:val="00DF4EE0"/>
    <w:rsid w:val="00DF59B5"/>
    <w:rsid w:val="00DF5DC9"/>
    <w:rsid w:val="00DF650B"/>
    <w:rsid w:val="00DF7509"/>
    <w:rsid w:val="00E00C41"/>
    <w:rsid w:val="00E01ACB"/>
    <w:rsid w:val="00E02CA7"/>
    <w:rsid w:val="00E03D80"/>
    <w:rsid w:val="00E062E9"/>
    <w:rsid w:val="00E066AF"/>
    <w:rsid w:val="00E073DF"/>
    <w:rsid w:val="00E10F76"/>
    <w:rsid w:val="00E12196"/>
    <w:rsid w:val="00E13113"/>
    <w:rsid w:val="00E13317"/>
    <w:rsid w:val="00E15737"/>
    <w:rsid w:val="00E16909"/>
    <w:rsid w:val="00E17602"/>
    <w:rsid w:val="00E17BB4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34F"/>
    <w:rsid w:val="00E256A1"/>
    <w:rsid w:val="00E26B0F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A88"/>
    <w:rsid w:val="00E41330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383E"/>
    <w:rsid w:val="00E63CD1"/>
    <w:rsid w:val="00E6448B"/>
    <w:rsid w:val="00E65421"/>
    <w:rsid w:val="00E710DA"/>
    <w:rsid w:val="00E71F87"/>
    <w:rsid w:val="00E77E58"/>
    <w:rsid w:val="00E836F5"/>
    <w:rsid w:val="00E84350"/>
    <w:rsid w:val="00E84DE0"/>
    <w:rsid w:val="00E8531D"/>
    <w:rsid w:val="00E855FF"/>
    <w:rsid w:val="00E8725E"/>
    <w:rsid w:val="00E914AB"/>
    <w:rsid w:val="00E9158F"/>
    <w:rsid w:val="00E93BAD"/>
    <w:rsid w:val="00E94CE3"/>
    <w:rsid w:val="00E96ADC"/>
    <w:rsid w:val="00EA273C"/>
    <w:rsid w:val="00EA2D07"/>
    <w:rsid w:val="00EA2D28"/>
    <w:rsid w:val="00EA34C2"/>
    <w:rsid w:val="00EA3D6C"/>
    <w:rsid w:val="00EA4321"/>
    <w:rsid w:val="00EA65B1"/>
    <w:rsid w:val="00EA6DE3"/>
    <w:rsid w:val="00EB0729"/>
    <w:rsid w:val="00EB0F6C"/>
    <w:rsid w:val="00EB2B8B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3EB6"/>
    <w:rsid w:val="00EC679A"/>
    <w:rsid w:val="00ED0DDF"/>
    <w:rsid w:val="00ED1701"/>
    <w:rsid w:val="00ED1F18"/>
    <w:rsid w:val="00ED2E71"/>
    <w:rsid w:val="00ED3935"/>
    <w:rsid w:val="00ED394E"/>
    <w:rsid w:val="00ED5372"/>
    <w:rsid w:val="00EE0B14"/>
    <w:rsid w:val="00EE3A88"/>
    <w:rsid w:val="00EE416C"/>
    <w:rsid w:val="00EE42F1"/>
    <w:rsid w:val="00EE5AC7"/>
    <w:rsid w:val="00EE622B"/>
    <w:rsid w:val="00EE6888"/>
    <w:rsid w:val="00EE75DB"/>
    <w:rsid w:val="00EE7A01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395F"/>
    <w:rsid w:val="00F041B1"/>
    <w:rsid w:val="00F052FC"/>
    <w:rsid w:val="00F0600F"/>
    <w:rsid w:val="00F06903"/>
    <w:rsid w:val="00F069FB"/>
    <w:rsid w:val="00F06C7A"/>
    <w:rsid w:val="00F074EE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1D7"/>
    <w:rsid w:val="00F31D8D"/>
    <w:rsid w:val="00F329DD"/>
    <w:rsid w:val="00F33465"/>
    <w:rsid w:val="00F335FA"/>
    <w:rsid w:val="00F33911"/>
    <w:rsid w:val="00F3633D"/>
    <w:rsid w:val="00F364D5"/>
    <w:rsid w:val="00F36B61"/>
    <w:rsid w:val="00F36F97"/>
    <w:rsid w:val="00F3744A"/>
    <w:rsid w:val="00F40145"/>
    <w:rsid w:val="00F40F41"/>
    <w:rsid w:val="00F40F7A"/>
    <w:rsid w:val="00F419A4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224F"/>
    <w:rsid w:val="00F63D65"/>
    <w:rsid w:val="00F65D04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428"/>
    <w:rsid w:val="00F825F0"/>
    <w:rsid w:val="00F82EEA"/>
    <w:rsid w:val="00F82F5B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915"/>
    <w:rsid w:val="00F95EEB"/>
    <w:rsid w:val="00F96B83"/>
    <w:rsid w:val="00F97DFB"/>
    <w:rsid w:val="00FA0C2E"/>
    <w:rsid w:val="00FA2575"/>
    <w:rsid w:val="00FA28E9"/>
    <w:rsid w:val="00FA2DE4"/>
    <w:rsid w:val="00FA473A"/>
    <w:rsid w:val="00FA4B39"/>
    <w:rsid w:val="00FA6A9D"/>
    <w:rsid w:val="00FA7076"/>
    <w:rsid w:val="00FA7164"/>
    <w:rsid w:val="00FB15DD"/>
    <w:rsid w:val="00FB179F"/>
    <w:rsid w:val="00FB1E01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048"/>
    <w:rsid w:val="00FC141B"/>
    <w:rsid w:val="00FC1673"/>
    <w:rsid w:val="00FC18CC"/>
    <w:rsid w:val="00FC39C7"/>
    <w:rsid w:val="00FC5480"/>
    <w:rsid w:val="00FC6417"/>
    <w:rsid w:val="00FC7354"/>
    <w:rsid w:val="00FC7A86"/>
    <w:rsid w:val="00FC7F74"/>
    <w:rsid w:val="00FD1D3F"/>
    <w:rsid w:val="00FD29C0"/>
    <w:rsid w:val="00FD29C1"/>
    <w:rsid w:val="00FD3799"/>
    <w:rsid w:val="00FD4754"/>
    <w:rsid w:val="00FD532C"/>
    <w:rsid w:val="00FD6390"/>
    <w:rsid w:val="00FE1AEA"/>
    <w:rsid w:val="00FE2650"/>
    <w:rsid w:val="00FE2AB9"/>
    <w:rsid w:val="00FE3061"/>
    <w:rsid w:val="00FE3116"/>
    <w:rsid w:val="00FE33A4"/>
    <w:rsid w:val="00FE5567"/>
    <w:rsid w:val="00FE777D"/>
    <w:rsid w:val="00FE7A59"/>
    <w:rsid w:val="00FF17E7"/>
    <w:rsid w:val="00FF196A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5E88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2877C6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877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paragraph" w:styleId="Listenabsatz">
    <w:name w:val="List Paragraph"/>
    <w:basedOn w:val="Standard"/>
    <w:uiPriority w:val="34"/>
    <w:qFormat/>
    <w:rsid w:val="002877C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llenbrand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6865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7747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27</cp:revision>
  <cp:lastPrinted>2025-08-19T10:46:00Z</cp:lastPrinted>
  <dcterms:created xsi:type="dcterms:W3CDTF">2025-08-28T13:03:00Z</dcterms:created>
  <dcterms:modified xsi:type="dcterms:W3CDTF">2025-10-01T06:26:00Z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