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D660C" w14:paraId="4C6EF10B" w14:textId="77777777" w:rsidTr="00EA4369">
        <w:trPr>
          <w:cantSplit/>
          <w:trHeight w:val="118"/>
        </w:trPr>
        <w:tc>
          <w:tcPr>
            <w:tcW w:w="7140" w:type="dxa"/>
          </w:tcPr>
          <w:p w14:paraId="27F6E478" w14:textId="70170D18" w:rsidR="0071687C" w:rsidRPr="00EB42C6" w:rsidRDefault="0071687C" w:rsidP="00EA4369">
            <w:pPr>
              <w:spacing w:line="190" w:lineRule="exact"/>
              <w:rPr>
                <w:noProof/>
                <w:sz w:val="15"/>
                <w:szCs w:val="15"/>
                <w:lang w:val="de-DE"/>
              </w:rPr>
            </w:pPr>
          </w:p>
        </w:tc>
        <w:tc>
          <w:tcPr>
            <w:tcW w:w="2993" w:type="dxa"/>
            <w:vMerge w:val="restart"/>
          </w:tcPr>
          <w:p w14:paraId="2389860C" w14:textId="2E1C2F5F" w:rsidR="0023603B" w:rsidRPr="00484EB7" w:rsidRDefault="00AE49CF" w:rsidP="0023603B">
            <w:pPr>
              <w:spacing w:line="200" w:lineRule="exact"/>
              <w:rPr>
                <w:b/>
                <w:bCs/>
                <w:sz w:val="14"/>
              </w:rPr>
            </w:pPr>
            <w:bookmarkStart w:id="0" w:name="CompanyName"/>
            <w:bookmarkStart w:id="1" w:name="AddressLine"/>
            <w:bookmarkEnd w:id="0"/>
            <w:bookmarkEnd w:id="1"/>
            <w:r w:rsidRPr="00484EB7">
              <w:rPr>
                <w:b/>
                <w:bCs/>
                <w:sz w:val="14"/>
              </w:rPr>
              <w:t>C</w:t>
            </w:r>
            <w:r w:rsidR="00B34B38" w:rsidRPr="00484EB7">
              <w:rPr>
                <w:b/>
                <w:bCs/>
                <w:sz w:val="14"/>
              </w:rPr>
              <w:t>onta</w:t>
            </w:r>
            <w:r w:rsidRPr="00484EB7">
              <w:rPr>
                <w:b/>
                <w:bCs/>
                <w:sz w:val="14"/>
              </w:rPr>
              <w:t>c</w:t>
            </w:r>
            <w:r w:rsidR="00B34B38" w:rsidRPr="00484EB7">
              <w:rPr>
                <w:b/>
                <w:bCs/>
                <w:sz w:val="14"/>
              </w:rPr>
              <w:t>t</w:t>
            </w:r>
          </w:p>
          <w:p w14:paraId="6DE84EF3" w14:textId="038D28C4" w:rsidR="0023603B" w:rsidRPr="00484EB7" w:rsidRDefault="00AE49CF" w:rsidP="0023603B">
            <w:pPr>
              <w:spacing w:line="200" w:lineRule="exact"/>
              <w:rPr>
                <w:sz w:val="14"/>
              </w:rPr>
            </w:pPr>
            <w:r w:rsidRPr="00484EB7">
              <w:rPr>
                <w:sz w:val="14"/>
              </w:rPr>
              <w:t>Sarah Arnold</w:t>
            </w:r>
          </w:p>
          <w:p w14:paraId="0429C342" w14:textId="77777777" w:rsidR="0023603B" w:rsidRPr="00484EB7" w:rsidRDefault="0023603B" w:rsidP="0023603B">
            <w:pPr>
              <w:spacing w:line="200" w:lineRule="exact"/>
              <w:rPr>
                <w:sz w:val="14"/>
              </w:rPr>
            </w:pPr>
            <w:r w:rsidRPr="00484EB7">
              <w:rPr>
                <w:sz w:val="14"/>
              </w:rPr>
              <w:t>Marketing Communications</w:t>
            </w:r>
          </w:p>
          <w:p w14:paraId="51345B92" w14:textId="58669B30" w:rsidR="0023603B" w:rsidRPr="00484EB7" w:rsidRDefault="00AE49CF" w:rsidP="0023603B">
            <w:pPr>
              <w:spacing w:line="200" w:lineRule="exact"/>
              <w:rPr>
                <w:sz w:val="14"/>
              </w:rPr>
            </w:pPr>
            <w:r w:rsidRPr="00484EB7">
              <w:rPr>
                <w:sz w:val="14"/>
              </w:rPr>
              <w:t xml:space="preserve">Herbold </w:t>
            </w:r>
            <w:proofErr w:type="spellStart"/>
            <w:r w:rsidRPr="00484EB7">
              <w:rPr>
                <w:sz w:val="14"/>
              </w:rPr>
              <w:t>Meckesheim</w:t>
            </w:r>
            <w:proofErr w:type="spellEnd"/>
            <w:r w:rsidR="0023603B" w:rsidRPr="00484EB7">
              <w:rPr>
                <w:sz w:val="14"/>
              </w:rPr>
              <w:t xml:space="preserve"> GmbH</w:t>
            </w:r>
          </w:p>
          <w:p w14:paraId="60A9CA67" w14:textId="3C013644" w:rsidR="0023603B" w:rsidRPr="0023603B" w:rsidRDefault="00AE49CF" w:rsidP="0023603B">
            <w:pPr>
              <w:spacing w:line="200" w:lineRule="exact"/>
              <w:rPr>
                <w:sz w:val="14"/>
                <w:lang w:val="de-DE"/>
              </w:rPr>
            </w:pPr>
            <w:r>
              <w:rPr>
                <w:sz w:val="14"/>
                <w:lang w:val="de-DE"/>
              </w:rPr>
              <w:t>Industriestraße</w:t>
            </w:r>
            <w:r w:rsidR="0023603B" w:rsidRPr="0023603B">
              <w:rPr>
                <w:sz w:val="14"/>
                <w:lang w:val="de-DE"/>
              </w:rPr>
              <w:t xml:space="preserve"> </w:t>
            </w:r>
            <w:r>
              <w:rPr>
                <w:sz w:val="14"/>
                <w:lang w:val="de-DE"/>
              </w:rPr>
              <w:t>33</w:t>
            </w:r>
          </w:p>
          <w:p w14:paraId="6CC6AD81" w14:textId="4D65B396" w:rsidR="0023603B" w:rsidRPr="0023603B" w:rsidRDefault="0023603B" w:rsidP="0023603B">
            <w:pPr>
              <w:spacing w:line="200" w:lineRule="exact"/>
              <w:rPr>
                <w:sz w:val="14"/>
                <w:lang w:val="de-DE"/>
              </w:rPr>
            </w:pPr>
            <w:r w:rsidRPr="0023603B">
              <w:rPr>
                <w:sz w:val="14"/>
                <w:lang w:val="de-DE"/>
              </w:rPr>
              <w:t>7</w:t>
            </w:r>
            <w:r w:rsidR="00AE49CF">
              <w:rPr>
                <w:sz w:val="14"/>
                <w:lang w:val="de-DE"/>
              </w:rPr>
              <w:t>490</w:t>
            </w:r>
            <w:r w:rsidRPr="0023603B">
              <w:rPr>
                <w:sz w:val="14"/>
                <w:lang w:val="de-DE"/>
              </w:rPr>
              <w:t xml:space="preserve">9 </w:t>
            </w:r>
            <w:r w:rsidR="00AE49CF">
              <w:rPr>
                <w:sz w:val="14"/>
                <w:lang w:val="de-DE"/>
              </w:rPr>
              <w:t>Meckesheim</w:t>
            </w:r>
            <w:r w:rsidRPr="0023603B">
              <w:rPr>
                <w:sz w:val="14"/>
                <w:lang w:val="de-DE"/>
              </w:rPr>
              <w:t>/Deutschland</w:t>
            </w:r>
          </w:p>
          <w:p w14:paraId="1CFB10C5" w14:textId="77777777" w:rsidR="0023603B" w:rsidRPr="0023603B" w:rsidRDefault="0023603B" w:rsidP="0023603B">
            <w:pPr>
              <w:spacing w:line="200" w:lineRule="exact"/>
              <w:rPr>
                <w:sz w:val="14"/>
                <w:lang w:val="de-DE"/>
              </w:rPr>
            </w:pPr>
          </w:p>
          <w:p w14:paraId="66BF2669" w14:textId="7ED5BDE0" w:rsidR="0023603B" w:rsidRPr="003B6BBC" w:rsidRDefault="0023603B" w:rsidP="0023603B">
            <w:pPr>
              <w:spacing w:line="200" w:lineRule="exact"/>
              <w:rPr>
                <w:sz w:val="14"/>
                <w:lang w:val="sv-SE"/>
              </w:rPr>
            </w:pPr>
            <w:r w:rsidRPr="003B6BBC">
              <w:rPr>
                <w:sz w:val="14"/>
                <w:lang w:val="sv-SE"/>
              </w:rPr>
              <w:t>Telefon +49 (0)</w:t>
            </w:r>
            <w:r w:rsidR="00AE49CF" w:rsidRPr="00AE49CF">
              <w:rPr>
                <w:sz w:val="14"/>
                <w:lang w:val="sv-SE"/>
              </w:rPr>
              <w:t>6226 932-0</w:t>
            </w:r>
          </w:p>
          <w:p w14:paraId="4E3189F9" w14:textId="50E2118C" w:rsidR="0023603B" w:rsidRPr="003B6BBC" w:rsidRDefault="00AE49CF" w:rsidP="0023603B">
            <w:pPr>
              <w:spacing w:line="200" w:lineRule="exact"/>
              <w:rPr>
                <w:sz w:val="14"/>
                <w:lang w:val="sv-SE"/>
              </w:rPr>
            </w:pPr>
            <w:r>
              <w:rPr>
                <w:sz w:val="14"/>
                <w:lang w:val="sv-SE"/>
              </w:rPr>
              <w:t>sarah.arnold</w:t>
            </w:r>
            <w:r w:rsidR="0023603B" w:rsidRPr="003B6BBC">
              <w:rPr>
                <w:sz w:val="14"/>
                <w:lang w:val="sv-SE"/>
              </w:rPr>
              <w:t>@</w:t>
            </w:r>
            <w:r>
              <w:rPr>
                <w:sz w:val="14"/>
                <w:lang w:val="sv-SE"/>
              </w:rPr>
              <w:t>herbold</w:t>
            </w:r>
            <w:r w:rsidR="0023603B" w:rsidRPr="003B6BBC">
              <w:rPr>
                <w:sz w:val="14"/>
                <w:lang w:val="sv-SE"/>
              </w:rPr>
              <w:t>.com</w:t>
            </w:r>
          </w:p>
          <w:p w14:paraId="71F7D9E4" w14:textId="5D86EAA6" w:rsidR="0071687C" w:rsidRPr="003B6BBC" w:rsidRDefault="0023603B" w:rsidP="0023603B">
            <w:pPr>
              <w:spacing w:line="200" w:lineRule="exact"/>
              <w:rPr>
                <w:noProof/>
                <w:sz w:val="15"/>
                <w:szCs w:val="15"/>
                <w:lang w:val="sv-SE"/>
              </w:rPr>
            </w:pPr>
            <w:r w:rsidRPr="003B6BBC">
              <w:rPr>
                <w:sz w:val="14"/>
                <w:lang w:val="sv-SE"/>
              </w:rPr>
              <w:t>www.coperion.com</w:t>
            </w:r>
          </w:p>
        </w:tc>
      </w:tr>
      <w:tr w:rsidR="00A3082A" w:rsidRPr="00F47B5C" w14:paraId="4D9E3D18" w14:textId="77777777" w:rsidTr="00EA4369">
        <w:trPr>
          <w:cantSplit/>
          <w:trHeight w:val="154"/>
        </w:trPr>
        <w:tc>
          <w:tcPr>
            <w:tcW w:w="7140" w:type="dxa"/>
          </w:tcPr>
          <w:p w14:paraId="54DF1E1A" w14:textId="77777777" w:rsidR="00C829F2" w:rsidRDefault="00C829F2" w:rsidP="00C829F2">
            <w:r>
              <w:rPr>
                <w:noProof/>
              </w:rPr>
              <w:drawing>
                <wp:inline distT="0" distB="0" distL="0" distR="0" wp14:anchorId="36E4DDD3" wp14:editId="051EB0C9">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11">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0E92B374" w14:textId="77777777" w:rsidR="00C829F2" w:rsidRDefault="00C829F2" w:rsidP="00C829F2"/>
          <w:p w14:paraId="2CFB11C1" w14:textId="6CC5E7AF" w:rsidR="00C829F2" w:rsidRDefault="00C829F2" w:rsidP="00C829F2">
            <w:pPr>
              <w:rPr>
                <w:rFonts w:cs="Arial"/>
              </w:rPr>
            </w:pPr>
            <w:r w:rsidRPr="00722FC6">
              <w:rPr>
                <w:rFonts w:cs="Arial"/>
              </w:rPr>
              <w:t xml:space="preserve">Hall </w:t>
            </w:r>
            <w:r w:rsidR="005560BA">
              <w:rPr>
                <w:rFonts w:cs="Arial"/>
              </w:rPr>
              <w:t>9</w:t>
            </w:r>
            <w:r w:rsidRPr="00722FC6">
              <w:rPr>
                <w:rFonts w:cs="Arial"/>
              </w:rPr>
              <w:t xml:space="preserve"> I </w:t>
            </w:r>
            <w:r w:rsidR="00AE49CF">
              <w:rPr>
                <w:rFonts w:cs="Arial"/>
              </w:rPr>
              <w:t>Booth</w:t>
            </w:r>
            <w:r>
              <w:rPr>
                <w:rFonts w:cs="Arial"/>
              </w:rPr>
              <w:t xml:space="preserve"> </w:t>
            </w:r>
            <w:r w:rsidR="005560BA" w:rsidRPr="005560BA">
              <w:rPr>
                <w:rFonts w:cs="Arial"/>
              </w:rPr>
              <w:t>9B34</w:t>
            </w:r>
          </w:p>
          <w:p w14:paraId="0DFF1169" w14:textId="069FE265" w:rsidR="005560BA" w:rsidRDefault="005560BA" w:rsidP="00C829F2">
            <w:pPr>
              <w:rPr>
                <w:rFonts w:cs="Arial"/>
              </w:rPr>
            </w:pPr>
            <w:proofErr w:type="gramStart"/>
            <w:r w:rsidRPr="005560BA">
              <w:rPr>
                <w:rFonts w:cs="Arial"/>
              </w:rPr>
              <w:t>FGCE07</w:t>
            </w:r>
            <w:proofErr w:type="gramEnd"/>
            <w:r>
              <w:rPr>
                <w:rFonts w:cs="Arial"/>
              </w:rPr>
              <w:t xml:space="preserve"> I </w:t>
            </w:r>
            <w:r w:rsidRPr="005560BA">
              <w:rPr>
                <w:rFonts w:cs="Arial"/>
              </w:rPr>
              <w:t>Open Area "The Power Of Plastics Forum"</w:t>
            </w:r>
          </w:p>
          <w:p w14:paraId="57643158" w14:textId="657BCB5F" w:rsidR="00AE49CF" w:rsidRDefault="00AE49CF" w:rsidP="00AE49CF">
            <w:pPr>
              <w:rPr>
                <w:rFonts w:cs="Arial"/>
              </w:rPr>
            </w:pPr>
            <w:r>
              <w:rPr>
                <w:rFonts w:cs="Arial"/>
              </w:rPr>
              <w:t xml:space="preserve">Hall 14 I Booth </w:t>
            </w:r>
            <w:r w:rsidRPr="005560BA">
              <w:rPr>
                <w:rFonts w:cs="Arial"/>
              </w:rPr>
              <w:t>14B19</w:t>
            </w:r>
          </w:p>
          <w:p w14:paraId="57221E84" w14:textId="77777777" w:rsidR="0071687C" w:rsidRPr="003B6BBC" w:rsidRDefault="0071687C" w:rsidP="00EA4369">
            <w:pPr>
              <w:spacing w:line="190" w:lineRule="exact"/>
              <w:rPr>
                <w:noProof/>
                <w:sz w:val="15"/>
                <w:szCs w:val="15"/>
                <w:lang w:val="sv-SE"/>
              </w:rPr>
            </w:pPr>
          </w:p>
        </w:tc>
        <w:tc>
          <w:tcPr>
            <w:tcW w:w="2993" w:type="dxa"/>
            <w:vMerge/>
          </w:tcPr>
          <w:p w14:paraId="52F9A0E4" w14:textId="77777777" w:rsidR="0071687C" w:rsidRPr="003B6BBC" w:rsidRDefault="0071687C" w:rsidP="00EA4369">
            <w:pPr>
              <w:pStyle w:val="Kopfzeile"/>
              <w:spacing w:line="200" w:lineRule="exact"/>
              <w:ind w:left="-108"/>
              <w:rPr>
                <w:sz w:val="14"/>
                <w:szCs w:val="14"/>
                <w:lang w:val="sv-SE"/>
              </w:rPr>
            </w:pPr>
            <w:bookmarkStart w:id="2" w:name="AddressLineStreet"/>
            <w:bookmarkEnd w:id="2"/>
          </w:p>
        </w:tc>
      </w:tr>
      <w:tr w:rsidR="00A3082A" w:rsidRPr="00F47B5C" w14:paraId="5708AD0A" w14:textId="77777777" w:rsidTr="00EA4369">
        <w:trPr>
          <w:cantSplit/>
          <w:trHeight w:val="263"/>
        </w:trPr>
        <w:tc>
          <w:tcPr>
            <w:tcW w:w="7140" w:type="dxa"/>
          </w:tcPr>
          <w:p w14:paraId="549427B4" w14:textId="22AAD0A1" w:rsidR="0071687C" w:rsidRPr="003B6BBC" w:rsidRDefault="0071687C" w:rsidP="00EA4369">
            <w:pPr>
              <w:rPr>
                <w:lang w:val="sv-SE"/>
              </w:rPr>
            </w:pPr>
            <w:bookmarkStart w:id="3" w:name="Adresse"/>
            <w:bookmarkEnd w:id="3"/>
          </w:p>
          <w:p w14:paraId="429E3EE2" w14:textId="77777777" w:rsidR="00DA4117" w:rsidRPr="003B6BBC" w:rsidRDefault="00DA4117" w:rsidP="00EA4369">
            <w:pPr>
              <w:rPr>
                <w:noProof/>
                <w:szCs w:val="22"/>
                <w:lang w:val="sv-SE"/>
              </w:rPr>
            </w:pPr>
          </w:p>
          <w:p w14:paraId="4A9A9BA2" w14:textId="50A1A784" w:rsidR="00DA4117" w:rsidRPr="003B6BBC" w:rsidRDefault="00DA4117" w:rsidP="004B08DB">
            <w:pPr>
              <w:rPr>
                <w:noProof/>
                <w:szCs w:val="22"/>
                <w:lang w:val="sv-SE"/>
              </w:rPr>
            </w:pPr>
          </w:p>
        </w:tc>
        <w:tc>
          <w:tcPr>
            <w:tcW w:w="2993" w:type="dxa"/>
            <w:vMerge/>
          </w:tcPr>
          <w:p w14:paraId="28516E7E" w14:textId="77777777" w:rsidR="0071687C" w:rsidRPr="003B6BBC" w:rsidRDefault="0071687C" w:rsidP="00EA4369">
            <w:pPr>
              <w:pStyle w:val="Kopfzeile"/>
              <w:spacing w:line="200" w:lineRule="exact"/>
              <w:ind w:left="-108"/>
              <w:rPr>
                <w:sz w:val="14"/>
                <w:szCs w:val="14"/>
                <w:lang w:val="sv-SE"/>
              </w:rPr>
            </w:pPr>
            <w:bookmarkStart w:id="4" w:name="AddressLineCity"/>
            <w:bookmarkEnd w:id="4"/>
          </w:p>
        </w:tc>
      </w:tr>
      <w:tr w:rsidR="00A3082A" w:rsidRPr="00F47B5C" w14:paraId="53B0405E" w14:textId="77777777" w:rsidTr="00EA4369">
        <w:trPr>
          <w:cantSplit/>
          <w:trHeight w:val="263"/>
        </w:trPr>
        <w:tc>
          <w:tcPr>
            <w:tcW w:w="7140" w:type="dxa"/>
            <w:vAlign w:val="bottom"/>
          </w:tcPr>
          <w:p w14:paraId="6524AED0" w14:textId="3B272039" w:rsidR="00A3082A" w:rsidRPr="003B6BBC" w:rsidRDefault="00A3082A" w:rsidP="00EA4369">
            <w:pPr>
              <w:rPr>
                <w:noProof/>
                <w:lang w:val="sv-SE"/>
              </w:rPr>
            </w:pPr>
            <w:bookmarkStart w:id="5" w:name="LocationDate"/>
            <w:bookmarkEnd w:id="5"/>
          </w:p>
        </w:tc>
        <w:tc>
          <w:tcPr>
            <w:tcW w:w="2993" w:type="dxa"/>
            <w:vMerge/>
          </w:tcPr>
          <w:p w14:paraId="4B533F4D" w14:textId="77777777" w:rsidR="0071687C" w:rsidRPr="003B6BBC" w:rsidRDefault="0071687C" w:rsidP="00EA4369">
            <w:pPr>
              <w:pStyle w:val="Kopfzeile"/>
              <w:spacing w:line="200" w:lineRule="exact"/>
              <w:ind w:left="-108"/>
              <w:rPr>
                <w:sz w:val="14"/>
                <w:szCs w:val="14"/>
                <w:lang w:val="sv-SE"/>
              </w:rPr>
            </w:pPr>
          </w:p>
        </w:tc>
      </w:tr>
    </w:tbl>
    <w:p w14:paraId="2BA2365C" w14:textId="77777777" w:rsidR="0071687C" w:rsidRDefault="0071687C" w:rsidP="0071687C">
      <w:pPr>
        <w:pStyle w:val="Pressemitteilung"/>
        <w:rPr>
          <w:lang w:val="sv-SE"/>
        </w:rPr>
      </w:pPr>
    </w:p>
    <w:p w14:paraId="08A2CB6C" w14:textId="77777777" w:rsidR="00CC4A34" w:rsidRPr="00CC4A34" w:rsidRDefault="00CC4A34" w:rsidP="00CC4A34">
      <w:pPr>
        <w:rPr>
          <w:lang w:val="sv-SE"/>
        </w:rPr>
      </w:pPr>
    </w:p>
    <w:p w14:paraId="0B9274CC" w14:textId="0B1B3D38" w:rsidR="00B34B38" w:rsidRPr="00484EB7" w:rsidRDefault="00B34B38" w:rsidP="00B34B38">
      <w:pPr>
        <w:pStyle w:val="Pressemitteilung"/>
      </w:pPr>
      <w:r w:rsidRPr="00484EB7">
        <w:t>Press</w:t>
      </w:r>
      <w:r w:rsidR="00AE49CF" w:rsidRPr="00484EB7">
        <w:t xml:space="preserve"> Release</w:t>
      </w:r>
      <w:r w:rsidR="00C17E20" w:rsidRPr="00484EB7">
        <w:t xml:space="preserve"> </w:t>
      </w:r>
    </w:p>
    <w:p w14:paraId="0C9777AD" w14:textId="77777777" w:rsidR="00B34B38" w:rsidRPr="00484EB7" w:rsidRDefault="00B34B38" w:rsidP="00B34B38"/>
    <w:p w14:paraId="390EB2A3" w14:textId="43CD90AB" w:rsidR="003C571A" w:rsidRPr="00484EB7" w:rsidRDefault="00AE49CF" w:rsidP="001103E8">
      <w:pPr>
        <w:pStyle w:val="text"/>
        <w:suppressAutoHyphens/>
        <w:spacing w:before="240"/>
        <w:rPr>
          <w:b/>
          <w:highlight w:val="yellow"/>
        </w:rPr>
      </w:pPr>
      <w:bookmarkStart w:id="6" w:name="_Hlk186707283"/>
      <w:r w:rsidRPr="00484EB7">
        <w:rPr>
          <w:b/>
        </w:rPr>
        <w:t>Herbold</w:t>
      </w:r>
      <w:r w:rsidR="00F92BC9" w:rsidRPr="00484EB7">
        <w:rPr>
          <w:b/>
        </w:rPr>
        <w:t xml:space="preserve"> </w:t>
      </w:r>
      <w:r w:rsidRPr="00484EB7">
        <w:rPr>
          <w:b/>
        </w:rPr>
        <w:t>at</w:t>
      </w:r>
      <w:r w:rsidR="00F92BC9" w:rsidRPr="00484EB7">
        <w:rPr>
          <w:b/>
        </w:rPr>
        <w:t xml:space="preserve"> K 2025</w:t>
      </w:r>
    </w:p>
    <w:bookmarkEnd w:id="6"/>
    <w:p w14:paraId="068B7E14" w14:textId="504DAB39" w:rsidR="00F92BC9" w:rsidRPr="00484EB7" w:rsidRDefault="00AE49CF" w:rsidP="0001708D">
      <w:pPr>
        <w:pStyle w:val="text"/>
        <w:suppressAutoHyphens/>
        <w:spacing w:before="240"/>
        <w:rPr>
          <w:b/>
          <w:sz w:val="28"/>
        </w:rPr>
      </w:pPr>
      <w:r w:rsidRPr="007A6028">
        <w:rPr>
          <w:b/>
          <w:sz w:val="32"/>
          <w:szCs w:val="22"/>
        </w:rPr>
        <w:t xml:space="preserve">Herbold </w:t>
      </w:r>
      <w:proofErr w:type="spellStart"/>
      <w:r w:rsidRPr="007A6028">
        <w:rPr>
          <w:b/>
          <w:sz w:val="32"/>
          <w:szCs w:val="22"/>
        </w:rPr>
        <w:t>Meckesheim</w:t>
      </w:r>
      <w:proofErr w:type="spellEnd"/>
      <w:r w:rsidRPr="007A6028">
        <w:rPr>
          <w:b/>
          <w:sz w:val="32"/>
          <w:szCs w:val="22"/>
        </w:rPr>
        <w:t xml:space="preserve"> Unveils Cutting-Edge Recycling Solutions at K 2025</w:t>
      </w:r>
    </w:p>
    <w:p w14:paraId="63301745" w14:textId="64642F15" w:rsidR="00280F70" w:rsidRPr="00AE49CF" w:rsidRDefault="00AE49CF" w:rsidP="00AE49CF">
      <w:pPr>
        <w:pStyle w:val="text"/>
        <w:suppressAutoHyphens/>
        <w:spacing w:before="240"/>
      </w:pPr>
      <w:proofErr w:type="spellStart"/>
      <w:r>
        <w:rPr>
          <w:i/>
          <w:iCs/>
        </w:rPr>
        <w:t>Meckesheim</w:t>
      </w:r>
      <w:proofErr w:type="spellEnd"/>
      <w:r w:rsidR="00D31A5D" w:rsidRPr="00AE49CF">
        <w:rPr>
          <w:i/>
          <w:iCs/>
        </w:rPr>
        <w:t xml:space="preserve">, </w:t>
      </w:r>
      <w:r w:rsidR="00A4540A">
        <w:rPr>
          <w:i/>
          <w:iCs/>
        </w:rPr>
        <w:t xml:space="preserve">Germany, </w:t>
      </w:r>
      <w:r>
        <w:rPr>
          <w:i/>
          <w:iCs/>
        </w:rPr>
        <w:t>July</w:t>
      </w:r>
      <w:r w:rsidR="00684CE9" w:rsidRPr="00AE49CF">
        <w:rPr>
          <w:i/>
          <w:iCs/>
        </w:rPr>
        <w:t xml:space="preserve"> </w:t>
      </w:r>
      <w:r w:rsidR="00D31A5D" w:rsidRPr="00AE49CF">
        <w:rPr>
          <w:i/>
          <w:iCs/>
        </w:rPr>
        <w:t>202</w:t>
      </w:r>
      <w:r w:rsidR="00066AF7" w:rsidRPr="00AE49CF">
        <w:rPr>
          <w:i/>
          <w:iCs/>
        </w:rPr>
        <w:t>5</w:t>
      </w:r>
      <w:r w:rsidR="00D31A5D" w:rsidRPr="00AE49CF">
        <w:t xml:space="preserve"> </w:t>
      </w:r>
      <w:bookmarkStart w:id="7" w:name="_Hlk41975166"/>
      <w:r w:rsidR="00D31A5D" w:rsidRPr="00AE49CF">
        <w:t>–</w:t>
      </w:r>
      <w:bookmarkEnd w:id="7"/>
      <w:r w:rsidR="0065296E" w:rsidRPr="00AE49CF">
        <w:t xml:space="preserve"> </w:t>
      </w:r>
      <w:r w:rsidRPr="00AE49CF">
        <w:t xml:space="preserve">Herbold </w:t>
      </w:r>
      <w:proofErr w:type="spellStart"/>
      <w:r w:rsidRPr="00AE49CF">
        <w:t>Meckesheim</w:t>
      </w:r>
      <w:proofErr w:type="spellEnd"/>
      <w:r w:rsidRPr="00AE49CF">
        <w:t>, a brand of Coperion, will showcase its latest advancements in plastics recycling technology at K 2025, taking place from October 8 to 15 in D</w:t>
      </w:r>
      <w:r w:rsidR="0090660A">
        <w:t>u</w:t>
      </w:r>
      <w:r w:rsidRPr="00AE49CF">
        <w:t>sseldorf, Germany.</w:t>
      </w:r>
      <w:r w:rsidR="005445D7">
        <w:t xml:space="preserve"> </w:t>
      </w:r>
      <w:r w:rsidR="0062483D" w:rsidRPr="0062483D">
        <w:t>Building on its long-standing expertise in modular system solutions for size reduction, washing, separation, drying,</w:t>
      </w:r>
      <w:r w:rsidR="001C4D73">
        <w:t xml:space="preserve"> and agglomeration of plastics waste,</w:t>
      </w:r>
      <w:r w:rsidR="0062483D" w:rsidRPr="0062483D">
        <w:t xml:space="preserve"> Herbold </w:t>
      </w:r>
      <w:proofErr w:type="spellStart"/>
      <w:r w:rsidR="0062483D" w:rsidRPr="0062483D">
        <w:t>Meckesheim</w:t>
      </w:r>
      <w:proofErr w:type="spellEnd"/>
      <w:r w:rsidR="0062483D" w:rsidRPr="0062483D">
        <w:t xml:space="preserve"> offers tailored, highly automated plants for</w:t>
      </w:r>
      <w:r w:rsidR="00F02055">
        <w:t xml:space="preserve"> numerous</w:t>
      </w:r>
      <w:r w:rsidR="0062483D" w:rsidRPr="0062483D">
        <w:t xml:space="preserve"> industrial recycling applications.</w:t>
      </w:r>
      <w:r w:rsidR="0062483D">
        <w:t xml:space="preserve"> </w:t>
      </w:r>
      <w:r w:rsidRPr="00AE49CF">
        <w:t xml:space="preserve">The company will present a range of integrated systems and solutions designed for </w:t>
      </w:r>
      <w:r w:rsidR="001C4D73">
        <w:t>mechanical</w:t>
      </w:r>
      <w:r w:rsidR="00ED0E18">
        <w:t xml:space="preserve"> </w:t>
      </w:r>
      <w:r w:rsidR="001C4D73">
        <w:t>processing</w:t>
      </w:r>
      <w:r w:rsidRPr="00AE49CF">
        <w:t xml:space="preserve">, including </w:t>
      </w:r>
      <w:r w:rsidR="00993A24">
        <w:t>the</w:t>
      </w:r>
      <w:r w:rsidR="00993A24" w:rsidRPr="00AE49CF">
        <w:t xml:space="preserve"> </w:t>
      </w:r>
      <w:r w:rsidRPr="00AE49CF">
        <w:t xml:space="preserve">new high-capacity </w:t>
      </w:r>
      <w:r w:rsidR="0008569B" w:rsidRPr="0008569B">
        <w:t>Mechanical Dryer T150-300</w:t>
      </w:r>
      <w:r w:rsidRPr="00AE49CF">
        <w:t xml:space="preserve"> and the latest </w:t>
      </w:r>
      <w:r w:rsidR="0042530E">
        <w:t xml:space="preserve">SMS </w:t>
      </w:r>
      <w:r w:rsidRPr="00AE49CF">
        <w:t xml:space="preserve">granulator model. Visitors can explore these innovations firsthand at Hall 9, Booth </w:t>
      </w:r>
      <w:r w:rsidR="0090660A">
        <w:t>9</w:t>
      </w:r>
      <w:r w:rsidRPr="00AE49CF">
        <w:t xml:space="preserve">B34. In addition, a </w:t>
      </w:r>
      <w:proofErr w:type="spellStart"/>
      <w:r w:rsidRPr="00AE49CF">
        <w:t>Hydrocyclone</w:t>
      </w:r>
      <w:proofErr w:type="spellEnd"/>
      <w:r w:rsidRPr="00AE49CF">
        <w:t xml:space="preserve"> Separation Stage will be showcased in the Coperion </w:t>
      </w:r>
      <w:r w:rsidR="0090660A">
        <w:t>and</w:t>
      </w:r>
      <w:r w:rsidRPr="00AE49CF">
        <w:t xml:space="preserve"> Herbold </w:t>
      </w:r>
      <w:proofErr w:type="spellStart"/>
      <w:r w:rsidRPr="00AE49CF">
        <w:t>Meckesheim</w:t>
      </w:r>
      <w:proofErr w:type="spellEnd"/>
      <w:r w:rsidRPr="00AE49CF">
        <w:t xml:space="preserve"> </w:t>
      </w:r>
      <w:r w:rsidR="005445D7">
        <w:t>Recycling P</w:t>
      </w:r>
      <w:r w:rsidRPr="00AE49CF">
        <w:t>avilion in the Open Area FG</w:t>
      </w:r>
      <w:r w:rsidR="0090660A">
        <w:t>/</w:t>
      </w:r>
      <w:r w:rsidRPr="00AE49CF">
        <w:t>CE07, where the compan</w:t>
      </w:r>
      <w:r w:rsidR="0090660A">
        <w:t>ies</w:t>
      </w:r>
      <w:r w:rsidRPr="00AE49CF">
        <w:t xml:space="preserve"> will demonstrate </w:t>
      </w:r>
      <w:r w:rsidR="00C862A5">
        <w:t>their</w:t>
      </w:r>
      <w:r w:rsidR="00C862A5" w:rsidRPr="00AE49CF">
        <w:t xml:space="preserve"> </w:t>
      </w:r>
      <w:r w:rsidRPr="00AE49CF">
        <w:t xml:space="preserve">comprehensive </w:t>
      </w:r>
      <w:r w:rsidR="002F383D">
        <w:t xml:space="preserve">interlocking </w:t>
      </w:r>
      <w:r w:rsidRPr="00AE49CF">
        <w:t xml:space="preserve">recycling solutions. This participation highlights Herbold </w:t>
      </w:r>
      <w:proofErr w:type="spellStart"/>
      <w:r w:rsidRPr="00AE49CF">
        <w:t>Meckesheim’s</w:t>
      </w:r>
      <w:proofErr w:type="spellEnd"/>
      <w:r w:rsidRPr="00AE49CF">
        <w:t xml:space="preserve"> and </w:t>
      </w:r>
      <w:proofErr w:type="spellStart"/>
      <w:r w:rsidRPr="00AE49CF">
        <w:t>Coperion’s</w:t>
      </w:r>
      <w:proofErr w:type="spellEnd"/>
      <w:r w:rsidRPr="00AE49CF">
        <w:t xml:space="preserve"> ongoing commitment to delivering cutting-edge machinery and process solutions that drive the shift toward a more circular plastics economy.</w:t>
      </w:r>
      <w:r w:rsidR="00280F70" w:rsidRPr="00AE49CF">
        <w:t xml:space="preserve"> </w:t>
      </w:r>
    </w:p>
    <w:p w14:paraId="6C9396BC" w14:textId="77777777" w:rsidR="00AE49CF" w:rsidRPr="00AE49CF" w:rsidRDefault="00AE49CF" w:rsidP="00AE49CF">
      <w:pPr>
        <w:pStyle w:val="text"/>
        <w:suppressAutoHyphens/>
        <w:spacing w:before="240"/>
        <w:rPr>
          <w:b/>
          <w:bCs/>
        </w:rPr>
      </w:pPr>
      <w:r w:rsidRPr="00AE49CF">
        <w:rPr>
          <w:b/>
          <w:bCs/>
        </w:rPr>
        <w:lastRenderedPageBreak/>
        <w:t>New Dryer: A Step Forward in Drying Technology</w:t>
      </w:r>
    </w:p>
    <w:p w14:paraId="750A98F7" w14:textId="733ABE4C" w:rsidR="00AE49CF" w:rsidRPr="00AE49CF" w:rsidRDefault="00AE49CF" w:rsidP="00AE49CF">
      <w:pPr>
        <w:pStyle w:val="text"/>
        <w:suppressAutoHyphens/>
        <w:spacing w:before="240"/>
      </w:pPr>
      <w:r w:rsidRPr="00AE49CF">
        <w:t xml:space="preserve">Herbold’s latest innovation, the Mechanical Dryer T 150-300, debuts in a new size at K 2025 in Booth </w:t>
      </w:r>
      <w:r w:rsidR="0090660A">
        <w:t>9</w:t>
      </w:r>
      <w:r w:rsidRPr="00AE49CF">
        <w:t>B34 in Hall 9. This high-capacity model sets new standards in large-scale drying applications, reaching throughputs of up to 2.5 tons of film per hour</w:t>
      </w:r>
      <w:r w:rsidR="00986240">
        <w:t xml:space="preserve"> </w:t>
      </w:r>
      <w:r w:rsidR="00986240" w:rsidRPr="00986240">
        <w:t xml:space="preserve">or &gt;10t/h </w:t>
      </w:r>
      <w:r w:rsidR="00A77D5D">
        <w:t xml:space="preserve">of </w:t>
      </w:r>
      <w:r w:rsidR="00986240" w:rsidRPr="00986240">
        <w:t xml:space="preserve">PET or </w:t>
      </w:r>
      <w:r w:rsidR="00986240">
        <w:t>r</w:t>
      </w:r>
      <w:r w:rsidR="00986240" w:rsidRPr="00986240">
        <w:t>igid flakes</w:t>
      </w:r>
      <w:r w:rsidRPr="00AE49CF">
        <w:t>. The dryer features a fully redesigned construction, including a rotating sieve basket with integrated water spray nozzles for full-coverage cleaning and a centrifugal drying chamber for rapid moisture removal.</w:t>
      </w:r>
    </w:p>
    <w:p w14:paraId="329B2083" w14:textId="03916891" w:rsidR="00AE49CF" w:rsidRPr="00AE49CF" w:rsidRDefault="00AE49CF" w:rsidP="00AE49CF">
      <w:pPr>
        <w:pStyle w:val="text"/>
        <w:suppressAutoHyphens/>
        <w:spacing w:before="240"/>
      </w:pPr>
      <w:r>
        <w:t>Designed for maintenance simplicity, it is equipped with hydraulically hinged housing for quick access and advanced monitoring systems supporting predictive maintenance.</w:t>
      </w:r>
      <w:r w:rsidR="00F22AC3">
        <w:t xml:space="preserve"> </w:t>
      </w:r>
      <w:r w:rsidR="00F22AC3" w:rsidRPr="00F22AC3">
        <w:t xml:space="preserve">This innovative dryer is perfectly suited for demanding industrial workflows, particularly </w:t>
      </w:r>
      <w:r w:rsidR="004F0353">
        <w:t>for film processing</w:t>
      </w:r>
      <w:r w:rsidR="00F22AC3" w:rsidRPr="00F22AC3">
        <w:t>, ensuring consistent surface cleanliness and superior drying efficiency.</w:t>
      </w:r>
    </w:p>
    <w:p w14:paraId="043B00E9" w14:textId="77777777" w:rsidR="00AE49CF" w:rsidRPr="00AE49CF" w:rsidRDefault="00AE49CF" w:rsidP="00AE49CF">
      <w:pPr>
        <w:pStyle w:val="text"/>
        <w:suppressAutoHyphens/>
        <w:spacing w:before="240"/>
        <w:rPr>
          <w:b/>
          <w:bCs/>
        </w:rPr>
      </w:pPr>
      <w:r w:rsidRPr="00AE49CF">
        <w:rPr>
          <w:b/>
          <w:bCs/>
        </w:rPr>
        <w:t xml:space="preserve">Granulator: High-Performance Efficiency </w:t>
      </w:r>
    </w:p>
    <w:p w14:paraId="669E8A69" w14:textId="19042E1A" w:rsidR="00AE49CF" w:rsidRDefault="007A1F77" w:rsidP="00AE49CF">
      <w:pPr>
        <w:pStyle w:val="text"/>
        <w:suppressAutoHyphens/>
        <w:spacing w:before="240"/>
      </w:pPr>
      <w:r>
        <w:t xml:space="preserve">The next </w:t>
      </w:r>
      <w:r w:rsidR="00DA0FDF">
        <w:t xml:space="preserve">size of </w:t>
      </w:r>
      <w:r w:rsidR="00AE49CF">
        <w:t xml:space="preserve">Herbold’s SMS </w:t>
      </w:r>
      <w:r w:rsidR="0090660A">
        <w:t>G</w:t>
      </w:r>
      <w:r w:rsidR="00AE49CF">
        <w:t>ranulator</w:t>
      </w:r>
      <w:r w:rsidR="00DA0FDF">
        <w:t>s</w:t>
      </w:r>
      <w:r w:rsidR="00AE49CF">
        <w:t>, renowned for its durability and precision, will also be showcased at Hall 9.</w:t>
      </w:r>
      <w:r w:rsidR="00022716">
        <w:t xml:space="preserve"> The SMS 80-200 Granulator is b</w:t>
      </w:r>
      <w:r w:rsidR="00AE49CF">
        <w:t>uilt for demanding applications</w:t>
      </w:r>
      <w:r w:rsidR="00BD1973">
        <w:t xml:space="preserve">. It </w:t>
      </w:r>
      <w:r w:rsidR="00AE49CF">
        <w:t xml:space="preserve">integrates energy-efficient double cross-cutting action and </w:t>
      </w:r>
      <w:r w:rsidR="00986240">
        <w:t>pre-</w:t>
      </w:r>
      <w:r w:rsidR="00AE49CF">
        <w:t>adjustable rotor and bed knives to produce a high-quality regrind with minimal fines and consistent particle size distribution. Its design emphasizes ease of maintenance, featuring a hinged housing and quick knife change system, ultimately reducing downtime and operational costs.</w:t>
      </w:r>
    </w:p>
    <w:p w14:paraId="6B30DEF2" w14:textId="3046F520" w:rsidR="00AE49CF" w:rsidRDefault="008C20EF" w:rsidP="00AE49CF">
      <w:pPr>
        <w:pStyle w:val="text"/>
        <w:suppressAutoHyphens/>
        <w:spacing w:before="240"/>
      </w:pPr>
      <w:r>
        <w:t>As the largest model in the series, the SMS 80-200 Granulator’s</w:t>
      </w:r>
      <w:r w:rsidR="00AE49CF" w:rsidRPr="00AE49CF">
        <w:t xml:space="preserve"> robust construction and forced feeding system—via three horizontally mounted screws—enable</w:t>
      </w:r>
      <w:r w:rsidR="0065610C">
        <w:t>s</w:t>
      </w:r>
      <w:r w:rsidR="00AE49CF" w:rsidRPr="00AE49CF">
        <w:t xml:space="preserve"> a high throughput of </w:t>
      </w:r>
      <w:r w:rsidR="0065610C">
        <w:t>PET and rigid plastics</w:t>
      </w:r>
      <w:r w:rsidR="00AE49CF" w:rsidRPr="00AE49CF">
        <w:t xml:space="preserve">, making it ideal for large-scale recycling operations. </w:t>
      </w:r>
    </w:p>
    <w:p w14:paraId="2056DAB4" w14:textId="05CBE34E" w:rsidR="007D2956" w:rsidRDefault="007D2956" w:rsidP="007D2956">
      <w:pPr>
        <w:pStyle w:val="text"/>
        <w:suppressAutoHyphens/>
        <w:spacing w:before="240"/>
      </w:pPr>
      <w:r w:rsidRPr="007D2956">
        <w:t xml:space="preserve">The SMS series is optimized for a wide range of materials and ideal for the size reduction of standard applications </w:t>
      </w:r>
      <w:r w:rsidR="0065610C">
        <w:t>in the recycling industry</w:t>
      </w:r>
      <w:r w:rsidRPr="007D2956">
        <w:t>, as well as special processing needs—for example, heavy lumps, tough fibers, thin films, or substantial amounts of material.</w:t>
      </w:r>
    </w:p>
    <w:p w14:paraId="4CE5CCF8" w14:textId="206FF2F2" w:rsidR="00AE49CF" w:rsidRPr="00AE49CF" w:rsidRDefault="0096135A" w:rsidP="00AE49CF">
      <w:pPr>
        <w:pStyle w:val="text"/>
        <w:suppressAutoHyphens/>
        <w:spacing w:before="240"/>
        <w:rPr>
          <w:b/>
          <w:bCs/>
        </w:rPr>
      </w:pPr>
      <w:r>
        <w:rPr>
          <w:b/>
          <w:bCs/>
        </w:rPr>
        <w:t xml:space="preserve">At the </w:t>
      </w:r>
      <w:r w:rsidR="00AE49CF" w:rsidRPr="00AE49CF">
        <w:rPr>
          <w:b/>
          <w:bCs/>
        </w:rPr>
        <w:t>Recycling Pavilion</w:t>
      </w:r>
      <w:r w:rsidR="00272022">
        <w:rPr>
          <w:b/>
          <w:bCs/>
        </w:rPr>
        <w:t>:</w:t>
      </w:r>
      <w:r w:rsidR="00AE49CF" w:rsidRPr="00AE49CF">
        <w:rPr>
          <w:b/>
          <w:bCs/>
        </w:rPr>
        <w:t xml:space="preserve"> </w:t>
      </w:r>
      <w:proofErr w:type="spellStart"/>
      <w:r w:rsidR="00AE49CF" w:rsidRPr="00AE49CF">
        <w:rPr>
          <w:b/>
          <w:bCs/>
        </w:rPr>
        <w:t>Hydrocyclone</w:t>
      </w:r>
      <w:proofErr w:type="spellEnd"/>
      <w:r w:rsidR="00AE49CF" w:rsidRPr="00AE49CF">
        <w:rPr>
          <w:b/>
          <w:bCs/>
        </w:rPr>
        <w:t xml:space="preserve"> Stage</w:t>
      </w:r>
      <w:r w:rsidR="00272022">
        <w:rPr>
          <w:b/>
          <w:bCs/>
        </w:rPr>
        <w:t xml:space="preserve"> -</w:t>
      </w:r>
      <w:r w:rsidR="00AE49CF" w:rsidRPr="00AE49CF">
        <w:rPr>
          <w:b/>
          <w:bCs/>
        </w:rPr>
        <w:t xml:space="preserve"> Integrating Precision Separation</w:t>
      </w:r>
    </w:p>
    <w:p w14:paraId="26F52508" w14:textId="4F3C13A2" w:rsidR="00AE49CF" w:rsidRPr="00AE49CF" w:rsidRDefault="00BB68A5" w:rsidP="00AE49CF">
      <w:pPr>
        <w:pStyle w:val="text"/>
        <w:suppressAutoHyphens/>
        <w:spacing w:before="240"/>
      </w:pPr>
      <w:r>
        <w:t xml:space="preserve">At Coperion </w:t>
      </w:r>
      <w:r w:rsidR="0090660A">
        <w:t>and</w:t>
      </w:r>
      <w:r>
        <w:t xml:space="preserve"> Herbold’s Recycling Pavilion in the Open Area</w:t>
      </w:r>
      <w:r w:rsidR="009D60A4">
        <w:t xml:space="preserve"> (</w:t>
      </w:r>
      <w:r w:rsidR="009D60A4" w:rsidRPr="00AE49CF">
        <w:t>FG</w:t>
      </w:r>
      <w:r w:rsidR="0090660A">
        <w:t>/</w:t>
      </w:r>
      <w:r w:rsidR="009D60A4" w:rsidRPr="00AE49CF">
        <w:t>CE07</w:t>
      </w:r>
      <w:r w:rsidR="009D60A4">
        <w:t>) a</w:t>
      </w:r>
      <w:r w:rsidR="00AE49CF" w:rsidRPr="00AE49CF">
        <w:t xml:space="preserve"> </w:t>
      </w:r>
      <w:r w:rsidR="00484EB7">
        <w:t xml:space="preserve">Herbold </w:t>
      </w:r>
      <w:proofErr w:type="spellStart"/>
      <w:r w:rsidR="00AE49CF" w:rsidRPr="00AE49CF">
        <w:t>Hydrocyclone</w:t>
      </w:r>
      <w:proofErr w:type="spellEnd"/>
      <w:r w:rsidR="00AE49CF" w:rsidRPr="00AE49CF">
        <w:t xml:space="preserve"> Separation Stage, a key component designed to deliver precise material separation through centrifugal forces, can be seen</w:t>
      </w:r>
      <w:r w:rsidR="009D60A4">
        <w:t xml:space="preserve"> together with a </w:t>
      </w:r>
      <w:r w:rsidR="00484EB7">
        <w:t xml:space="preserve">Coperion </w:t>
      </w:r>
      <w:r w:rsidR="009D60A4">
        <w:t xml:space="preserve">ZSK </w:t>
      </w:r>
      <w:proofErr w:type="spellStart"/>
      <w:r w:rsidR="009D60A4">
        <w:t>FilCo</w:t>
      </w:r>
      <w:proofErr w:type="spellEnd"/>
      <w:r w:rsidR="009D60A4">
        <w:t xml:space="preserve"> </w:t>
      </w:r>
      <w:r w:rsidR="00484EB7">
        <w:t xml:space="preserve">filtration </w:t>
      </w:r>
      <w:r w:rsidR="00484EB7">
        <w:lastRenderedPageBreak/>
        <w:t>compounder</w:t>
      </w:r>
      <w:r w:rsidR="00AE49CF" w:rsidRPr="00AE49CF">
        <w:t>.</w:t>
      </w:r>
      <w:r w:rsidR="00484EB7">
        <w:t xml:space="preserve"> </w:t>
      </w:r>
      <w:r w:rsidR="009D60A4">
        <w:t xml:space="preserve">Herbold’s </w:t>
      </w:r>
      <w:proofErr w:type="spellStart"/>
      <w:r w:rsidR="009D60A4">
        <w:t>hydrocyclone</w:t>
      </w:r>
      <w:proofErr w:type="spellEnd"/>
      <w:r w:rsidR="00AE49CF" w:rsidRPr="00AE49CF">
        <w:t xml:space="preserve"> stage enhances the purification of plastics during recycling, extending equipment lifespan and improving product quality.</w:t>
      </w:r>
    </w:p>
    <w:p w14:paraId="259A5CB4" w14:textId="5CA4878A" w:rsidR="00AE49CF" w:rsidRPr="00AE49CF" w:rsidRDefault="009D60A4" w:rsidP="00AE49CF">
      <w:pPr>
        <w:pStyle w:val="text"/>
        <w:suppressAutoHyphens/>
        <w:spacing w:before="240"/>
      </w:pPr>
      <w:r>
        <w:t>The</w:t>
      </w:r>
      <w:r w:rsidR="00AE49CF" w:rsidRPr="00AE49CF">
        <w:t xml:space="preserve"> </w:t>
      </w:r>
      <w:proofErr w:type="spellStart"/>
      <w:r w:rsidR="00AE49CF" w:rsidRPr="00AE49CF">
        <w:t>Hydrocyclone</w:t>
      </w:r>
      <w:proofErr w:type="spellEnd"/>
      <w:r w:rsidR="00AE49CF" w:rsidRPr="00AE49CF">
        <w:t xml:space="preserve"> </w:t>
      </w:r>
      <w:r w:rsidR="00CC4980">
        <w:t>s</w:t>
      </w:r>
      <w:r w:rsidR="00AE49CF" w:rsidRPr="00AE49CF">
        <w:t xml:space="preserve">ystem, featuring a robust density separation, accommodates various application needs, providing additional washing and efficient impurity removal. The system includes capabilities for separating residual contaminants such as sand, glass, or metals using heavy medium cyclone technology and </w:t>
      </w:r>
      <w:proofErr w:type="gramStart"/>
      <w:r w:rsidR="00AE49CF" w:rsidRPr="00AE49CF">
        <w:t>high-turbulence</w:t>
      </w:r>
      <w:proofErr w:type="gramEnd"/>
      <w:r w:rsidR="00AE49CF" w:rsidRPr="00AE49CF">
        <w:t xml:space="preserve"> washing.</w:t>
      </w:r>
      <w:r w:rsidR="0065610C">
        <w:t xml:space="preserve"> </w:t>
      </w:r>
      <w:r w:rsidR="0065610C" w:rsidRPr="0065610C">
        <w:t>The system includes also a friction washer which is capable to remove paper and other fiber contaminants.</w:t>
      </w:r>
    </w:p>
    <w:p w14:paraId="2DE33318" w14:textId="0C60CB42" w:rsidR="00AE49CF" w:rsidRPr="00484EB7" w:rsidRDefault="00AE49CF" w:rsidP="00AE49CF">
      <w:pPr>
        <w:pStyle w:val="text"/>
        <w:suppressAutoHyphens/>
        <w:spacing w:before="240"/>
        <w:rPr>
          <w:b/>
          <w:bCs/>
        </w:rPr>
      </w:pPr>
      <w:r w:rsidRPr="00484EB7">
        <w:rPr>
          <w:b/>
          <w:bCs/>
        </w:rPr>
        <w:t xml:space="preserve">System Solution for </w:t>
      </w:r>
      <w:r w:rsidR="00680466">
        <w:rPr>
          <w:b/>
          <w:bCs/>
        </w:rPr>
        <w:t xml:space="preserve">Plastics </w:t>
      </w:r>
      <w:r w:rsidRPr="00484EB7">
        <w:rPr>
          <w:b/>
          <w:bCs/>
        </w:rPr>
        <w:t>Recycling: Seamless Integration</w:t>
      </w:r>
    </w:p>
    <w:p w14:paraId="002BE10F" w14:textId="7F17B92F" w:rsidR="00AE49CF" w:rsidRDefault="00484EB7" w:rsidP="00AE49CF">
      <w:pPr>
        <w:pStyle w:val="text"/>
        <w:suppressAutoHyphens/>
        <w:spacing w:before="240"/>
      </w:pPr>
      <w:r>
        <w:t xml:space="preserve">Together, the </w:t>
      </w:r>
      <w:proofErr w:type="spellStart"/>
      <w:r w:rsidR="0090660A">
        <w:t>H</w:t>
      </w:r>
      <w:r>
        <w:t>ydrocyclone</w:t>
      </w:r>
      <w:proofErr w:type="spellEnd"/>
      <w:r>
        <w:t xml:space="preserve"> </w:t>
      </w:r>
      <w:r w:rsidR="009C7FED">
        <w:t>S</w:t>
      </w:r>
      <w:r>
        <w:t xml:space="preserve">tage and the ZSK </w:t>
      </w:r>
      <w:proofErr w:type="spellStart"/>
      <w:r>
        <w:t>FilCo</w:t>
      </w:r>
      <w:proofErr w:type="spellEnd"/>
      <w:r>
        <w:t xml:space="preserve"> filtration compounder are </w:t>
      </w:r>
      <w:r w:rsidR="00AE49CF" w:rsidRPr="00AE49CF">
        <w:t xml:space="preserve">exemplary exhibits </w:t>
      </w:r>
      <w:r>
        <w:t xml:space="preserve">that </w:t>
      </w:r>
      <w:r w:rsidR="00AE49CF" w:rsidRPr="00AE49CF">
        <w:t xml:space="preserve">demonstrate how integrated </w:t>
      </w:r>
      <w:r w:rsidR="001A65F0">
        <w:t>He</w:t>
      </w:r>
      <w:r w:rsidR="008057D5">
        <w:t>r</w:t>
      </w:r>
      <w:r w:rsidR="001A65F0">
        <w:t xml:space="preserve">bold and Coperion </w:t>
      </w:r>
      <w:r w:rsidR="00AE49CF" w:rsidRPr="00AE49CF">
        <w:t xml:space="preserve">process modules produce high-quality </w:t>
      </w:r>
      <w:proofErr w:type="spellStart"/>
      <w:r w:rsidR="00AE49CF" w:rsidRPr="00AE49CF">
        <w:t>recyclates</w:t>
      </w:r>
      <w:proofErr w:type="spellEnd"/>
      <w:r w:rsidR="00AE49CF" w:rsidRPr="00AE49CF">
        <w:t xml:space="preserve">. The ZSK </w:t>
      </w:r>
      <w:proofErr w:type="spellStart"/>
      <w:r w:rsidR="00AE49CF" w:rsidRPr="00AE49CF">
        <w:t>FilCo</w:t>
      </w:r>
      <w:proofErr w:type="spellEnd"/>
      <w:r w:rsidR="00AE49CF" w:rsidRPr="00AE49CF">
        <w:t xml:space="preserve"> recycling extruder system </w:t>
      </w:r>
      <w:r w:rsidR="004858DB" w:rsidRPr="004858DB">
        <w:t xml:space="preserve">allows filtration and compounding in a single production </w:t>
      </w:r>
      <w:proofErr w:type="gramStart"/>
      <w:r w:rsidR="004858DB" w:rsidRPr="004858DB">
        <w:t>step</w:t>
      </w:r>
      <w:r w:rsidR="00AE49CF" w:rsidRPr="00AE49CF">
        <w:t>, and</w:t>
      </w:r>
      <w:proofErr w:type="gramEnd"/>
      <w:r w:rsidR="00AE49CF" w:rsidRPr="00AE49CF">
        <w:t xml:space="preserve"> works in tandem with the </w:t>
      </w:r>
      <w:proofErr w:type="spellStart"/>
      <w:r w:rsidR="00AE49CF" w:rsidRPr="00AE49CF">
        <w:t>Hydrocyclone</w:t>
      </w:r>
      <w:proofErr w:type="spellEnd"/>
      <w:r w:rsidR="00AE49CF" w:rsidRPr="00AE49CF">
        <w:t xml:space="preserve"> </w:t>
      </w:r>
      <w:r w:rsidR="009C7FED">
        <w:t>S</w:t>
      </w:r>
      <w:r w:rsidR="00AE49CF" w:rsidRPr="00AE49CF">
        <w:t xml:space="preserve">tage to deliver a complete, streamlined system for </w:t>
      </w:r>
      <w:r w:rsidR="00A80F02" w:rsidRPr="00A80F02">
        <w:t xml:space="preserve">post-consumer </w:t>
      </w:r>
      <w:proofErr w:type="spellStart"/>
      <w:r w:rsidR="00A80F02" w:rsidRPr="00A80F02">
        <w:t>recyclate</w:t>
      </w:r>
      <w:proofErr w:type="spellEnd"/>
      <w:r w:rsidR="00A80F02" w:rsidRPr="00A80F02">
        <w:t xml:space="preserve"> (PCR) or any highly contaminated polymer</w:t>
      </w:r>
      <w:r w:rsidR="00AE49CF" w:rsidRPr="00AE49CF">
        <w:t xml:space="preserve"> reprocessing. This combination ensures the highest levels of purity and efficiency, meeting the stringent </w:t>
      </w:r>
      <w:proofErr w:type="gramStart"/>
      <w:r w:rsidR="00D46722">
        <w:t>end product</w:t>
      </w:r>
      <w:proofErr w:type="gramEnd"/>
      <w:r w:rsidR="00D46722">
        <w:t xml:space="preserve"> </w:t>
      </w:r>
      <w:r w:rsidR="00AE49CF" w:rsidRPr="00AE49CF">
        <w:t>quality standards.</w:t>
      </w:r>
    </w:p>
    <w:p w14:paraId="14203096" w14:textId="4C284333" w:rsidR="0070069E" w:rsidRPr="00AE49CF" w:rsidRDefault="00AE49CF" w:rsidP="00AE49CF">
      <w:pPr>
        <w:pStyle w:val="text"/>
        <w:suppressAutoHyphens/>
        <w:spacing w:before="240"/>
      </w:pPr>
      <w:r w:rsidRPr="00AE49CF">
        <w:t xml:space="preserve">Additionally, visitors can find </w:t>
      </w:r>
      <w:proofErr w:type="spellStart"/>
      <w:r w:rsidRPr="00AE49CF">
        <w:t>Coperion’s</w:t>
      </w:r>
      <w:proofErr w:type="spellEnd"/>
      <w:r w:rsidRPr="00AE49CF">
        <w:t xml:space="preserve"> comprehensive </w:t>
      </w:r>
      <w:r w:rsidR="005518DA">
        <w:t>compounding</w:t>
      </w:r>
      <w:r w:rsidR="005518DA" w:rsidRPr="00AE49CF">
        <w:t xml:space="preserve"> </w:t>
      </w:r>
      <w:r w:rsidRPr="00AE49CF">
        <w:t>solutions in Hall 14, Booth 14B19.</w:t>
      </w:r>
      <w:r w:rsidR="0070069E" w:rsidRPr="00AE49CF">
        <w:t xml:space="preserve"> </w:t>
      </w:r>
    </w:p>
    <w:p w14:paraId="12A1AAA5" w14:textId="77777777" w:rsidR="0070069E" w:rsidRPr="00AE49CF" w:rsidRDefault="0070069E" w:rsidP="00416E38">
      <w:pPr>
        <w:pStyle w:val="text"/>
        <w:suppressAutoHyphens/>
        <w:spacing w:before="240"/>
      </w:pPr>
    </w:p>
    <w:p w14:paraId="20914132" w14:textId="77777777" w:rsidR="00605C24" w:rsidRPr="00AE49CF" w:rsidRDefault="00605C24" w:rsidP="00ED1701">
      <w:pPr>
        <w:rPr>
          <w:rFonts w:cs="Arial"/>
          <w:b/>
          <w:bCs/>
          <w:sz w:val="20"/>
        </w:rPr>
      </w:pPr>
    </w:p>
    <w:p w14:paraId="65155FC1" w14:textId="59D07AEC" w:rsidR="00ED1701" w:rsidRPr="00484EB7" w:rsidRDefault="00AE49CF" w:rsidP="00ED1701">
      <w:pPr>
        <w:rPr>
          <w:rFonts w:cs="Arial"/>
          <w:b/>
          <w:bCs/>
          <w:sz w:val="20"/>
        </w:rPr>
      </w:pPr>
      <w:r w:rsidRPr="00484EB7">
        <w:rPr>
          <w:rFonts w:cs="Arial"/>
          <w:b/>
          <w:bCs/>
          <w:sz w:val="20"/>
        </w:rPr>
        <w:t xml:space="preserve">About Herbold </w:t>
      </w:r>
      <w:proofErr w:type="spellStart"/>
      <w:r w:rsidRPr="00484EB7">
        <w:rPr>
          <w:rFonts w:cs="Arial"/>
          <w:b/>
          <w:bCs/>
          <w:sz w:val="20"/>
        </w:rPr>
        <w:t>Meckesheim</w:t>
      </w:r>
      <w:proofErr w:type="spellEnd"/>
    </w:p>
    <w:p w14:paraId="37BC4E4E" w14:textId="1688639B" w:rsidR="00ED1701" w:rsidRPr="00484EB7" w:rsidRDefault="00AE49CF" w:rsidP="00ED1701">
      <w:pPr>
        <w:overflowPunct/>
        <w:autoSpaceDE/>
        <w:autoSpaceDN/>
        <w:adjustRightInd/>
        <w:textAlignment w:val="auto"/>
        <w:rPr>
          <w:rFonts w:cs="Arial"/>
          <w:color w:val="000000"/>
          <w:sz w:val="20"/>
          <w:shd w:val="clear" w:color="auto" w:fill="FFFFFF"/>
        </w:rPr>
      </w:pPr>
      <w:r w:rsidRPr="00AE49CF">
        <w:rPr>
          <w:rFonts w:cs="Arial"/>
          <w:color w:val="000000"/>
          <w:sz w:val="20"/>
          <w:shd w:val="clear" w:color="auto" w:fill="FFFFFF"/>
        </w:rPr>
        <w:t xml:space="preserve">Herbold </w:t>
      </w:r>
      <w:proofErr w:type="spellStart"/>
      <w:r w:rsidRPr="00AE49CF">
        <w:rPr>
          <w:rFonts w:cs="Arial"/>
          <w:color w:val="000000"/>
          <w:sz w:val="20"/>
          <w:shd w:val="clear" w:color="auto" w:fill="FFFFFF"/>
        </w:rPr>
        <w:t>Meckesheim</w:t>
      </w:r>
      <w:proofErr w:type="spellEnd"/>
      <w:r w:rsidRPr="00AE49CF">
        <w:rPr>
          <w:rFonts w:cs="Arial"/>
          <w:color w:val="000000"/>
          <w:sz w:val="20"/>
          <w:shd w:val="clear" w:color="auto" w:fill="FFFFFF"/>
        </w:rPr>
        <w:t xml:space="preserve"> (</w:t>
      </w:r>
      <w:hyperlink r:id="rId12" w:history="1">
        <w:r w:rsidRPr="00AE49CF">
          <w:rPr>
            <w:rStyle w:val="Hyperlink"/>
            <w:rFonts w:cs="Arial"/>
            <w:sz w:val="20"/>
            <w:shd w:val="clear" w:color="auto" w:fill="FFFFFF"/>
          </w:rPr>
          <w:t>www.herbold.com</w:t>
        </w:r>
      </w:hyperlink>
      <w:r w:rsidRPr="00AE49CF">
        <w:rPr>
          <w:rFonts w:cs="Arial"/>
          <w:color w:val="000000"/>
          <w:sz w:val="20"/>
          <w:shd w:val="clear" w:color="auto" w:fill="FFFFFF"/>
        </w:rPr>
        <w:t xml:space="preserve">) 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sidRPr="00AE49CF">
        <w:rPr>
          <w:rFonts w:cs="Arial"/>
          <w:color w:val="000000"/>
          <w:sz w:val="20"/>
          <w:shd w:val="clear" w:color="auto" w:fill="FFFFFF"/>
        </w:rPr>
        <w:t>Meckesheim</w:t>
      </w:r>
      <w:proofErr w:type="spellEnd"/>
      <w:r w:rsidRPr="00AE49CF">
        <w:rPr>
          <w:rFonts w:cs="Arial"/>
          <w:color w:val="000000"/>
          <w:sz w:val="20"/>
          <w:shd w:val="clear" w:color="auto" w:fill="FFFFFF"/>
        </w:rPr>
        <w:t xml:space="preserve"> is part of the Recycling Business Unit of Coperion, which offers complete solutions for plastics recycling processing. Coperion is the global industry and technology leader in compounding and extrusion systems, feeding and weighing systems, bulk material handling and services. Coperion is an Operating Company of Hillenbrand (NYSE: HI), an industrial company operating in over 40 countries serving a wide variety of industries across the world. </w:t>
      </w:r>
      <w:hyperlink r:id="rId13" w:history="1">
        <w:r w:rsidRPr="00AE49CF">
          <w:rPr>
            <w:rStyle w:val="Hyperlink"/>
            <w:rFonts w:cs="Arial"/>
            <w:sz w:val="20"/>
            <w:shd w:val="clear" w:color="auto" w:fill="FFFFFF"/>
          </w:rPr>
          <w:t>www.hillenbrand.com</w:t>
        </w:r>
      </w:hyperlink>
    </w:p>
    <w:p w14:paraId="4E14E5B8" w14:textId="77777777" w:rsidR="00ED1701" w:rsidRPr="00484EB7" w:rsidRDefault="00ED1701" w:rsidP="00ED1701">
      <w:pPr>
        <w:overflowPunct/>
        <w:autoSpaceDE/>
        <w:autoSpaceDN/>
        <w:adjustRightInd/>
        <w:textAlignment w:val="auto"/>
        <w:rPr>
          <w:rStyle w:val="normaltextrun"/>
          <w:rFonts w:cs="Arial"/>
          <w:b/>
          <w:bCs/>
          <w:color w:val="000000"/>
          <w:sz w:val="20"/>
          <w:shd w:val="clear" w:color="auto" w:fill="FFFFFF"/>
        </w:rPr>
      </w:pPr>
    </w:p>
    <w:p w14:paraId="6EE3FEBF" w14:textId="77777777" w:rsidR="006472B5" w:rsidRPr="00484EB7" w:rsidRDefault="006472B5" w:rsidP="006472B5">
      <w:pPr>
        <w:pStyle w:val="Trennung"/>
        <w:spacing w:before="240" w:after="240"/>
        <w:rPr>
          <w:rFonts w:hint="eastAsia"/>
        </w:rPr>
      </w:pPr>
      <w:r w:rsidRPr="0094479B">
        <w:t></w:t>
      </w:r>
      <w:r w:rsidRPr="0094479B">
        <w:t></w:t>
      </w:r>
      <w:r w:rsidRPr="0094479B">
        <w:t></w:t>
      </w:r>
    </w:p>
    <w:p w14:paraId="2A1669FD" w14:textId="77777777" w:rsidR="00AE49CF" w:rsidRPr="00575F16" w:rsidRDefault="00AE49CF" w:rsidP="00AE49CF">
      <w:pPr>
        <w:pStyle w:val="Trennung"/>
        <w:spacing w:before="240" w:after="240"/>
        <w:rPr>
          <w:rFonts w:hint="eastAsia"/>
          <w:lang w:val="en-GB"/>
        </w:rPr>
      </w:pPr>
    </w:p>
    <w:p w14:paraId="38ECD9C4" w14:textId="42C92940" w:rsidR="00AE49CF" w:rsidRPr="007C76A8" w:rsidRDefault="00AE49CF" w:rsidP="00AE49CF">
      <w:pPr>
        <w:pStyle w:val="Internet"/>
        <w:pBdr>
          <w:bottom w:val="single" w:sz="8" w:space="0" w:color="auto"/>
        </w:pBdr>
        <w:ind w:right="-113"/>
      </w:pPr>
      <w:r>
        <w:lastRenderedPageBreak/>
        <w:t>Dear Colleagues,</w:t>
      </w:r>
      <w:r>
        <w:br/>
        <w:t xml:space="preserve">You can find and download this </w:t>
      </w:r>
      <w:r>
        <w:rPr>
          <w:u w:val="single"/>
        </w:rPr>
        <w:t>press release in German</w:t>
      </w:r>
      <w:r w:rsidR="007A6028">
        <w:rPr>
          <w:u w:val="single"/>
        </w:rPr>
        <w:t xml:space="preserve"> and</w:t>
      </w:r>
      <w:r>
        <w:rPr>
          <w:u w:val="single"/>
        </w:rPr>
        <w:t xml:space="preserve"> English</w:t>
      </w:r>
      <w:r w:rsidR="007A6028">
        <w:rPr>
          <w:u w:val="single"/>
        </w:rPr>
        <w:t xml:space="preserve"> </w:t>
      </w:r>
      <w:r>
        <w:rPr>
          <w:u w:val="single"/>
        </w:rPr>
        <w:t>as well as print-ready color images</w:t>
      </w:r>
      <w:r>
        <w:t xml:space="preserve"> at </w:t>
      </w:r>
    </w:p>
    <w:p w14:paraId="716AF949" w14:textId="77777777" w:rsidR="00AE49CF" w:rsidRPr="007C76A8" w:rsidRDefault="00AE49CF" w:rsidP="00AE49CF">
      <w:pPr>
        <w:pStyle w:val="Internet"/>
        <w:pBdr>
          <w:bottom w:val="single" w:sz="8" w:space="0" w:color="auto"/>
        </w:pBdr>
        <w:ind w:right="-113"/>
        <w:rPr>
          <w:b/>
        </w:rPr>
      </w:pPr>
      <w:r>
        <w:rPr>
          <w:rStyle w:val="Hyperlink"/>
          <w:b/>
        </w:rPr>
        <w:t>https://www.coperion.com/en/news-media/newsroom/</w:t>
      </w:r>
      <w:bookmarkStart w:id="8" w:name="OLE_LINK1"/>
    </w:p>
    <w:bookmarkEnd w:id="8"/>
    <w:p w14:paraId="2FEA517E" w14:textId="77777777" w:rsidR="00AE49CF" w:rsidRPr="007C76A8" w:rsidRDefault="00AE49CF" w:rsidP="00AE49CF">
      <w:pPr>
        <w:pStyle w:val="Internet"/>
        <w:pBdr>
          <w:bottom w:val="single" w:sz="8" w:space="0" w:color="auto"/>
        </w:pBdr>
        <w:ind w:right="-113"/>
        <w:rPr>
          <w:sz w:val="6"/>
        </w:rPr>
      </w:pPr>
      <w:r>
        <w:rPr>
          <w:sz w:val="6"/>
        </w:rPr>
        <w:t xml:space="preserve">  .</w:t>
      </w:r>
    </w:p>
    <w:p w14:paraId="4B451EDF" w14:textId="77777777" w:rsidR="00AE49CF" w:rsidRPr="00575F16" w:rsidRDefault="00AE49CF" w:rsidP="00AE49CF">
      <w:pPr>
        <w:pStyle w:val="Internet"/>
        <w:pBdr>
          <w:bottom w:val="single" w:sz="8" w:space="0" w:color="auto"/>
        </w:pBdr>
        <w:ind w:right="-113"/>
        <w:rPr>
          <w:sz w:val="6"/>
          <w:lang w:val="en-GB"/>
        </w:rPr>
      </w:pPr>
    </w:p>
    <w:p w14:paraId="35BE3185" w14:textId="77777777" w:rsidR="00AE49CF" w:rsidRPr="007C76A8" w:rsidRDefault="00AE49CF" w:rsidP="00AE49CF">
      <w:pPr>
        <w:pStyle w:val="Beleg"/>
        <w:spacing w:before="360"/>
      </w:pPr>
      <w:r>
        <w:t xml:space="preserve">Editorial contact and copies: </w:t>
      </w:r>
    </w:p>
    <w:p w14:paraId="5C7E935B" w14:textId="77777777" w:rsidR="00AE49CF" w:rsidRPr="00575F16" w:rsidRDefault="00AE49CF" w:rsidP="00AE49CF">
      <w:pPr>
        <w:pStyle w:val="Konsens"/>
        <w:spacing w:before="120"/>
        <w:rPr>
          <w:rStyle w:val="Hyperlink"/>
          <w:szCs w:val="22"/>
          <w:lang w:val="de-DE"/>
        </w:rPr>
      </w:pPr>
      <w:r>
        <w:t xml:space="preserve">Dr. Jörg Wolters, KONSENS Public Relations GmbH &amp; Co. </w:t>
      </w:r>
      <w:r w:rsidRPr="00575F16">
        <w:rPr>
          <w:lang w:val="de-DE"/>
        </w:rPr>
        <w:t>KG,</w:t>
      </w:r>
      <w:r w:rsidRPr="00575F16">
        <w:rPr>
          <w:lang w:val="de-DE"/>
        </w:rPr>
        <w:br/>
        <w:t>Hans-Böckler-Str. 20, D - 63811 Stockstadt am Main, GERMANY</w:t>
      </w:r>
      <w:r w:rsidRPr="00575F16">
        <w:rPr>
          <w:lang w:val="de-DE"/>
        </w:rPr>
        <w:br/>
        <w:t>Tel.: +49 (0)60 27/ 99 00 5-0</w:t>
      </w:r>
      <w:r w:rsidRPr="00575F16">
        <w:rPr>
          <w:lang w:val="de-DE"/>
        </w:rPr>
        <w:br/>
        <w:t>E-Mail: mail@konsens.de, Internet: www.konsens.de</w:t>
      </w:r>
    </w:p>
    <w:p w14:paraId="7EE7F44E" w14:textId="77777777" w:rsidR="00AE49CF" w:rsidRPr="007C76A8" w:rsidRDefault="00AE49CF" w:rsidP="00AE49CF">
      <w:pPr>
        <w:pStyle w:val="Kopfzeile"/>
        <w:spacing w:before="120" w:line="360" w:lineRule="auto"/>
        <w:rPr>
          <w:i/>
          <w:szCs w:val="22"/>
          <w:lang w:val="de-DE"/>
        </w:rPr>
      </w:pPr>
    </w:p>
    <w:p w14:paraId="59E6377E" w14:textId="7517CEE6" w:rsidR="0071687C" w:rsidRDefault="0071687C" w:rsidP="00F82EEA">
      <w:pPr>
        <w:pStyle w:val="Kopfzeile"/>
        <w:spacing w:before="120" w:line="360" w:lineRule="auto"/>
        <w:rPr>
          <w:i/>
          <w:szCs w:val="22"/>
          <w:lang w:val="de-DE"/>
        </w:rPr>
      </w:pPr>
    </w:p>
    <w:p w14:paraId="2D6951CE" w14:textId="0961F041" w:rsidR="005806AC" w:rsidRDefault="005806AC">
      <w:pPr>
        <w:overflowPunct/>
        <w:autoSpaceDE/>
        <w:autoSpaceDN/>
        <w:adjustRightInd/>
        <w:textAlignment w:val="auto"/>
        <w:rPr>
          <w:i/>
          <w:noProof/>
          <w:szCs w:val="22"/>
          <w:lang w:val="de-DE"/>
        </w:rPr>
      </w:pPr>
    </w:p>
    <w:p w14:paraId="2E1FBC1A" w14:textId="7D8FE01B" w:rsidR="00043073" w:rsidRDefault="00043073">
      <w:pPr>
        <w:overflowPunct/>
        <w:autoSpaceDE/>
        <w:autoSpaceDN/>
        <w:adjustRightInd/>
        <w:textAlignment w:val="auto"/>
        <w:rPr>
          <w:i/>
          <w:szCs w:val="22"/>
          <w:lang w:val="de-DE"/>
        </w:rPr>
      </w:pPr>
    </w:p>
    <w:p w14:paraId="06432770" w14:textId="7D9C5118" w:rsidR="00817402" w:rsidRPr="00DB47EB" w:rsidRDefault="00851FE4" w:rsidP="00DA103B">
      <w:pPr>
        <w:pStyle w:val="Kopfzeile"/>
        <w:spacing w:before="120" w:line="360" w:lineRule="auto"/>
        <w:rPr>
          <w:iCs/>
        </w:rPr>
      </w:pPr>
      <w:r w:rsidRPr="00851FE4">
        <w:rPr>
          <w:iCs/>
        </w:rPr>
        <w:t xml:space="preserve">The </w:t>
      </w:r>
      <w:r>
        <w:rPr>
          <w:iCs/>
        </w:rPr>
        <w:t>new</w:t>
      </w:r>
      <w:r w:rsidRPr="00851FE4">
        <w:rPr>
          <w:iCs/>
        </w:rPr>
        <w:t xml:space="preserve"> Mechanical Dryer T 150-300 sets standards in large-scale drying, featuring a rotating sieve basket with integrated water spray nozzles for comprehensive cleaning and rapid moisture removal.</w:t>
      </w:r>
    </w:p>
    <w:p w14:paraId="1F653B5D" w14:textId="3B7843A7" w:rsidR="00DA103B" w:rsidRPr="00DB47EB" w:rsidRDefault="00DB47EB" w:rsidP="00DA103B">
      <w:pPr>
        <w:pStyle w:val="Kopfzeile"/>
        <w:spacing w:before="120" w:line="360" w:lineRule="auto"/>
        <w:rPr>
          <w:rFonts w:cs="Arial"/>
          <w:i/>
          <w:szCs w:val="22"/>
        </w:rPr>
      </w:pPr>
      <w:r w:rsidRPr="00DB47EB">
        <w:rPr>
          <w:rFonts w:cs="Arial"/>
          <w:i/>
          <w:szCs w:val="22"/>
        </w:rPr>
        <w:t>Image</w:t>
      </w:r>
      <w:r w:rsidR="00DA103B" w:rsidRPr="00DB47EB">
        <w:rPr>
          <w:rFonts w:cs="Arial"/>
          <w:i/>
          <w:szCs w:val="22"/>
        </w:rPr>
        <w:t xml:space="preserve">: </w:t>
      </w:r>
      <w:r w:rsidRPr="00DB47EB">
        <w:rPr>
          <w:rFonts w:cs="Arial"/>
          <w:i/>
          <w:szCs w:val="22"/>
        </w:rPr>
        <w:t xml:space="preserve">Herbold </w:t>
      </w:r>
      <w:proofErr w:type="spellStart"/>
      <w:r w:rsidRPr="00DB47EB">
        <w:rPr>
          <w:rFonts w:cs="Arial"/>
          <w:i/>
          <w:szCs w:val="22"/>
        </w:rPr>
        <w:t>Meckesheim</w:t>
      </w:r>
      <w:proofErr w:type="spellEnd"/>
      <w:r w:rsidR="00DA103B" w:rsidRPr="00DB47EB">
        <w:rPr>
          <w:rFonts w:cs="Arial"/>
          <w:i/>
          <w:szCs w:val="22"/>
        </w:rPr>
        <w:t xml:space="preserve">, </w:t>
      </w:r>
      <w:r w:rsidRPr="00DB47EB">
        <w:rPr>
          <w:rFonts w:cs="Arial"/>
          <w:i/>
          <w:szCs w:val="22"/>
        </w:rPr>
        <w:t>Germany</w:t>
      </w:r>
    </w:p>
    <w:p w14:paraId="569E1069" w14:textId="13955E14" w:rsidR="00043073" w:rsidRDefault="00043073" w:rsidP="00DA103B">
      <w:pPr>
        <w:pStyle w:val="Kopfzeile"/>
        <w:spacing w:before="120" w:line="360" w:lineRule="auto"/>
        <w:rPr>
          <w:rFonts w:cs="Arial"/>
          <w:i/>
          <w:szCs w:val="22"/>
        </w:rPr>
      </w:pPr>
    </w:p>
    <w:p w14:paraId="34EC0117" w14:textId="0D4A90E8" w:rsidR="00D346DB" w:rsidRPr="00DB47EB" w:rsidRDefault="00D346DB" w:rsidP="00DA103B">
      <w:pPr>
        <w:pStyle w:val="Kopfzeile"/>
        <w:spacing w:before="120" w:line="360" w:lineRule="auto"/>
        <w:rPr>
          <w:rFonts w:cs="Arial"/>
          <w:i/>
          <w:szCs w:val="22"/>
        </w:rPr>
      </w:pPr>
    </w:p>
    <w:p w14:paraId="3E3E83F8" w14:textId="77777777" w:rsidR="00851FE4" w:rsidRDefault="00851FE4" w:rsidP="00DB47EB">
      <w:pPr>
        <w:pStyle w:val="Kopfzeile"/>
        <w:spacing w:before="120" w:line="360" w:lineRule="auto"/>
        <w:rPr>
          <w:iCs/>
        </w:rPr>
      </w:pPr>
      <w:r w:rsidRPr="00851FE4">
        <w:rPr>
          <w:iCs/>
        </w:rPr>
        <w:t xml:space="preserve">The </w:t>
      </w:r>
      <w:proofErr w:type="spellStart"/>
      <w:r w:rsidRPr="00851FE4">
        <w:rPr>
          <w:iCs/>
        </w:rPr>
        <w:t>Hydrocyclone</w:t>
      </w:r>
      <w:proofErr w:type="spellEnd"/>
      <w:r w:rsidRPr="00851FE4">
        <w:rPr>
          <w:iCs/>
        </w:rPr>
        <w:t xml:space="preserve"> Separation Stage uses centrifugal forces and </w:t>
      </w:r>
      <w:proofErr w:type="spellStart"/>
      <w:r w:rsidRPr="00851FE4">
        <w:rPr>
          <w:iCs/>
        </w:rPr>
        <w:t>turbowasher</w:t>
      </w:r>
      <w:proofErr w:type="spellEnd"/>
      <w:r w:rsidRPr="00851FE4">
        <w:rPr>
          <w:iCs/>
        </w:rPr>
        <w:t xml:space="preserve"> technology to accurately separate and purify plastic materials, enhancing recycling efficiency and material quality.</w:t>
      </w:r>
    </w:p>
    <w:p w14:paraId="5A0462FB" w14:textId="022AC7C5" w:rsidR="00DB47EB" w:rsidRDefault="00DB47EB" w:rsidP="00DB47EB">
      <w:pPr>
        <w:pStyle w:val="Kopfzeile"/>
        <w:spacing w:before="120" w:line="360" w:lineRule="auto"/>
        <w:rPr>
          <w:rFonts w:cs="Arial"/>
          <w:i/>
          <w:szCs w:val="22"/>
        </w:rPr>
      </w:pPr>
      <w:r w:rsidRPr="00DB47EB">
        <w:rPr>
          <w:rFonts w:cs="Arial"/>
          <w:i/>
          <w:szCs w:val="22"/>
        </w:rPr>
        <w:t xml:space="preserve">Image: Herbold </w:t>
      </w:r>
      <w:proofErr w:type="spellStart"/>
      <w:r w:rsidRPr="00DB47EB">
        <w:rPr>
          <w:rFonts w:cs="Arial"/>
          <w:i/>
          <w:szCs w:val="22"/>
        </w:rPr>
        <w:t>Meckesheim</w:t>
      </w:r>
      <w:proofErr w:type="spellEnd"/>
      <w:r w:rsidRPr="00DB47EB">
        <w:rPr>
          <w:rFonts w:cs="Arial"/>
          <w:i/>
          <w:szCs w:val="22"/>
        </w:rPr>
        <w:t>, Germany</w:t>
      </w:r>
    </w:p>
    <w:p w14:paraId="0313EFAA" w14:textId="00A5DCF7" w:rsidR="00817402" w:rsidRDefault="00817402" w:rsidP="00DB47EB">
      <w:pPr>
        <w:pStyle w:val="Kopfzeile"/>
        <w:spacing w:before="120" w:line="360" w:lineRule="auto"/>
        <w:rPr>
          <w:rFonts w:cs="Arial"/>
          <w:i/>
          <w:noProof/>
          <w:szCs w:val="22"/>
        </w:rPr>
      </w:pPr>
    </w:p>
    <w:p w14:paraId="780DAD40" w14:textId="77777777" w:rsidR="00E30407" w:rsidRPr="00DB47EB" w:rsidRDefault="00E30407" w:rsidP="00DB47EB">
      <w:pPr>
        <w:pStyle w:val="Kopfzeile"/>
        <w:spacing w:before="120" w:line="360" w:lineRule="auto"/>
        <w:rPr>
          <w:rFonts w:cs="Arial"/>
          <w:i/>
          <w:szCs w:val="22"/>
        </w:rPr>
      </w:pPr>
    </w:p>
    <w:p w14:paraId="73608222" w14:textId="77777777" w:rsidR="00851FE4" w:rsidRDefault="00851FE4" w:rsidP="00DB47EB">
      <w:pPr>
        <w:pStyle w:val="Kopfzeile"/>
        <w:spacing w:before="120" w:line="360" w:lineRule="auto"/>
        <w:rPr>
          <w:rFonts w:cs="Arial"/>
          <w:iCs/>
          <w:szCs w:val="22"/>
        </w:rPr>
      </w:pPr>
      <w:r w:rsidRPr="00851FE4">
        <w:rPr>
          <w:rFonts w:cs="Arial"/>
          <w:iCs/>
          <w:szCs w:val="22"/>
        </w:rPr>
        <w:lastRenderedPageBreak/>
        <w:t>The SMS 80-200 Granulator, designed for demanding recycling processes, delivers high throughput with precise size reduction, minimal fines, and a quick knife change system for maximum operational efficiency.</w:t>
      </w:r>
    </w:p>
    <w:p w14:paraId="3861AA36" w14:textId="0081171E" w:rsidR="00DB47EB" w:rsidRPr="00851FE4" w:rsidRDefault="00DB47EB" w:rsidP="00DB47EB">
      <w:pPr>
        <w:pStyle w:val="Kopfzeile"/>
        <w:spacing w:before="120" w:line="360" w:lineRule="auto"/>
        <w:rPr>
          <w:rFonts w:cs="Arial"/>
          <w:i/>
          <w:szCs w:val="22"/>
        </w:rPr>
      </w:pPr>
      <w:r w:rsidRPr="00851FE4">
        <w:rPr>
          <w:rFonts w:cs="Arial"/>
          <w:i/>
          <w:szCs w:val="22"/>
        </w:rPr>
        <w:t xml:space="preserve">Image: Herbold </w:t>
      </w:r>
      <w:proofErr w:type="spellStart"/>
      <w:r w:rsidRPr="00851FE4">
        <w:rPr>
          <w:rFonts w:cs="Arial"/>
          <w:i/>
          <w:szCs w:val="22"/>
        </w:rPr>
        <w:t>Meckesheim</w:t>
      </w:r>
      <w:proofErr w:type="spellEnd"/>
      <w:r w:rsidRPr="00851FE4">
        <w:rPr>
          <w:rFonts w:cs="Arial"/>
          <w:i/>
          <w:szCs w:val="22"/>
        </w:rPr>
        <w:t>, Germany</w:t>
      </w:r>
    </w:p>
    <w:sectPr w:rsidR="00DB47EB" w:rsidRPr="00851FE4" w:rsidSect="00DB47EB">
      <w:headerReference w:type="default" r:id="rId14"/>
      <w:footerReference w:type="default" r:id="rId15"/>
      <w:headerReference w:type="first" r:id="rId16"/>
      <w:footerReference w:type="first" r:id="rId17"/>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E281" w14:textId="77777777" w:rsidR="007F77F0" w:rsidRPr="00486979" w:rsidRDefault="007F77F0">
      <w:r w:rsidRPr="00486979">
        <w:separator/>
      </w:r>
    </w:p>
  </w:endnote>
  <w:endnote w:type="continuationSeparator" w:id="0">
    <w:p w14:paraId="6D8A8547" w14:textId="77777777" w:rsidR="007F77F0" w:rsidRPr="00486979" w:rsidRDefault="007F77F0">
      <w:r w:rsidRPr="00486979">
        <w:continuationSeparator/>
      </w:r>
    </w:p>
  </w:endnote>
  <w:endnote w:type="continuationNotice" w:id="1">
    <w:p w14:paraId="75B52EF8" w14:textId="77777777" w:rsidR="007F77F0" w:rsidRDefault="007F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3F87DF1C" w:rsidR="00336917" w:rsidRPr="00486979" w:rsidRDefault="00CC4A34">
          <w:pPr>
            <w:pStyle w:val="Fuzeile"/>
            <w:spacing w:line="200" w:lineRule="exact"/>
            <w:jc w:val="right"/>
            <w:rPr>
              <w:rFonts w:cs="Arial"/>
              <w:sz w:val="14"/>
              <w:szCs w:val="14"/>
            </w:rPr>
          </w:pPr>
          <w:bookmarkStart w:id="12" w:name="PageName"/>
          <w:bookmarkEnd w:id="12"/>
          <w:r>
            <w:rPr>
              <w:sz w:val="14"/>
              <w:szCs w:val="14"/>
            </w:rPr>
            <w:t>Page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of</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5C57D350" w14:textId="77777777" w:rsidR="00336917" w:rsidRPr="00486979" w:rsidRDefault="00336917">
          <w:pPr>
            <w:rPr>
              <w:sz w:val="14"/>
            </w:rPr>
          </w:pPr>
          <w:bookmarkStart w:id="17" w:name="GeneralPartnerRechts"/>
          <w:bookmarkEnd w:id="17"/>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02EB" w14:textId="77777777" w:rsidR="007F77F0" w:rsidRPr="00486979" w:rsidRDefault="007F77F0">
      <w:r w:rsidRPr="00486979">
        <w:separator/>
      </w:r>
    </w:p>
  </w:footnote>
  <w:footnote w:type="continuationSeparator" w:id="0">
    <w:p w14:paraId="20087667" w14:textId="77777777" w:rsidR="007F77F0" w:rsidRPr="00486979" w:rsidRDefault="007F77F0">
      <w:r w:rsidRPr="00486979">
        <w:continuationSeparator/>
      </w:r>
    </w:p>
  </w:footnote>
  <w:footnote w:type="continuationNotice" w:id="1">
    <w:p w14:paraId="16382930" w14:textId="77777777" w:rsidR="007F77F0" w:rsidRDefault="007F7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2997"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3881B452" w:rsidR="00336917" w:rsidRPr="00486979" w:rsidRDefault="001254A3" w:rsidP="009D7E9E">
          <w:pPr>
            <w:pStyle w:val="Kopfzeile"/>
            <w:widowControl w:val="0"/>
          </w:pPr>
          <w:bookmarkStart w:id="9" w:name="HeaderPage2Date"/>
          <w:bookmarkEnd w:id="9"/>
          <w:r>
            <w:t>Ju</w:t>
          </w:r>
          <w:r w:rsidR="00AE49CF">
            <w:t>ly</w:t>
          </w:r>
          <w:r w:rsidR="00A4341B" w:rsidRPr="00486979">
            <w:t xml:space="preserve"> 202</w:t>
          </w:r>
          <w:r w:rsidR="00F61799">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08904605" w14:textId="77777777" w:rsidR="00336917" w:rsidRPr="00486979" w:rsidRDefault="00336917">
    <w:pPr>
      <w:pStyle w:val="Kopfzeile"/>
      <w:rPr>
        <w:rStyle w:val="Seitenzahl"/>
      </w:rPr>
    </w:pPr>
    <w:bookmarkStart w:id="11" w:name="Nummer"/>
    <w:bookmarkEnd w:id="11"/>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3" w:name="TitleLine01"/>
          <w:bookmarkEnd w:id="13"/>
        </w:p>
        <w:p w14:paraId="41E19682"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70353CC5"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EF8"/>
    <w:rsid w:val="000E0EE7"/>
    <w:rsid w:val="000E1D73"/>
    <w:rsid w:val="000E1ECE"/>
    <w:rsid w:val="000E2685"/>
    <w:rsid w:val="000E6049"/>
    <w:rsid w:val="000E6AEC"/>
    <w:rsid w:val="000E7EF8"/>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9693F"/>
    <w:rsid w:val="001A111A"/>
    <w:rsid w:val="001A1DDE"/>
    <w:rsid w:val="001A318A"/>
    <w:rsid w:val="001A402E"/>
    <w:rsid w:val="001A6176"/>
    <w:rsid w:val="001A6402"/>
    <w:rsid w:val="001A6576"/>
    <w:rsid w:val="001A65F0"/>
    <w:rsid w:val="001A67DC"/>
    <w:rsid w:val="001B37C5"/>
    <w:rsid w:val="001B38D0"/>
    <w:rsid w:val="001B655D"/>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ECB"/>
    <w:rsid w:val="002546BD"/>
    <w:rsid w:val="002553AD"/>
    <w:rsid w:val="00255FB6"/>
    <w:rsid w:val="002567DC"/>
    <w:rsid w:val="00256DB8"/>
    <w:rsid w:val="00257D02"/>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69A7"/>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B07FD"/>
    <w:rsid w:val="003B0802"/>
    <w:rsid w:val="003B0888"/>
    <w:rsid w:val="003B1854"/>
    <w:rsid w:val="003B1CC4"/>
    <w:rsid w:val="003B20EC"/>
    <w:rsid w:val="003B277D"/>
    <w:rsid w:val="003B51A5"/>
    <w:rsid w:val="003B51BC"/>
    <w:rsid w:val="003B6BBC"/>
    <w:rsid w:val="003B6D8E"/>
    <w:rsid w:val="003B70B9"/>
    <w:rsid w:val="003B7C0E"/>
    <w:rsid w:val="003C0062"/>
    <w:rsid w:val="003C0A4D"/>
    <w:rsid w:val="003C0F7C"/>
    <w:rsid w:val="003C2B95"/>
    <w:rsid w:val="003C3B20"/>
    <w:rsid w:val="003C5309"/>
    <w:rsid w:val="003C53D6"/>
    <w:rsid w:val="003C571A"/>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3060"/>
    <w:rsid w:val="00443FB2"/>
    <w:rsid w:val="00445D7A"/>
    <w:rsid w:val="004466B6"/>
    <w:rsid w:val="00450C29"/>
    <w:rsid w:val="00453EE1"/>
    <w:rsid w:val="00454C7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87C54"/>
    <w:rsid w:val="004906C7"/>
    <w:rsid w:val="00490CA5"/>
    <w:rsid w:val="00490EA0"/>
    <w:rsid w:val="0049259F"/>
    <w:rsid w:val="00494CCF"/>
    <w:rsid w:val="00495280"/>
    <w:rsid w:val="004956A1"/>
    <w:rsid w:val="0049602A"/>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B26"/>
    <w:rsid w:val="004E60D0"/>
    <w:rsid w:val="004E7840"/>
    <w:rsid w:val="004E7922"/>
    <w:rsid w:val="004F0353"/>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35BE"/>
    <w:rsid w:val="00604E31"/>
    <w:rsid w:val="00605C24"/>
    <w:rsid w:val="006123D7"/>
    <w:rsid w:val="00613256"/>
    <w:rsid w:val="006133D9"/>
    <w:rsid w:val="006137EA"/>
    <w:rsid w:val="00613BF2"/>
    <w:rsid w:val="00614866"/>
    <w:rsid w:val="00616C07"/>
    <w:rsid w:val="00617EA2"/>
    <w:rsid w:val="00621593"/>
    <w:rsid w:val="00621FA3"/>
    <w:rsid w:val="00622AD3"/>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10C"/>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0466"/>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2270"/>
    <w:rsid w:val="006A26B5"/>
    <w:rsid w:val="006A3A80"/>
    <w:rsid w:val="006A48D1"/>
    <w:rsid w:val="006A58A5"/>
    <w:rsid w:val="006A7CA8"/>
    <w:rsid w:val="006B1B17"/>
    <w:rsid w:val="006B251C"/>
    <w:rsid w:val="006B3825"/>
    <w:rsid w:val="006B46FF"/>
    <w:rsid w:val="006B4EC6"/>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5D1E"/>
    <w:rsid w:val="00766345"/>
    <w:rsid w:val="00767A94"/>
    <w:rsid w:val="00770679"/>
    <w:rsid w:val="00773157"/>
    <w:rsid w:val="00774270"/>
    <w:rsid w:val="0077573B"/>
    <w:rsid w:val="00777332"/>
    <w:rsid w:val="0078068D"/>
    <w:rsid w:val="00781ABF"/>
    <w:rsid w:val="00781F7E"/>
    <w:rsid w:val="007840F7"/>
    <w:rsid w:val="00793AC2"/>
    <w:rsid w:val="00793B1E"/>
    <w:rsid w:val="00793D99"/>
    <w:rsid w:val="007943BD"/>
    <w:rsid w:val="00795C46"/>
    <w:rsid w:val="00795C81"/>
    <w:rsid w:val="007A1E92"/>
    <w:rsid w:val="007A1F77"/>
    <w:rsid w:val="007A300D"/>
    <w:rsid w:val="007A4E66"/>
    <w:rsid w:val="007A6028"/>
    <w:rsid w:val="007A6685"/>
    <w:rsid w:val="007A6DBC"/>
    <w:rsid w:val="007A6DE7"/>
    <w:rsid w:val="007B11A4"/>
    <w:rsid w:val="007B1FF6"/>
    <w:rsid w:val="007B2062"/>
    <w:rsid w:val="007B20AA"/>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52AF"/>
    <w:rsid w:val="007D537B"/>
    <w:rsid w:val="007D54DD"/>
    <w:rsid w:val="007D5ACD"/>
    <w:rsid w:val="007D5E21"/>
    <w:rsid w:val="007E0B61"/>
    <w:rsid w:val="007E1819"/>
    <w:rsid w:val="007E2D4B"/>
    <w:rsid w:val="007E3593"/>
    <w:rsid w:val="007E39E2"/>
    <w:rsid w:val="007E3B70"/>
    <w:rsid w:val="007E5863"/>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973"/>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70FC8"/>
    <w:rsid w:val="009736ED"/>
    <w:rsid w:val="009743F8"/>
    <w:rsid w:val="00974464"/>
    <w:rsid w:val="009750DB"/>
    <w:rsid w:val="009752ED"/>
    <w:rsid w:val="009768E9"/>
    <w:rsid w:val="00982ABB"/>
    <w:rsid w:val="00982BDE"/>
    <w:rsid w:val="009838F4"/>
    <w:rsid w:val="00984ACD"/>
    <w:rsid w:val="00985291"/>
    <w:rsid w:val="0098574F"/>
    <w:rsid w:val="00986240"/>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98B"/>
    <w:rsid w:val="009A49C3"/>
    <w:rsid w:val="009A4B12"/>
    <w:rsid w:val="009A5D63"/>
    <w:rsid w:val="009B0F6F"/>
    <w:rsid w:val="009B1028"/>
    <w:rsid w:val="009B18EE"/>
    <w:rsid w:val="009B2613"/>
    <w:rsid w:val="009B2A78"/>
    <w:rsid w:val="009B5307"/>
    <w:rsid w:val="009B585F"/>
    <w:rsid w:val="009C0022"/>
    <w:rsid w:val="009C1C7E"/>
    <w:rsid w:val="009C20C9"/>
    <w:rsid w:val="009C343E"/>
    <w:rsid w:val="009C3F20"/>
    <w:rsid w:val="009C4FD7"/>
    <w:rsid w:val="009C5DDF"/>
    <w:rsid w:val="009C61C6"/>
    <w:rsid w:val="009C71BC"/>
    <w:rsid w:val="009C7C65"/>
    <w:rsid w:val="009C7FED"/>
    <w:rsid w:val="009D01F0"/>
    <w:rsid w:val="009D2D3D"/>
    <w:rsid w:val="009D44E3"/>
    <w:rsid w:val="009D5979"/>
    <w:rsid w:val="009D60A4"/>
    <w:rsid w:val="009D6E78"/>
    <w:rsid w:val="009D7A51"/>
    <w:rsid w:val="009D7E9E"/>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376CB"/>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DC"/>
    <w:rsid w:val="00A65EF7"/>
    <w:rsid w:val="00A67CD6"/>
    <w:rsid w:val="00A67D4F"/>
    <w:rsid w:val="00A72CBF"/>
    <w:rsid w:val="00A73D30"/>
    <w:rsid w:val="00A74056"/>
    <w:rsid w:val="00A75B59"/>
    <w:rsid w:val="00A76762"/>
    <w:rsid w:val="00A76D96"/>
    <w:rsid w:val="00A7706A"/>
    <w:rsid w:val="00A77D5D"/>
    <w:rsid w:val="00A8091C"/>
    <w:rsid w:val="00A80F02"/>
    <w:rsid w:val="00A80F0B"/>
    <w:rsid w:val="00A82AB1"/>
    <w:rsid w:val="00A84A6C"/>
    <w:rsid w:val="00A84FD5"/>
    <w:rsid w:val="00A851A6"/>
    <w:rsid w:val="00A85743"/>
    <w:rsid w:val="00A857A3"/>
    <w:rsid w:val="00A857FF"/>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7CE2"/>
    <w:rsid w:val="00AF7CE4"/>
    <w:rsid w:val="00AF7DB6"/>
    <w:rsid w:val="00B00542"/>
    <w:rsid w:val="00B006EB"/>
    <w:rsid w:val="00B015CF"/>
    <w:rsid w:val="00B05076"/>
    <w:rsid w:val="00B052BE"/>
    <w:rsid w:val="00B0551C"/>
    <w:rsid w:val="00B10378"/>
    <w:rsid w:val="00B10D07"/>
    <w:rsid w:val="00B12B2D"/>
    <w:rsid w:val="00B15407"/>
    <w:rsid w:val="00B160B8"/>
    <w:rsid w:val="00B164B1"/>
    <w:rsid w:val="00B165A1"/>
    <w:rsid w:val="00B172B6"/>
    <w:rsid w:val="00B17CA0"/>
    <w:rsid w:val="00B2047F"/>
    <w:rsid w:val="00B20A0F"/>
    <w:rsid w:val="00B20B57"/>
    <w:rsid w:val="00B20D0E"/>
    <w:rsid w:val="00B22064"/>
    <w:rsid w:val="00B2217D"/>
    <w:rsid w:val="00B22621"/>
    <w:rsid w:val="00B234F4"/>
    <w:rsid w:val="00B23CCD"/>
    <w:rsid w:val="00B25F21"/>
    <w:rsid w:val="00B30D8F"/>
    <w:rsid w:val="00B325A1"/>
    <w:rsid w:val="00B333F7"/>
    <w:rsid w:val="00B34B07"/>
    <w:rsid w:val="00B34B38"/>
    <w:rsid w:val="00B34FB1"/>
    <w:rsid w:val="00B3590A"/>
    <w:rsid w:val="00B3596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CD3"/>
    <w:rsid w:val="00BC436D"/>
    <w:rsid w:val="00BC482D"/>
    <w:rsid w:val="00BC4D6F"/>
    <w:rsid w:val="00BC6D50"/>
    <w:rsid w:val="00BC6E17"/>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4980"/>
    <w:rsid w:val="00CC4A34"/>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6DB"/>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6D72"/>
    <w:rsid w:val="00D86FC0"/>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40EE"/>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407"/>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A7E28"/>
    <w:rsid w:val="00FB15DD"/>
    <w:rsid w:val="00FB1E01"/>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enbran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bol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DBD60-DA62-44D3-A1B6-06112F5C1BCC}">
  <ds:schemaRefs>
    <ds:schemaRef ds:uri="http://schemas.microsoft.com/sharepoint/v3/contenttype/forms"/>
  </ds:schemaRefs>
</ds:datastoreItem>
</file>

<file path=customXml/itemProps2.xml><?xml version="1.0" encoding="utf-8"?>
<ds:datastoreItem xmlns:ds="http://schemas.openxmlformats.org/officeDocument/2006/customXml" ds:itemID="{DB43F8FC-F6E0-4965-98F6-C6AA23C3FDCF}">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3.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4.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Fleuchaus, Kathrin</cp:lastModifiedBy>
  <cp:revision>2</cp:revision>
  <cp:lastPrinted>2025-07-30T05:15:00Z</cp:lastPrinted>
  <dcterms:created xsi:type="dcterms:W3CDTF">2025-07-30T05:16:00Z</dcterms:created>
  <dcterms:modified xsi:type="dcterms:W3CDTF">2025-07-30T05:16:00Z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