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2E0C2F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0501DEF0" w:rsidR="0023603B" w:rsidRPr="00A23DEF" w:rsidRDefault="005B52F9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>
              <w:rPr>
                <w:b/>
                <w:bCs/>
                <w:sz w:val="14"/>
              </w:rPr>
              <w:t>Kontakt</w:t>
            </w:r>
            <w:proofErr w:type="spellEnd"/>
          </w:p>
          <w:p w14:paraId="6DE84EF3" w14:textId="4D2B78F1" w:rsidR="0023603B" w:rsidRPr="00A23DEF" w:rsidRDefault="002E0C2F" w:rsidP="0023603B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>Bettina König</w:t>
            </w:r>
          </w:p>
          <w:p w14:paraId="0429C342" w14:textId="77777777" w:rsidR="0023603B" w:rsidRPr="00A23DEF" w:rsidRDefault="0023603B" w:rsidP="0023603B">
            <w:pPr>
              <w:spacing w:line="200" w:lineRule="exact"/>
              <w:rPr>
                <w:sz w:val="14"/>
              </w:rPr>
            </w:pPr>
            <w:r w:rsidRPr="00A23DEF">
              <w:rPr>
                <w:sz w:val="14"/>
              </w:rPr>
              <w:t>Marketing Communications</w:t>
            </w:r>
          </w:p>
          <w:p w14:paraId="51345B92" w14:textId="77777777" w:rsidR="0023603B" w:rsidRPr="00A23DEF" w:rsidRDefault="0023603B" w:rsidP="0023603B">
            <w:pPr>
              <w:spacing w:line="200" w:lineRule="exact"/>
              <w:rPr>
                <w:sz w:val="14"/>
              </w:rPr>
            </w:pPr>
            <w:r w:rsidRPr="00A23DEF">
              <w:rPr>
                <w:sz w:val="14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A98F548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</w:t>
            </w:r>
            <w:r w:rsidR="002E0C2F">
              <w:rPr>
                <w:sz w:val="14"/>
                <w:lang w:val="de-DE"/>
              </w:rPr>
              <w:t>2</w:t>
            </w:r>
            <w:r w:rsidRPr="0023603B">
              <w:rPr>
                <w:sz w:val="14"/>
                <w:lang w:val="de-DE"/>
              </w:rPr>
              <w:t xml:space="preserve"> </w:t>
            </w:r>
            <w:r w:rsidR="002E0C2F">
              <w:rPr>
                <w:sz w:val="14"/>
                <w:lang w:val="de-DE"/>
              </w:rPr>
              <w:t>15</w:t>
            </w:r>
          </w:p>
          <w:p w14:paraId="4E3189F9" w14:textId="0647923E" w:rsidR="0023603B" w:rsidRPr="0023603B" w:rsidRDefault="002E0C2F" w:rsidP="0023603B">
            <w:pPr>
              <w:spacing w:line="20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bettina.koenig</w:t>
            </w:r>
            <w:r w:rsidR="0023603B" w:rsidRPr="0023603B">
              <w:rPr>
                <w:sz w:val="14"/>
                <w:lang w:val="de-DE"/>
              </w:rPr>
              <w:t>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2E0C2F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2E0C2F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77777777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2E0C2F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5A623870" w:rsidR="0071687C" w:rsidRDefault="0071687C" w:rsidP="001C4857">
            <w:pPr>
              <w:rPr>
                <w:noProof/>
                <w:lang w:val="fr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90C2398" w14:textId="378E3FFF" w:rsidR="0071687C" w:rsidRDefault="0071687C" w:rsidP="0071687C">
      <w:pPr>
        <w:pStyle w:val="Pressemitteilung"/>
      </w:pPr>
      <w:proofErr w:type="spellStart"/>
      <w:r>
        <w:t>Press</w:t>
      </w:r>
      <w:r w:rsidR="00555623">
        <w:t>emitteilung</w:t>
      </w:r>
      <w:proofErr w:type="spellEnd"/>
    </w:p>
    <w:p w14:paraId="01CD8032" w14:textId="1EC46186" w:rsidR="00555623" w:rsidRPr="00555623" w:rsidRDefault="0071687C" w:rsidP="002A6C7A">
      <w:pPr>
        <w:spacing w:before="120" w:line="360" w:lineRule="exact"/>
        <w:rPr>
          <w:b/>
          <w:bCs/>
          <w:lang w:val="de-DE"/>
        </w:rPr>
      </w:pPr>
      <w:r w:rsidRPr="00555623">
        <w:rPr>
          <w:lang w:val="de-DE"/>
        </w:rPr>
        <w:br/>
      </w:r>
    </w:p>
    <w:p w14:paraId="6490D9CA" w14:textId="6EDE0E85" w:rsidR="00555623" w:rsidRDefault="00555623" w:rsidP="00171555">
      <w:pPr>
        <w:pStyle w:val="text"/>
        <w:suppressAutoHyphens/>
        <w:spacing w:before="240"/>
        <w:rPr>
          <w:b/>
          <w:sz w:val="28"/>
          <w:lang w:val="de-DE"/>
        </w:rPr>
      </w:pPr>
      <w:r w:rsidRPr="00555623">
        <w:rPr>
          <w:b/>
          <w:sz w:val="28"/>
          <w:lang w:val="de-DE"/>
        </w:rPr>
        <w:t xml:space="preserve">Schenck </w:t>
      </w:r>
      <w:proofErr w:type="spellStart"/>
      <w:r w:rsidRPr="00555623">
        <w:rPr>
          <w:b/>
          <w:sz w:val="28"/>
          <w:lang w:val="de-DE"/>
        </w:rPr>
        <w:t>Process</w:t>
      </w:r>
      <w:proofErr w:type="spellEnd"/>
      <w:r w:rsidRPr="00555623">
        <w:rPr>
          <w:b/>
          <w:sz w:val="28"/>
          <w:lang w:val="de-DE"/>
        </w:rPr>
        <w:t xml:space="preserve"> – Geschäftsbereich Food and Performance Materials (FPM) wird in Coperion integriert</w:t>
      </w:r>
    </w:p>
    <w:p w14:paraId="57DFF109" w14:textId="452ED5B0" w:rsidR="001861CB" w:rsidRPr="00555623" w:rsidRDefault="001861CB" w:rsidP="00171555">
      <w:pPr>
        <w:pStyle w:val="text"/>
        <w:suppressAutoHyphens/>
        <w:spacing w:before="240"/>
        <w:rPr>
          <w:b/>
          <w:sz w:val="28"/>
          <w:lang w:val="de-DE"/>
        </w:rPr>
      </w:pPr>
      <w:r>
        <w:rPr>
          <w:b/>
          <w:bCs/>
          <w:lang w:val="de-DE"/>
        </w:rPr>
        <w:t>H</w:t>
      </w:r>
      <w:r w:rsidRPr="00555623">
        <w:rPr>
          <w:b/>
          <w:bCs/>
          <w:lang w:val="de-DE"/>
        </w:rPr>
        <w:t>ochwertige Marken von FPM, fundierte</w:t>
      </w:r>
      <w:r>
        <w:rPr>
          <w:b/>
          <w:bCs/>
          <w:lang w:val="de-DE"/>
        </w:rPr>
        <w:t>s</w:t>
      </w:r>
      <w:r w:rsidRPr="00555623">
        <w:rPr>
          <w:b/>
          <w:bCs/>
          <w:lang w:val="de-DE"/>
        </w:rPr>
        <w:t xml:space="preserve"> Fachwissen und umfassende End-</w:t>
      </w:r>
      <w:proofErr w:type="spellStart"/>
      <w:r w:rsidRPr="00555623">
        <w:rPr>
          <w:b/>
          <w:bCs/>
          <w:lang w:val="de-DE"/>
        </w:rPr>
        <w:t>to</w:t>
      </w:r>
      <w:proofErr w:type="spellEnd"/>
      <w:r w:rsidRPr="00555623">
        <w:rPr>
          <w:b/>
          <w:bCs/>
          <w:lang w:val="de-DE"/>
        </w:rPr>
        <w:t>-End-</w:t>
      </w:r>
      <w:r>
        <w:rPr>
          <w:b/>
          <w:bCs/>
          <w:lang w:val="de-DE"/>
        </w:rPr>
        <w:t>Lösungen</w:t>
      </w:r>
      <w:r w:rsidRPr="00555623">
        <w:rPr>
          <w:b/>
          <w:bCs/>
          <w:lang w:val="de-DE"/>
        </w:rPr>
        <w:t xml:space="preserve"> unterstützen die strategischen Wachstumschancen von Coperion in den Bereichen </w:t>
      </w:r>
      <w:r>
        <w:rPr>
          <w:b/>
          <w:bCs/>
          <w:lang w:val="de-DE"/>
        </w:rPr>
        <w:t>Food</w:t>
      </w:r>
      <w:r w:rsidRPr="00555623">
        <w:rPr>
          <w:b/>
          <w:bCs/>
          <w:lang w:val="de-DE"/>
        </w:rPr>
        <w:t>, Kunststoffe und Chemie</w:t>
      </w:r>
    </w:p>
    <w:p w14:paraId="291AF063" w14:textId="75A01304" w:rsidR="00555623" w:rsidRDefault="00D31A5D" w:rsidP="00171555">
      <w:pPr>
        <w:pStyle w:val="text"/>
        <w:suppressAutoHyphens/>
        <w:spacing w:before="240"/>
        <w:rPr>
          <w:lang w:val="de-DE"/>
        </w:rPr>
      </w:pPr>
      <w:r w:rsidRPr="00555623">
        <w:rPr>
          <w:i/>
          <w:iCs/>
          <w:lang w:val="de-DE"/>
        </w:rPr>
        <w:t xml:space="preserve">Stuttgart, </w:t>
      </w:r>
      <w:r w:rsidR="00555623" w:rsidRPr="00555623">
        <w:rPr>
          <w:i/>
          <w:iCs/>
          <w:lang w:val="de-DE"/>
        </w:rPr>
        <w:t>Mai</w:t>
      </w:r>
      <w:r w:rsidRPr="00555623">
        <w:rPr>
          <w:i/>
          <w:iCs/>
          <w:lang w:val="de-DE"/>
        </w:rPr>
        <w:t xml:space="preserve"> 202</w:t>
      </w:r>
      <w:r w:rsidR="00E35FFC" w:rsidRPr="00555623">
        <w:rPr>
          <w:i/>
          <w:iCs/>
          <w:lang w:val="de-DE"/>
        </w:rPr>
        <w:t>3</w:t>
      </w:r>
      <w:r w:rsidRPr="00555623">
        <w:rPr>
          <w:lang w:val="de-DE"/>
        </w:rPr>
        <w:t xml:space="preserve"> </w:t>
      </w:r>
      <w:bookmarkStart w:id="6" w:name="_Hlk41975166"/>
      <w:r w:rsidRPr="00555623">
        <w:rPr>
          <w:lang w:val="de-DE"/>
        </w:rPr>
        <w:t>–</w:t>
      </w:r>
      <w:bookmarkEnd w:id="6"/>
      <w:r w:rsidRPr="00555623">
        <w:rPr>
          <w:lang w:val="de-DE"/>
        </w:rPr>
        <w:t xml:space="preserve"> </w:t>
      </w:r>
      <w:r w:rsidR="00555623" w:rsidRPr="00555623">
        <w:rPr>
          <w:lang w:val="de-DE"/>
        </w:rPr>
        <w:t xml:space="preserve">Hillenbrand, Inc. gab heute bekannt, dass das Unternehmen eine endgültige Vereinbarung zur Übernahme des Geschäftsbereichs Food and Performance Materials (FPM) von Schenck </w:t>
      </w:r>
      <w:proofErr w:type="spellStart"/>
      <w:r w:rsidR="00555623" w:rsidRPr="00555623">
        <w:rPr>
          <w:lang w:val="de-DE"/>
        </w:rPr>
        <w:t>Process</w:t>
      </w:r>
      <w:proofErr w:type="spellEnd"/>
      <w:r w:rsidR="00555623" w:rsidRPr="00555623">
        <w:rPr>
          <w:lang w:val="de-DE"/>
        </w:rPr>
        <w:t xml:space="preserve">, einem </w:t>
      </w:r>
      <w:r w:rsidR="00555623">
        <w:rPr>
          <w:lang w:val="de-DE"/>
        </w:rPr>
        <w:t>U</w:t>
      </w:r>
      <w:r w:rsidR="00555623" w:rsidRPr="00555623">
        <w:rPr>
          <w:lang w:val="de-DE"/>
        </w:rPr>
        <w:t xml:space="preserve">nternehmen von Blackstone, getroffen hat. FPM </w:t>
      </w:r>
      <w:r w:rsidR="00555623">
        <w:rPr>
          <w:lang w:val="de-DE"/>
        </w:rPr>
        <w:t>hat sich</w:t>
      </w:r>
      <w:r w:rsidR="00555623" w:rsidRPr="00555623">
        <w:rPr>
          <w:lang w:val="de-DE"/>
        </w:rPr>
        <w:t xml:space="preserve"> auf die Entwicklung, Herstellung und den Service von Anlagen und Systemen für die </w:t>
      </w:r>
      <w:r w:rsidR="00555623">
        <w:rPr>
          <w:lang w:val="de-DE"/>
        </w:rPr>
        <w:t>Food</w:t>
      </w:r>
      <w:r w:rsidR="00555623" w:rsidRPr="00555623">
        <w:rPr>
          <w:lang w:val="de-DE"/>
        </w:rPr>
        <w:t>-, Kunststoff-, Chemie- und Baustoffindustrie spezialisiert</w:t>
      </w:r>
      <w:r w:rsidR="00555623">
        <w:rPr>
          <w:lang w:val="de-DE"/>
        </w:rPr>
        <w:t xml:space="preserve">. Dazu zählen u.a. Lösungen für </w:t>
      </w:r>
      <w:r w:rsidR="003C69B3">
        <w:rPr>
          <w:lang w:val="de-DE"/>
        </w:rPr>
        <w:t xml:space="preserve">die Bereiche </w:t>
      </w:r>
      <w:r w:rsidR="00555623" w:rsidRPr="00555623">
        <w:rPr>
          <w:lang w:val="de-DE"/>
        </w:rPr>
        <w:t>Zuführung, Filtration, Backen, Gießen, Mahlen und Materialhandhabung. Nach Abschluss der Transaktion wird FPM</w:t>
      </w:r>
      <w:r w:rsidR="003C69B3">
        <w:rPr>
          <w:lang w:val="de-DE"/>
        </w:rPr>
        <w:t xml:space="preserve"> ein</w:t>
      </w:r>
      <w:r w:rsidR="00555623" w:rsidRPr="00555623">
        <w:rPr>
          <w:lang w:val="de-DE"/>
        </w:rPr>
        <w:t xml:space="preserve"> Teil </w:t>
      </w:r>
      <w:proofErr w:type="gramStart"/>
      <w:r w:rsidR="00555623" w:rsidRPr="00555623">
        <w:rPr>
          <w:lang w:val="de-DE"/>
        </w:rPr>
        <w:t>der Food</w:t>
      </w:r>
      <w:proofErr w:type="gramEnd"/>
      <w:r w:rsidR="00555623" w:rsidRPr="00555623">
        <w:rPr>
          <w:lang w:val="de-DE"/>
        </w:rPr>
        <w:t xml:space="preserve">, Health &amp; Nutrition </w:t>
      </w:r>
      <w:r w:rsidR="00331D95" w:rsidRPr="00555623">
        <w:rPr>
          <w:lang w:val="de-DE"/>
        </w:rPr>
        <w:t xml:space="preserve">Division </w:t>
      </w:r>
      <w:r w:rsidR="00555623" w:rsidRPr="00555623">
        <w:rPr>
          <w:lang w:val="de-DE"/>
        </w:rPr>
        <w:t>von Coperion</w:t>
      </w:r>
      <w:r w:rsidR="003C69B3">
        <w:rPr>
          <w:lang w:val="de-DE"/>
        </w:rPr>
        <w:t xml:space="preserve"> sein</w:t>
      </w:r>
      <w:r w:rsidR="00555623" w:rsidRPr="00555623">
        <w:rPr>
          <w:lang w:val="de-DE"/>
        </w:rPr>
        <w:t xml:space="preserve"> und schließt sich damit den </w:t>
      </w:r>
      <w:r w:rsidR="003C69B3">
        <w:rPr>
          <w:lang w:val="de-DE"/>
        </w:rPr>
        <w:t>vorausgegangenen</w:t>
      </w:r>
      <w:r w:rsidR="00555623" w:rsidRPr="00555623">
        <w:rPr>
          <w:lang w:val="de-DE"/>
        </w:rPr>
        <w:t xml:space="preserve"> Akquisitionen </w:t>
      </w:r>
      <w:proofErr w:type="spellStart"/>
      <w:r w:rsidR="00555623" w:rsidRPr="00555623">
        <w:rPr>
          <w:lang w:val="de-DE"/>
        </w:rPr>
        <w:t>Linxis</w:t>
      </w:r>
      <w:proofErr w:type="spellEnd"/>
      <w:r w:rsidR="00555623" w:rsidRPr="00555623">
        <w:rPr>
          <w:lang w:val="de-DE"/>
        </w:rPr>
        <w:t xml:space="preserve"> Group, </w:t>
      </w:r>
      <w:proofErr w:type="spellStart"/>
      <w:r w:rsidR="00555623" w:rsidRPr="00555623">
        <w:rPr>
          <w:lang w:val="de-DE"/>
        </w:rPr>
        <w:t>Peerless</w:t>
      </w:r>
      <w:proofErr w:type="spellEnd"/>
      <w:r w:rsidR="00555623" w:rsidRPr="00555623">
        <w:rPr>
          <w:lang w:val="de-DE"/>
        </w:rPr>
        <w:t xml:space="preserve"> und Gabler an. Darüber hinaus </w:t>
      </w:r>
      <w:r w:rsidR="00FB18AA">
        <w:rPr>
          <w:lang w:val="de-DE"/>
        </w:rPr>
        <w:t xml:space="preserve">wird </w:t>
      </w:r>
      <w:r w:rsidR="00555623" w:rsidRPr="00555623">
        <w:rPr>
          <w:lang w:val="de-DE"/>
        </w:rPr>
        <w:t xml:space="preserve">der Geschäftsbereich Performance Materials </w:t>
      </w:r>
      <w:r w:rsidR="002C5852">
        <w:rPr>
          <w:lang w:val="de-DE"/>
        </w:rPr>
        <w:t xml:space="preserve">das </w:t>
      </w:r>
      <w:r w:rsidR="008D1D6B">
        <w:rPr>
          <w:lang w:val="de-DE"/>
        </w:rPr>
        <w:t xml:space="preserve">bestehende </w:t>
      </w:r>
      <w:r w:rsidR="002C5852">
        <w:rPr>
          <w:lang w:val="de-DE"/>
        </w:rPr>
        <w:t>Produktangeb</w:t>
      </w:r>
      <w:r w:rsidR="008D1D6B">
        <w:rPr>
          <w:lang w:val="de-DE"/>
        </w:rPr>
        <w:t>ot der</w:t>
      </w:r>
      <w:r w:rsidR="00555623" w:rsidRPr="00555623">
        <w:rPr>
          <w:lang w:val="de-DE"/>
        </w:rPr>
        <w:t xml:space="preserve"> Polymer-</w:t>
      </w:r>
      <w:r w:rsidR="008D1D6B">
        <w:rPr>
          <w:lang w:val="de-DE"/>
        </w:rPr>
        <w:t>Division</w:t>
      </w:r>
      <w:r w:rsidR="00555623" w:rsidRPr="00555623">
        <w:rPr>
          <w:lang w:val="de-DE"/>
        </w:rPr>
        <w:t xml:space="preserve"> von Coperion</w:t>
      </w:r>
      <w:r w:rsidR="00FB18AA">
        <w:rPr>
          <w:lang w:val="de-DE"/>
        </w:rPr>
        <w:t xml:space="preserve"> erweitern.</w:t>
      </w:r>
    </w:p>
    <w:p w14:paraId="2338900B" w14:textId="25C549EC" w:rsidR="008D1D6B" w:rsidRDefault="008D1D6B" w:rsidP="00171555">
      <w:pPr>
        <w:pStyle w:val="text"/>
        <w:suppressAutoHyphens/>
        <w:spacing w:before="240"/>
        <w:rPr>
          <w:lang w:val="de-DE"/>
        </w:rPr>
      </w:pPr>
      <w:proofErr w:type="gramStart"/>
      <w:r w:rsidRPr="008D1D6B">
        <w:rPr>
          <w:lang w:val="de-DE"/>
        </w:rPr>
        <w:t>Die Food</w:t>
      </w:r>
      <w:proofErr w:type="gramEnd"/>
      <w:r w:rsidRPr="008D1D6B">
        <w:rPr>
          <w:lang w:val="de-DE"/>
        </w:rPr>
        <w:t xml:space="preserve">, Health &amp; Nutrition </w:t>
      </w:r>
      <w:r w:rsidR="00331D95" w:rsidRPr="00555623">
        <w:rPr>
          <w:lang w:val="de-DE"/>
        </w:rPr>
        <w:t xml:space="preserve">Division </w:t>
      </w:r>
      <w:r w:rsidRPr="008D1D6B">
        <w:rPr>
          <w:lang w:val="de-DE"/>
        </w:rPr>
        <w:t xml:space="preserve">von Coperion besteht aus branchenführenden Marken wie Bakon, Coperion K-Tron, </w:t>
      </w:r>
      <w:proofErr w:type="spellStart"/>
      <w:r w:rsidRPr="008D1D6B">
        <w:rPr>
          <w:lang w:val="de-DE"/>
        </w:rPr>
        <w:t>Diosna</w:t>
      </w:r>
      <w:proofErr w:type="spellEnd"/>
      <w:r w:rsidRPr="008D1D6B">
        <w:rPr>
          <w:lang w:val="de-DE"/>
        </w:rPr>
        <w:t xml:space="preserve">, Gabler Engineering, </w:t>
      </w:r>
      <w:proofErr w:type="spellStart"/>
      <w:r w:rsidRPr="008D1D6B">
        <w:rPr>
          <w:lang w:val="de-DE"/>
        </w:rPr>
        <w:t>Peerless</w:t>
      </w:r>
      <w:proofErr w:type="spellEnd"/>
      <w:r w:rsidRPr="008D1D6B">
        <w:rPr>
          <w:lang w:val="de-DE"/>
        </w:rPr>
        <w:t xml:space="preserve">, </w:t>
      </w:r>
      <w:proofErr w:type="spellStart"/>
      <w:r w:rsidRPr="008D1D6B">
        <w:rPr>
          <w:lang w:val="de-DE"/>
        </w:rPr>
        <w:t>Shaffer</w:t>
      </w:r>
      <w:proofErr w:type="spellEnd"/>
      <w:r w:rsidRPr="008D1D6B">
        <w:rPr>
          <w:lang w:val="de-DE"/>
        </w:rPr>
        <w:t xml:space="preserve">, </w:t>
      </w:r>
      <w:proofErr w:type="spellStart"/>
      <w:r w:rsidRPr="008D1D6B">
        <w:rPr>
          <w:lang w:val="de-DE"/>
        </w:rPr>
        <w:t>Shick</w:t>
      </w:r>
      <w:proofErr w:type="spellEnd"/>
      <w:r w:rsidRPr="008D1D6B">
        <w:rPr>
          <w:lang w:val="de-DE"/>
        </w:rPr>
        <w:t xml:space="preserve"> Esteve, Unifiller und VMI, die Kunden in mehr als 100 Ländern bedienen. </w:t>
      </w:r>
      <w:r w:rsidRPr="001861CB">
        <w:rPr>
          <w:lang w:val="de-DE"/>
        </w:rPr>
        <w:t xml:space="preserve">Wichtige Marken von FPM wie Baker Perkins, </w:t>
      </w:r>
      <w:proofErr w:type="spellStart"/>
      <w:r w:rsidRPr="001861CB">
        <w:rPr>
          <w:lang w:val="de-DE"/>
        </w:rPr>
        <w:t>Kemutec</w:t>
      </w:r>
      <w:proofErr w:type="spellEnd"/>
      <w:r w:rsidRPr="001861CB">
        <w:rPr>
          <w:lang w:val="de-DE"/>
        </w:rPr>
        <w:t xml:space="preserve"> und Raymond Bartlett Snow (RBS) werden sich den Coperion-Marken anschließen und Technologien und Lösungen für eine Vielzahl von Endmärkten anbieten.</w:t>
      </w:r>
      <w:r w:rsidR="00331D95">
        <w:rPr>
          <w:lang w:val="de-DE"/>
        </w:rPr>
        <w:t xml:space="preserve"> </w:t>
      </w:r>
    </w:p>
    <w:p w14:paraId="1DAD7CA4" w14:textId="1CB19AEF" w:rsidR="008D1D6B" w:rsidRDefault="008D1D6B" w:rsidP="00171555">
      <w:pPr>
        <w:pStyle w:val="text"/>
        <w:suppressAutoHyphens/>
        <w:spacing w:before="240"/>
        <w:rPr>
          <w:lang w:val="de-DE"/>
        </w:rPr>
      </w:pPr>
      <w:r w:rsidRPr="008D1D6B">
        <w:rPr>
          <w:lang w:val="de-DE"/>
        </w:rPr>
        <w:lastRenderedPageBreak/>
        <w:t xml:space="preserve">Das FPM-Geschäft ergänzt in hohem Maße die von Coperion derzeit angebotenen Anlagen und Lösungen. </w:t>
      </w:r>
      <w:r>
        <w:rPr>
          <w:lang w:val="de-DE"/>
        </w:rPr>
        <w:t xml:space="preserve">Dies betrifft große Bereiche des Food-Marktes, wie </w:t>
      </w:r>
      <w:r w:rsidR="00084490">
        <w:rPr>
          <w:lang w:val="de-DE"/>
        </w:rPr>
        <w:t xml:space="preserve">z.B. </w:t>
      </w:r>
      <w:r>
        <w:rPr>
          <w:lang w:val="de-DE"/>
        </w:rPr>
        <w:t>T</w:t>
      </w:r>
      <w:r w:rsidRPr="008D1D6B">
        <w:rPr>
          <w:lang w:val="de-DE"/>
        </w:rPr>
        <w:t xml:space="preserve">iernahrung </w:t>
      </w:r>
      <w:r w:rsidR="00084490">
        <w:rPr>
          <w:lang w:val="de-DE"/>
        </w:rPr>
        <w:t>oder</w:t>
      </w:r>
      <w:r w:rsidRPr="008D1D6B">
        <w:rPr>
          <w:lang w:val="de-DE"/>
        </w:rPr>
        <w:t xml:space="preserve"> </w:t>
      </w:r>
      <w:r>
        <w:rPr>
          <w:lang w:val="de-DE"/>
        </w:rPr>
        <w:t>Fleischersatzprodukte,</w:t>
      </w:r>
      <w:r w:rsidRPr="008D1D6B">
        <w:rPr>
          <w:lang w:val="de-DE"/>
        </w:rPr>
        <w:t xml:space="preserve"> sowie </w:t>
      </w:r>
      <w:r>
        <w:rPr>
          <w:lang w:val="de-DE"/>
        </w:rPr>
        <w:t xml:space="preserve">das Angebot für die </w:t>
      </w:r>
      <w:r w:rsidRPr="008D1D6B">
        <w:rPr>
          <w:lang w:val="de-DE"/>
        </w:rPr>
        <w:t>Kunststoff</w:t>
      </w:r>
      <w:r>
        <w:rPr>
          <w:lang w:val="de-DE"/>
        </w:rPr>
        <w:t xml:space="preserve">- und </w:t>
      </w:r>
      <w:r w:rsidRPr="008D1D6B">
        <w:rPr>
          <w:lang w:val="de-DE"/>
        </w:rPr>
        <w:t>Chemi</w:t>
      </w:r>
      <w:r>
        <w:rPr>
          <w:lang w:val="de-DE"/>
        </w:rPr>
        <w:t xml:space="preserve">eindustrie. Coperion wird mit den </w:t>
      </w:r>
      <w:r w:rsidRPr="008D1D6B">
        <w:rPr>
          <w:lang w:val="de-DE"/>
        </w:rPr>
        <w:t xml:space="preserve">hochentwickelten </w:t>
      </w:r>
      <w:r>
        <w:rPr>
          <w:lang w:val="de-DE"/>
        </w:rPr>
        <w:t>Prozess</w:t>
      </w:r>
      <w:r w:rsidRPr="008D1D6B">
        <w:rPr>
          <w:lang w:val="de-DE"/>
        </w:rPr>
        <w:t xml:space="preserve">lösungen und </w:t>
      </w:r>
      <w:r w:rsidR="00084490">
        <w:rPr>
          <w:lang w:val="de-DE"/>
        </w:rPr>
        <w:t xml:space="preserve">dem </w:t>
      </w:r>
      <w:r w:rsidRPr="008D1D6B">
        <w:rPr>
          <w:lang w:val="de-DE"/>
        </w:rPr>
        <w:t>Technologieportfolio</w:t>
      </w:r>
      <w:r w:rsidR="00084490">
        <w:rPr>
          <w:lang w:val="de-DE"/>
        </w:rPr>
        <w:t xml:space="preserve"> von FPM in der Lage sein, seinen global agierenden Kunden einen weiteren Mehrwert zu bieten. </w:t>
      </w:r>
    </w:p>
    <w:p w14:paraId="65C96A0D" w14:textId="16AFB7CF" w:rsidR="008D1D6B" w:rsidRDefault="0010357A" w:rsidP="0017155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„</w:t>
      </w:r>
      <w:r w:rsidR="00084490" w:rsidRPr="00084490">
        <w:rPr>
          <w:lang w:val="de-DE"/>
        </w:rPr>
        <w:t xml:space="preserve">Die starken Marken und das fundierte Fachwissen von FPM stehen in direktem Einklang mit der Wachstumsstrategie </w:t>
      </w:r>
      <w:proofErr w:type="gramStart"/>
      <w:r w:rsidR="00084490" w:rsidRPr="00084490">
        <w:rPr>
          <w:lang w:val="de-DE"/>
        </w:rPr>
        <w:t>der Food</w:t>
      </w:r>
      <w:proofErr w:type="gramEnd"/>
      <w:r w:rsidR="00084490" w:rsidRPr="00084490">
        <w:rPr>
          <w:lang w:val="de-DE"/>
        </w:rPr>
        <w:t>, Health &amp; Nutrition</w:t>
      </w:r>
      <w:r w:rsidR="00331D95">
        <w:rPr>
          <w:lang w:val="de-DE"/>
        </w:rPr>
        <w:t xml:space="preserve"> </w:t>
      </w:r>
      <w:r w:rsidR="00331D95" w:rsidRPr="00084490">
        <w:rPr>
          <w:lang w:val="de-DE"/>
        </w:rPr>
        <w:t>Division</w:t>
      </w:r>
      <w:r w:rsidR="00084490" w:rsidRPr="00084490">
        <w:rPr>
          <w:lang w:val="de-DE"/>
        </w:rPr>
        <w:t xml:space="preserve"> von Coperion. Diese Akquisition baut auf der Dynamik der letzten zwölf Monate auf, in denen Coperion seine strategische Stärke </w:t>
      </w:r>
      <w:r w:rsidR="00331D95">
        <w:rPr>
          <w:lang w:val="de-DE"/>
        </w:rPr>
        <w:t>und Präsenz i</w:t>
      </w:r>
      <w:r w:rsidR="00084490" w:rsidRPr="00084490">
        <w:rPr>
          <w:lang w:val="de-DE"/>
        </w:rPr>
        <w:t xml:space="preserve">m Lebensmittelmarkt </w:t>
      </w:r>
      <w:r>
        <w:rPr>
          <w:lang w:val="de-DE"/>
        </w:rPr>
        <w:t xml:space="preserve">deutlich </w:t>
      </w:r>
      <w:r w:rsidR="00084490" w:rsidRPr="00084490">
        <w:rPr>
          <w:lang w:val="de-DE"/>
        </w:rPr>
        <w:t>erweitert hat</w:t>
      </w:r>
      <w:r w:rsidR="00084490">
        <w:rPr>
          <w:lang w:val="de-DE"/>
        </w:rPr>
        <w:t xml:space="preserve">. Wir können unseren </w:t>
      </w:r>
      <w:r>
        <w:rPr>
          <w:lang w:val="de-DE"/>
        </w:rPr>
        <w:t>Kunden dieser Industrie</w:t>
      </w:r>
      <w:r w:rsidR="00331D95">
        <w:rPr>
          <w:lang w:val="de-DE"/>
        </w:rPr>
        <w:t xml:space="preserve"> </w:t>
      </w:r>
      <w:r w:rsidR="00084490">
        <w:rPr>
          <w:lang w:val="de-DE"/>
        </w:rPr>
        <w:t xml:space="preserve">nun deutlich </w:t>
      </w:r>
      <w:r w:rsidR="00084490" w:rsidRPr="00084490">
        <w:rPr>
          <w:lang w:val="de-DE"/>
        </w:rPr>
        <w:t xml:space="preserve">mehr </w:t>
      </w:r>
      <w:r w:rsidR="00331D95">
        <w:rPr>
          <w:lang w:val="de-DE"/>
        </w:rPr>
        <w:t xml:space="preserve">und verbesserte </w:t>
      </w:r>
      <w:r w:rsidR="00084490" w:rsidRPr="00084490">
        <w:rPr>
          <w:lang w:val="de-DE"/>
        </w:rPr>
        <w:t>Lösungen anbieten. Für unser Polymer-, Chemie- und Mineral</w:t>
      </w:r>
      <w:r>
        <w:rPr>
          <w:lang w:val="de-DE"/>
        </w:rPr>
        <w:t>stoff</w:t>
      </w:r>
      <w:r w:rsidR="00084490" w:rsidRPr="00084490">
        <w:rPr>
          <w:lang w:val="de-DE"/>
        </w:rPr>
        <w:t xml:space="preserve">geschäft bedeutet diese Akquisition </w:t>
      </w:r>
      <w:r w:rsidR="00331D95">
        <w:rPr>
          <w:lang w:val="de-DE"/>
        </w:rPr>
        <w:t xml:space="preserve">ebenfalls </w:t>
      </w:r>
      <w:r w:rsidR="00084490" w:rsidRPr="00084490">
        <w:rPr>
          <w:lang w:val="de-DE"/>
        </w:rPr>
        <w:t xml:space="preserve">eine Erweiterung </w:t>
      </w:r>
      <w:r w:rsidR="00084490">
        <w:rPr>
          <w:lang w:val="de-DE"/>
        </w:rPr>
        <w:t>des</w:t>
      </w:r>
      <w:r w:rsidR="00084490" w:rsidRPr="00084490">
        <w:rPr>
          <w:lang w:val="de-DE"/>
        </w:rPr>
        <w:t xml:space="preserve"> bestehenden Produktportfolios</w:t>
      </w:r>
      <w:r>
        <w:rPr>
          <w:lang w:val="de-DE"/>
        </w:rPr>
        <w:t>. Wir</w:t>
      </w:r>
      <w:r w:rsidR="00084490" w:rsidRPr="00084490">
        <w:rPr>
          <w:lang w:val="de-DE"/>
        </w:rPr>
        <w:t xml:space="preserve"> werden </w:t>
      </w:r>
      <w:r>
        <w:rPr>
          <w:lang w:val="de-DE"/>
        </w:rPr>
        <w:t xml:space="preserve">nun </w:t>
      </w:r>
      <w:r w:rsidR="00084490" w:rsidRPr="00084490">
        <w:rPr>
          <w:lang w:val="de-DE"/>
        </w:rPr>
        <w:t xml:space="preserve">in der Lage sein, unseren Kunden noch </w:t>
      </w:r>
      <w:r>
        <w:rPr>
          <w:lang w:val="de-DE"/>
        </w:rPr>
        <w:t>effizientere</w:t>
      </w:r>
      <w:r w:rsidR="00084490" w:rsidRPr="00084490">
        <w:rPr>
          <w:lang w:val="de-DE"/>
        </w:rPr>
        <w:t xml:space="preserve"> </w:t>
      </w:r>
      <w:r>
        <w:rPr>
          <w:lang w:val="de-DE"/>
        </w:rPr>
        <w:t>Technologien</w:t>
      </w:r>
      <w:r w:rsidR="00084490" w:rsidRPr="00084490">
        <w:rPr>
          <w:lang w:val="de-DE"/>
        </w:rPr>
        <w:t xml:space="preserve"> anzubieten", sagte Ulrich Bartel, Präsident von Coperion.</w:t>
      </w:r>
      <w:r w:rsidR="00331D95">
        <w:rPr>
          <w:lang w:val="de-DE"/>
        </w:rPr>
        <w:t xml:space="preserve"> </w:t>
      </w:r>
    </w:p>
    <w:p w14:paraId="386788F0" w14:textId="2B18AD67" w:rsidR="00084490" w:rsidRDefault="0010357A" w:rsidP="0017155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„</w:t>
      </w:r>
      <w:r w:rsidR="00084490" w:rsidRPr="00084490">
        <w:rPr>
          <w:lang w:val="de-DE"/>
        </w:rPr>
        <w:t xml:space="preserve">Wir freuen uns, mit Coperion einen Partner gefunden zu haben, der </w:t>
      </w:r>
      <w:r w:rsidR="00084490">
        <w:rPr>
          <w:lang w:val="de-DE"/>
        </w:rPr>
        <w:t>dasselbe</w:t>
      </w:r>
      <w:r w:rsidR="00084490" w:rsidRPr="00084490">
        <w:rPr>
          <w:lang w:val="de-DE"/>
        </w:rPr>
        <w:t xml:space="preserve"> </w:t>
      </w:r>
      <w:r w:rsidR="00084490">
        <w:rPr>
          <w:lang w:val="de-DE"/>
        </w:rPr>
        <w:t>Ziel verfolgt wie wir: U</w:t>
      </w:r>
      <w:r w:rsidR="00084490" w:rsidRPr="00084490">
        <w:rPr>
          <w:lang w:val="de-DE"/>
        </w:rPr>
        <w:t xml:space="preserve">nseren Kunden führende Lösungen und einen Service zu bieten, der ihre Bedürfnisse übertrifft", so Jay Brown, Präsident von FPM. </w:t>
      </w:r>
      <w:r>
        <w:rPr>
          <w:lang w:val="de-DE"/>
        </w:rPr>
        <w:t>„</w:t>
      </w:r>
      <w:r w:rsidR="00084490" w:rsidRPr="00084490">
        <w:rPr>
          <w:lang w:val="de-DE"/>
        </w:rPr>
        <w:t xml:space="preserve">Ich bin zuversichtlich, dass wir </w:t>
      </w:r>
      <w:r w:rsidR="00084490">
        <w:rPr>
          <w:lang w:val="de-DE"/>
        </w:rPr>
        <w:t xml:space="preserve">mit </w:t>
      </w:r>
      <w:r w:rsidR="00084490" w:rsidRPr="00084490">
        <w:rPr>
          <w:lang w:val="de-DE"/>
        </w:rPr>
        <w:t>unsere</w:t>
      </w:r>
      <w:r w:rsidR="00084490">
        <w:rPr>
          <w:lang w:val="de-DE"/>
        </w:rPr>
        <w:t>n</w:t>
      </w:r>
      <w:r w:rsidR="00084490" w:rsidRPr="00084490">
        <w:rPr>
          <w:lang w:val="de-DE"/>
        </w:rPr>
        <w:t xml:space="preserve"> sich ergänzenden Stärken Kunden auf der ganzen Welt </w:t>
      </w:r>
      <w:r w:rsidR="00084490">
        <w:rPr>
          <w:lang w:val="de-DE"/>
        </w:rPr>
        <w:t>noch bessere Prozessl</w:t>
      </w:r>
      <w:r w:rsidR="00084490" w:rsidRPr="00084490">
        <w:rPr>
          <w:lang w:val="de-DE"/>
        </w:rPr>
        <w:t>ösungen an</w:t>
      </w:r>
      <w:r w:rsidR="00084490">
        <w:rPr>
          <w:lang w:val="de-DE"/>
        </w:rPr>
        <w:t>bieten können</w:t>
      </w:r>
      <w:r w:rsidR="00084490" w:rsidRPr="00084490">
        <w:rPr>
          <w:lang w:val="de-DE"/>
        </w:rPr>
        <w:t>.</w:t>
      </w:r>
      <w:r w:rsidR="00084490">
        <w:rPr>
          <w:lang w:val="de-DE"/>
        </w:rPr>
        <w:t>“</w:t>
      </w:r>
    </w:p>
    <w:p w14:paraId="605C4438" w14:textId="4EB20F7B" w:rsidR="002E0C2F" w:rsidRPr="0010357A" w:rsidRDefault="002E0C2F" w:rsidP="00171555">
      <w:pPr>
        <w:pStyle w:val="text"/>
        <w:suppressAutoHyphens/>
        <w:spacing w:before="240"/>
        <w:rPr>
          <w:lang w:val="de-DE"/>
        </w:rPr>
      </w:pPr>
    </w:p>
    <w:p w14:paraId="0D8E2B6C" w14:textId="529B3035" w:rsidR="00622947" w:rsidRPr="00547E0E" w:rsidRDefault="00547E0E" w:rsidP="00622947">
      <w:pPr>
        <w:rPr>
          <w:rFonts w:cs="Arial"/>
          <w:b/>
          <w:bCs/>
          <w:sz w:val="20"/>
          <w:lang w:val="de-DE"/>
        </w:rPr>
      </w:pPr>
      <w:r>
        <w:rPr>
          <w:b/>
          <w:sz w:val="20"/>
          <w:lang w:val="de-DE"/>
        </w:rPr>
        <w:t>Über</w:t>
      </w:r>
      <w:r w:rsidR="00622947" w:rsidRPr="00547E0E">
        <w:rPr>
          <w:b/>
          <w:sz w:val="20"/>
          <w:lang w:val="de-DE"/>
        </w:rPr>
        <w:t xml:space="preserve"> Coperion</w:t>
      </w:r>
    </w:p>
    <w:p w14:paraId="25C08719" w14:textId="77777777" w:rsidR="00547E0E" w:rsidRPr="005B00BF" w:rsidRDefault="00547E0E" w:rsidP="00547E0E">
      <w:pPr>
        <w:rPr>
          <w:rFonts w:cs="Arial"/>
          <w:sz w:val="20"/>
          <w:lang w:val="de-DE"/>
        </w:rPr>
      </w:pPr>
      <w:r w:rsidRPr="00547E0E">
        <w:rPr>
          <w:rFonts w:cs="Arial"/>
          <w:sz w:val="20"/>
          <w:lang w:val="de-DE"/>
        </w:rPr>
        <w:t>Coperion (</w:t>
      </w:r>
      <w:hyperlink r:id="rId8" w:history="1">
        <w:r w:rsidRPr="00547E0E">
          <w:rPr>
            <w:rStyle w:val="Hyperlink"/>
            <w:rFonts w:cs="Arial"/>
            <w:sz w:val="20"/>
            <w:lang w:val="de-DE"/>
          </w:rPr>
          <w:t>www.coperion.com</w:t>
        </w:r>
      </w:hyperlink>
      <w:r w:rsidRPr="00547E0E">
        <w:rPr>
          <w:rFonts w:cs="Arial"/>
          <w:sz w:val="20"/>
          <w:lang w:val="de-DE"/>
        </w:rPr>
        <w:t xml:space="preserve">) ist ein weltweit führendes Industrie- und Technologieunternehmen in den Bereichen </w:t>
      </w:r>
      <w:proofErr w:type="spellStart"/>
      <w:r w:rsidRPr="00547E0E">
        <w:rPr>
          <w:rFonts w:cs="Arial"/>
          <w:sz w:val="20"/>
          <w:lang w:val="de-DE"/>
        </w:rPr>
        <w:t>Compoundier</w:t>
      </w:r>
      <w:proofErr w:type="spellEnd"/>
      <w:r w:rsidRPr="00547E0E">
        <w:rPr>
          <w:rFonts w:cs="Arial"/>
          <w:sz w:val="20"/>
          <w:lang w:val="de-DE"/>
        </w:rPr>
        <w:t xml:space="preserve">- und </w:t>
      </w:r>
      <w:proofErr w:type="spellStart"/>
      <w:r w:rsidRPr="00547E0E">
        <w:rPr>
          <w:rFonts w:cs="Arial"/>
          <w:sz w:val="20"/>
          <w:lang w:val="de-DE"/>
        </w:rPr>
        <w:t>Extrusionsanlagen</w:t>
      </w:r>
      <w:proofErr w:type="spellEnd"/>
      <w:r w:rsidRPr="00547E0E">
        <w:rPr>
          <w:rFonts w:cs="Arial"/>
          <w:sz w:val="20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4.000 Mitarbeiter in seinen drei Geschäftsbereichen Polymer, Food, Health &amp; Nutrition und </w:t>
      </w:r>
      <w:proofErr w:type="spellStart"/>
      <w:r w:rsidRPr="00547E0E">
        <w:rPr>
          <w:rFonts w:cs="Arial"/>
          <w:sz w:val="20"/>
          <w:lang w:val="de-DE"/>
        </w:rPr>
        <w:t>Aftermarket</w:t>
      </w:r>
      <w:proofErr w:type="spellEnd"/>
      <w:r w:rsidRPr="00547E0E">
        <w:rPr>
          <w:rFonts w:cs="Arial"/>
          <w:sz w:val="20"/>
          <w:lang w:val="de-DE"/>
        </w:rPr>
        <w:t xml:space="preserve"> Sales &amp; Service sowie in seinen 40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9" w:history="1">
        <w:r w:rsidRPr="005B00BF">
          <w:rPr>
            <w:rStyle w:val="Hyperlink"/>
            <w:rFonts w:cs="Arial"/>
            <w:sz w:val="20"/>
            <w:lang w:val="de-DE"/>
          </w:rPr>
          <w:t>www.hillenbrand.com</w:t>
        </w:r>
      </w:hyperlink>
      <w:r w:rsidRPr="005B00BF">
        <w:rPr>
          <w:rFonts w:cs="Arial"/>
          <w:sz w:val="20"/>
          <w:lang w:val="de-DE"/>
        </w:rPr>
        <w:t xml:space="preserve"> </w:t>
      </w:r>
    </w:p>
    <w:p w14:paraId="6D6016FC" w14:textId="77777777" w:rsidR="00622947" w:rsidRPr="00547E0E" w:rsidRDefault="00622947" w:rsidP="00622947">
      <w:pPr>
        <w:rPr>
          <w:rFonts w:cs="Arial"/>
          <w:sz w:val="20"/>
          <w:lang w:val="de-DE"/>
        </w:rPr>
      </w:pPr>
    </w:p>
    <w:p w14:paraId="1A5EBAA2" w14:textId="77777777" w:rsidR="00622947" w:rsidRPr="00547E0E" w:rsidRDefault="00622947" w:rsidP="00622947">
      <w:pPr>
        <w:rPr>
          <w:rFonts w:cs="Arial"/>
          <w:sz w:val="20"/>
          <w:lang w:val="de-DE"/>
        </w:rPr>
      </w:pPr>
    </w:p>
    <w:p w14:paraId="3F2AA0B5" w14:textId="3E8B4103" w:rsidR="00622947" w:rsidRPr="00547E0E" w:rsidRDefault="00547E0E" w:rsidP="00622947">
      <w:pPr>
        <w:rPr>
          <w:rFonts w:cs="Arial"/>
          <w:b/>
          <w:bCs/>
          <w:sz w:val="20"/>
          <w:lang w:val="de-DE"/>
        </w:rPr>
      </w:pPr>
      <w:r w:rsidRPr="00547E0E">
        <w:rPr>
          <w:b/>
          <w:sz w:val="20"/>
          <w:lang w:val="de-DE"/>
        </w:rPr>
        <w:t>Über</w:t>
      </w:r>
      <w:r w:rsidR="00622947" w:rsidRPr="00547E0E">
        <w:rPr>
          <w:b/>
          <w:sz w:val="20"/>
          <w:lang w:val="de-DE"/>
        </w:rPr>
        <w:t xml:space="preserve"> </w:t>
      </w:r>
      <w:r w:rsidR="0040763B" w:rsidRPr="00547E0E">
        <w:rPr>
          <w:b/>
          <w:sz w:val="20"/>
          <w:lang w:val="de-DE"/>
        </w:rPr>
        <w:t>FPM</w:t>
      </w:r>
    </w:p>
    <w:p w14:paraId="1F4B406D" w14:textId="1F3BD017" w:rsidR="0040763B" w:rsidRPr="00547E0E" w:rsidRDefault="00547E0E" w:rsidP="0071687C">
      <w:pPr>
        <w:rPr>
          <w:sz w:val="20"/>
          <w:lang w:val="de-DE"/>
        </w:rPr>
      </w:pPr>
      <w:r w:rsidRPr="00547E0E">
        <w:rPr>
          <w:sz w:val="20"/>
          <w:lang w:val="de-DE"/>
        </w:rPr>
        <w:t>Das Unternehmen mit Hauptsitz in Kansas City, Missouri</w:t>
      </w:r>
      <w:r>
        <w:rPr>
          <w:sz w:val="20"/>
          <w:lang w:val="de-DE"/>
        </w:rPr>
        <w:t>/USA</w:t>
      </w:r>
      <w:r w:rsidRPr="00547E0E">
        <w:rPr>
          <w:sz w:val="20"/>
          <w:lang w:val="de-DE"/>
        </w:rPr>
        <w:t xml:space="preserve"> hat Niederlassungen in den USA, Großbritannien, Thailand und Brasilien und </w:t>
      </w:r>
      <w:r>
        <w:rPr>
          <w:sz w:val="20"/>
          <w:lang w:val="de-DE"/>
        </w:rPr>
        <w:t xml:space="preserve">hat </w:t>
      </w:r>
      <w:r w:rsidRPr="00547E0E">
        <w:rPr>
          <w:sz w:val="20"/>
          <w:lang w:val="de-DE"/>
        </w:rPr>
        <w:t>im Geschäftsjahr 20</w:t>
      </w:r>
      <w:r>
        <w:rPr>
          <w:sz w:val="20"/>
          <w:lang w:val="de-DE"/>
        </w:rPr>
        <w:t>2</w:t>
      </w:r>
      <w:r w:rsidRPr="00547E0E">
        <w:rPr>
          <w:sz w:val="20"/>
          <w:lang w:val="de-DE"/>
        </w:rPr>
        <w:t>2 einen Umsatz von mehr als 500 Mio. USD</w:t>
      </w:r>
      <w:r>
        <w:rPr>
          <w:sz w:val="20"/>
          <w:lang w:val="de-DE"/>
        </w:rPr>
        <w:t xml:space="preserve"> </w:t>
      </w:r>
      <w:r w:rsidRPr="00547E0E">
        <w:rPr>
          <w:sz w:val="20"/>
          <w:lang w:val="de-DE"/>
        </w:rPr>
        <w:t>erwirtschaftet</w:t>
      </w:r>
      <w:r>
        <w:rPr>
          <w:sz w:val="20"/>
          <w:lang w:val="de-DE"/>
        </w:rPr>
        <w:t>. Es</w:t>
      </w:r>
      <w:r w:rsidRPr="00547E0E">
        <w:rPr>
          <w:sz w:val="20"/>
          <w:lang w:val="de-DE"/>
        </w:rPr>
        <w:t xml:space="preserve"> beliefert Kunden in</w:t>
      </w:r>
      <w:r w:rsidR="00F840BB">
        <w:rPr>
          <w:sz w:val="20"/>
          <w:lang w:val="de-DE"/>
        </w:rPr>
        <w:t xml:space="preserve"> mehr als</w:t>
      </w:r>
      <w:r w:rsidRPr="00547E0E">
        <w:rPr>
          <w:sz w:val="20"/>
          <w:lang w:val="de-DE"/>
        </w:rPr>
        <w:t xml:space="preserve"> 150 Ländern und beschäftigt rund 1.300 Mitarbeiter. Das Unternehmen hat sich auf die Entwicklung, Herstellung und den Service von Lösungen </w:t>
      </w:r>
      <w:r w:rsidR="00F840BB">
        <w:rPr>
          <w:sz w:val="20"/>
          <w:lang w:val="de-DE"/>
        </w:rPr>
        <w:t xml:space="preserve">für die Bereiche </w:t>
      </w:r>
      <w:r w:rsidRPr="00547E0E">
        <w:rPr>
          <w:sz w:val="20"/>
          <w:lang w:val="de-DE"/>
        </w:rPr>
        <w:t xml:space="preserve">Materialhandhabung, </w:t>
      </w:r>
      <w:r w:rsidR="00F840BB">
        <w:rPr>
          <w:sz w:val="20"/>
          <w:lang w:val="de-DE"/>
        </w:rPr>
        <w:t>Zuführung</w:t>
      </w:r>
      <w:r w:rsidRPr="00547E0E">
        <w:rPr>
          <w:sz w:val="20"/>
          <w:lang w:val="de-DE"/>
        </w:rPr>
        <w:t xml:space="preserve">, </w:t>
      </w:r>
      <w:r w:rsidR="00F840BB">
        <w:rPr>
          <w:sz w:val="20"/>
          <w:lang w:val="de-DE"/>
        </w:rPr>
        <w:t>L</w:t>
      </w:r>
      <w:r w:rsidRPr="00547E0E">
        <w:rPr>
          <w:sz w:val="20"/>
          <w:lang w:val="de-DE"/>
        </w:rPr>
        <w:t xml:space="preserve">agerung, Backen, Mahlen, </w:t>
      </w:r>
      <w:r w:rsidR="00F840BB" w:rsidRPr="00F840BB">
        <w:rPr>
          <w:sz w:val="20"/>
          <w:lang w:val="de-DE"/>
        </w:rPr>
        <w:t xml:space="preserve">Kalzinierung </w:t>
      </w:r>
      <w:r w:rsidRPr="00547E0E">
        <w:rPr>
          <w:sz w:val="20"/>
          <w:lang w:val="de-DE"/>
        </w:rPr>
        <w:t xml:space="preserve">und Filtration </w:t>
      </w:r>
      <w:r w:rsidR="00F840BB">
        <w:rPr>
          <w:sz w:val="20"/>
          <w:lang w:val="de-DE"/>
        </w:rPr>
        <w:t>von</w:t>
      </w:r>
      <w:r w:rsidRPr="00547E0E">
        <w:rPr>
          <w:sz w:val="20"/>
          <w:lang w:val="de-DE"/>
        </w:rPr>
        <w:t xml:space="preserve"> Lebensmittel</w:t>
      </w:r>
      <w:r w:rsidR="00F840BB">
        <w:rPr>
          <w:sz w:val="20"/>
          <w:lang w:val="de-DE"/>
        </w:rPr>
        <w:t>n</w:t>
      </w:r>
      <w:r w:rsidRPr="00547E0E">
        <w:rPr>
          <w:sz w:val="20"/>
          <w:lang w:val="de-DE"/>
        </w:rPr>
        <w:t xml:space="preserve"> und Hochleistungsmaterialien </w:t>
      </w:r>
      <w:r w:rsidR="00F840BB">
        <w:rPr>
          <w:sz w:val="20"/>
          <w:lang w:val="de-DE"/>
        </w:rPr>
        <w:t>spezialisiert</w:t>
      </w:r>
      <w:r w:rsidRPr="00547E0E">
        <w:rPr>
          <w:sz w:val="20"/>
          <w:lang w:val="de-DE"/>
        </w:rPr>
        <w:t>.</w:t>
      </w:r>
    </w:p>
    <w:p w14:paraId="268055F8" w14:textId="246EDA25" w:rsidR="0040763B" w:rsidRPr="00547E0E" w:rsidRDefault="0040763B" w:rsidP="0071687C">
      <w:pPr>
        <w:rPr>
          <w:sz w:val="20"/>
          <w:lang w:val="de-DE"/>
        </w:rPr>
      </w:pPr>
    </w:p>
    <w:p w14:paraId="4BB3891E" w14:textId="41A02F45" w:rsidR="0040763B" w:rsidRPr="00547E0E" w:rsidRDefault="0040763B" w:rsidP="0071687C">
      <w:pPr>
        <w:rPr>
          <w:sz w:val="20"/>
          <w:lang w:val="de-DE"/>
        </w:rPr>
      </w:pPr>
    </w:p>
    <w:p w14:paraId="39424F12" w14:textId="3FE039AF" w:rsidR="0040763B" w:rsidRPr="00547E0E" w:rsidRDefault="0040763B" w:rsidP="0071687C">
      <w:pPr>
        <w:rPr>
          <w:sz w:val="20"/>
          <w:lang w:val="de-DE"/>
        </w:rPr>
      </w:pPr>
    </w:p>
    <w:p w14:paraId="1811C7BE" w14:textId="77777777" w:rsidR="0040763B" w:rsidRPr="00547E0E" w:rsidRDefault="0040763B" w:rsidP="0071687C">
      <w:pPr>
        <w:rPr>
          <w:rFonts w:cs="Arial"/>
          <w:b/>
          <w:bCs/>
          <w:sz w:val="20"/>
          <w:lang w:val="de-DE"/>
        </w:rPr>
      </w:pPr>
    </w:p>
    <w:p w14:paraId="02D30806" w14:textId="74E77C42" w:rsidR="0071687C" w:rsidRPr="00547E0E" w:rsidRDefault="0071687C" w:rsidP="0071687C">
      <w:pPr>
        <w:rPr>
          <w:rFonts w:cs="Arial"/>
          <w:b/>
          <w:bCs/>
          <w:sz w:val="20"/>
          <w:lang w:val="de-DE"/>
        </w:rPr>
      </w:pPr>
    </w:p>
    <w:p w14:paraId="6F96E504" w14:textId="77777777" w:rsidR="0071687C" w:rsidRPr="00547E0E" w:rsidRDefault="0071687C" w:rsidP="0071687C">
      <w:pPr>
        <w:rPr>
          <w:rFonts w:cs="Arial"/>
          <w:b/>
          <w:bCs/>
          <w:sz w:val="20"/>
          <w:lang w:val="de-DE"/>
        </w:rPr>
      </w:pPr>
    </w:p>
    <w:p w14:paraId="6E84615B" w14:textId="77777777" w:rsidR="0071687C" w:rsidRPr="00767FEC" w:rsidRDefault="0071687C" w:rsidP="0071687C">
      <w:pPr>
        <w:pStyle w:val="Trennung"/>
        <w:spacing w:before="240" w:after="240"/>
        <w:rPr>
          <w:rFonts w:hint="eastAsia"/>
          <w:lang w:val="de-DE"/>
        </w:rPr>
      </w:pPr>
      <w:r w:rsidRPr="00290004">
        <w:t></w:t>
      </w:r>
      <w:r w:rsidRPr="00290004">
        <w:t></w:t>
      </w:r>
      <w:r w:rsidRPr="00290004">
        <w:t></w:t>
      </w:r>
    </w:p>
    <w:p w14:paraId="6797C2D0" w14:textId="77777777" w:rsidR="0071687C" w:rsidRPr="00767FEC" w:rsidRDefault="0071687C" w:rsidP="0071687C">
      <w:pPr>
        <w:pStyle w:val="Trennung"/>
        <w:spacing w:before="240" w:after="240"/>
        <w:rPr>
          <w:rFonts w:hint="eastAsia"/>
          <w:lang w:val="de-DE"/>
        </w:rPr>
      </w:pPr>
    </w:p>
    <w:p w14:paraId="2E5096ED" w14:textId="476EF157" w:rsidR="003E54D8" w:rsidRPr="006472B5" w:rsidRDefault="003E54D8" w:rsidP="003E54D8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 englischer</w:t>
      </w:r>
      <w:r w:rsidRPr="006472B5">
        <w:rPr>
          <w:u w:val="single"/>
          <w:lang w:val="de-DE"/>
        </w:rPr>
        <w:t xml:space="preserve"> Sprache</w:t>
      </w:r>
      <w:r w:rsidRPr="006472B5">
        <w:rPr>
          <w:lang w:val="de-DE"/>
        </w:rPr>
        <w:t xml:space="preserve"> zum Herunterladen im Internet unter </w:t>
      </w:r>
    </w:p>
    <w:p w14:paraId="64BAD258" w14:textId="77777777" w:rsidR="003E54D8" w:rsidRPr="006472B5" w:rsidRDefault="003E54D8" w:rsidP="003E54D8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4AF7A901" w14:textId="115B8091" w:rsidR="0071687C" w:rsidRPr="003E54D8" w:rsidRDefault="0071687C" w:rsidP="0071687C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3E54D8">
        <w:rPr>
          <w:sz w:val="6"/>
          <w:lang w:val="de-DE"/>
        </w:rPr>
        <w:t xml:space="preserve">  .</w:t>
      </w:r>
    </w:p>
    <w:p w14:paraId="1A1B5ACA" w14:textId="77777777" w:rsidR="0071687C" w:rsidRPr="003E54D8" w:rsidRDefault="0071687C" w:rsidP="0071687C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</w:p>
    <w:p w14:paraId="1A0B8265" w14:textId="77777777" w:rsidR="003E54D8" w:rsidRPr="006472B5" w:rsidRDefault="003E54D8" w:rsidP="003E54D8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516E2450" w14:textId="77777777" w:rsidR="003E54D8" w:rsidRPr="009F609A" w:rsidRDefault="003E54D8" w:rsidP="003E54D8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72031E3A" w14:textId="77777777" w:rsidR="0071687C" w:rsidRPr="009F609A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6D41FA1A" w14:textId="7D287D57" w:rsidR="000D5EF8" w:rsidRPr="009F609A" w:rsidRDefault="000D5EF8" w:rsidP="0094101A">
      <w:pPr>
        <w:pStyle w:val="Kopfzeile"/>
        <w:spacing w:before="120" w:line="360" w:lineRule="auto"/>
        <w:rPr>
          <w:i/>
          <w:lang w:val="de-DE"/>
        </w:rPr>
      </w:pPr>
    </w:p>
    <w:sectPr w:rsidR="000D5EF8" w:rsidRPr="009F609A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BCBE" w14:textId="77777777" w:rsidR="00175580" w:rsidRPr="00486979" w:rsidRDefault="00175580">
      <w:r w:rsidRPr="00486979">
        <w:separator/>
      </w:r>
    </w:p>
  </w:endnote>
  <w:endnote w:type="continuationSeparator" w:id="0">
    <w:p w14:paraId="2FA5838A" w14:textId="77777777" w:rsidR="00175580" w:rsidRPr="00486979" w:rsidRDefault="00175580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1A13C287" w:rsidR="00336917" w:rsidRPr="00486979" w:rsidRDefault="005B52F9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 w:rsidR="00E61FF0"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6172" w14:textId="77777777" w:rsidR="00175580" w:rsidRPr="00486979" w:rsidRDefault="00175580">
      <w:r w:rsidRPr="00486979">
        <w:separator/>
      </w:r>
    </w:p>
  </w:footnote>
  <w:footnote w:type="continuationSeparator" w:id="0">
    <w:p w14:paraId="6B3DF816" w14:textId="77777777" w:rsidR="00175580" w:rsidRPr="00486979" w:rsidRDefault="00175580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611B7F32" w:rsidR="00336917" w:rsidRPr="00486979" w:rsidRDefault="00084490" w:rsidP="009D7E9E">
          <w:pPr>
            <w:pStyle w:val="Kopfzeile"/>
            <w:widowControl w:val="0"/>
          </w:pPr>
          <w:bookmarkStart w:id="8" w:name="HeaderPage2Date"/>
          <w:bookmarkEnd w:id="8"/>
          <w:r>
            <w:t>Mai</w:t>
          </w:r>
          <w:r w:rsidR="00A4341B" w:rsidRPr="00486979">
            <w:t xml:space="preserve"> 202</w:t>
          </w:r>
          <w:r w:rsidR="008560C7">
            <w:t>3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42463">
    <w:abstractNumId w:val="0"/>
  </w:num>
  <w:num w:numId="2" w16cid:durableId="126750342">
    <w:abstractNumId w:val="2"/>
  </w:num>
  <w:num w:numId="3" w16cid:durableId="2114327188">
    <w:abstractNumId w:val="0"/>
  </w:num>
  <w:num w:numId="4" w16cid:durableId="1543470618">
    <w:abstractNumId w:val="0"/>
  </w:num>
  <w:num w:numId="5" w16cid:durableId="478111825">
    <w:abstractNumId w:val="0"/>
  </w:num>
  <w:num w:numId="6" w16cid:durableId="998508608">
    <w:abstractNumId w:val="0"/>
  </w:num>
  <w:num w:numId="7" w16cid:durableId="477772413">
    <w:abstractNumId w:val="0"/>
  </w:num>
  <w:num w:numId="8" w16cid:durableId="994844545">
    <w:abstractNumId w:val="0"/>
  </w:num>
  <w:num w:numId="9" w16cid:durableId="1817138932">
    <w:abstractNumId w:val="6"/>
  </w:num>
  <w:num w:numId="10" w16cid:durableId="1938253046">
    <w:abstractNumId w:val="0"/>
  </w:num>
  <w:num w:numId="11" w16cid:durableId="1428959004">
    <w:abstractNumId w:val="8"/>
  </w:num>
  <w:num w:numId="12" w16cid:durableId="1865285768">
    <w:abstractNumId w:val="0"/>
  </w:num>
  <w:num w:numId="13" w16cid:durableId="1037703747">
    <w:abstractNumId w:val="1"/>
  </w:num>
  <w:num w:numId="14" w16cid:durableId="1015497188">
    <w:abstractNumId w:val="9"/>
  </w:num>
  <w:num w:numId="15" w16cid:durableId="337974432">
    <w:abstractNumId w:val="4"/>
  </w:num>
  <w:num w:numId="16" w16cid:durableId="1488549455">
    <w:abstractNumId w:val="5"/>
  </w:num>
  <w:num w:numId="17" w16cid:durableId="1790202080">
    <w:abstractNumId w:val="3"/>
  </w:num>
  <w:num w:numId="18" w16cid:durableId="679085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59F0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4490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EF8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357A"/>
    <w:rsid w:val="00103F07"/>
    <w:rsid w:val="00105A36"/>
    <w:rsid w:val="00106A1D"/>
    <w:rsid w:val="00111872"/>
    <w:rsid w:val="00114C7C"/>
    <w:rsid w:val="001150FF"/>
    <w:rsid w:val="00121206"/>
    <w:rsid w:val="00121B89"/>
    <w:rsid w:val="00121C27"/>
    <w:rsid w:val="0012298B"/>
    <w:rsid w:val="001232A5"/>
    <w:rsid w:val="001233AC"/>
    <w:rsid w:val="00124BAE"/>
    <w:rsid w:val="001278C6"/>
    <w:rsid w:val="00127C70"/>
    <w:rsid w:val="00132A9D"/>
    <w:rsid w:val="00133924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7894"/>
    <w:rsid w:val="00183337"/>
    <w:rsid w:val="001861CB"/>
    <w:rsid w:val="0018701F"/>
    <w:rsid w:val="00190284"/>
    <w:rsid w:val="001905C7"/>
    <w:rsid w:val="001915F2"/>
    <w:rsid w:val="001935D6"/>
    <w:rsid w:val="0019375F"/>
    <w:rsid w:val="00194846"/>
    <w:rsid w:val="001A111A"/>
    <w:rsid w:val="001A1DDE"/>
    <w:rsid w:val="001A6402"/>
    <w:rsid w:val="001A67DC"/>
    <w:rsid w:val="001B37C5"/>
    <w:rsid w:val="001B70ED"/>
    <w:rsid w:val="001B75FB"/>
    <w:rsid w:val="001C10E1"/>
    <w:rsid w:val="001C14C5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5276"/>
    <w:rsid w:val="002870BF"/>
    <w:rsid w:val="002935BC"/>
    <w:rsid w:val="0029457F"/>
    <w:rsid w:val="00295810"/>
    <w:rsid w:val="00295897"/>
    <w:rsid w:val="002A0AF8"/>
    <w:rsid w:val="002A3C32"/>
    <w:rsid w:val="002A49E8"/>
    <w:rsid w:val="002A5770"/>
    <w:rsid w:val="002A5CAB"/>
    <w:rsid w:val="002A649D"/>
    <w:rsid w:val="002A6C7A"/>
    <w:rsid w:val="002A7CC7"/>
    <w:rsid w:val="002B4C17"/>
    <w:rsid w:val="002B50E0"/>
    <w:rsid w:val="002B6759"/>
    <w:rsid w:val="002B6E2E"/>
    <w:rsid w:val="002B6E59"/>
    <w:rsid w:val="002C5852"/>
    <w:rsid w:val="002C607C"/>
    <w:rsid w:val="002C6F6E"/>
    <w:rsid w:val="002D3900"/>
    <w:rsid w:val="002D4FCC"/>
    <w:rsid w:val="002D5EF7"/>
    <w:rsid w:val="002D6BA5"/>
    <w:rsid w:val="002D7ED6"/>
    <w:rsid w:val="002E0C2F"/>
    <w:rsid w:val="002E36AB"/>
    <w:rsid w:val="002E41A7"/>
    <w:rsid w:val="002E47E9"/>
    <w:rsid w:val="002E5FF8"/>
    <w:rsid w:val="002E7F21"/>
    <w:rsid w:val="002F2315"/>
    <w:rsid w:val="002F3679"/>
    <w:rsid w:val="002F4FC1"/>
    <w:rsid w:val="002F4FDE"/>
    <w:rsid w:val="002F7BFA"/>
    <w:rsid w:val="003018DC"/>
    <w:rsid w:val="00302A53"/>
    <w:rsid w:val="003048F0"/>
    <w:rsid w:val="00305458"/>
    <w:rsid w:val="003129F8"/>
    <w:rsid w:val="003154B8"/>
    <w:rsid w:val="0031608C"/>
    <w:rsid w:val="0031691B"/>
    <w:rsid w:val="00317FA1"/>
    <w:rsid w:val="00320DED"/>
    <w:rsid w:val="00321A34"/>
    <w:rsid w:val="00323216"/>
    <w:rsid w:val="003232F6"/>
    <w:rsid w:val="00323713"/>
    <w:rsid w:val="00325020"/>
    <w:rsid w:val="00325BA5"/>
    <w:rsid w:val="00326874"/>
    <w:rsid w:val="00326DE9"/>
    <w:rsid w:val="00331D95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534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4569"/>
    <w:rsid w:val="0037480D"/>
    <w:rsid w:val="0037494A"/>
    <w:rsid w:val="003756E0"/>
    <w:rsid w:val="003801E5"/>
    <w:rsid w:val="00381EFD"/>
    <w:rsid w:val="00387BDB"/>
    <w:rsid w:val="003940E7"/>
    <w:rsid w:val="003960AC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69B3"/>
    <w:rsid w:val="003C7D6F"/>
    <w:rsid w:val="003D105B"/>
    <w:rsid w:val="003D148F"/>
    <w:rsid w:val="003E04D7"/>
    <w:rsid w:val="003E0B83"/>
    <w:rsid w:val="003E219E"/>
    <w:rsid w:val="003E431B"/>
    <w:rsid w:val="003E4496"/>
    <w:rsid w:val="003E462C"/>
    <w:rsid w:val="003E54D8"/>
    <w:rsid w:val="003E7D26"/>
    <w:rsid w:val="003F2456"/>
    <w:rsid w:val="003F2CE6"/>
    <w:rsid w:val="003F55C5"/>
    <w:rsid w:val="003F7315"/>
    <w:rsid w:val="003F7AA6"/>
    <w:rsid w:val="00400E4D"/>
    <w:rsid w:val="00404BE7"/>
    <w:rsid w:val="0040763B"/>
    <w:rsid w:val="0041016F"/>
    <w:rsid w:val="00411E08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4669"/>
    <w:rsid w:val="0047523A"/>
    <w:rsid w:val="00475A74"/>
    <w:rsid w:val="00476D75"/>
    <w:rsid w:val="00480DF1"/>
    <w:rsid w:val="00482058"/>
    <w:rsid w:val="00482E2F"/>
    <w:rsid w:val="00483797"/>
    <w:rsid w:val="004837C0"/>
    <w:rsid w:val="00486979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B0820"/>
    <w:rsid w:val="004B0F9A"/>
    <w:rsid w:val="004B52A2"/>
    <w:rsid w:val="004B60BE"/>
    <w:rsid w:val="004C22F6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50103D"/>
    <w:rsid w:val="00502D0D"/>
    <w:rsid w:val="00507D7C"/>
    <w:rsid w:val="00511E74"/>
    <w:rsid w:val="0051360C"/>
    <w:rsid w:val="00520BA9"/>
    <w:rsid w:val="005233E4"/>
    <w:rsid w:val="00523C47"/>
    <w:rsid w:val="00526B72"/>
    <w:rsid w:val="0052769C"/>
    <w:rsid w:val="00533BDE"/>
    <w:rsid w:val="00543709"/>
    <w:rsid w:val="00546006"/>
    <w:rsid w:val="00547E0E"/>
    <w:rsid w:val="005502E4"/>
    <w:rsid w:val="0055265E"/>
    <w:rsid w:val="0055295E"/>
    <w:rsid w:val="00552F6C"/>
    <w:rsid w:val="00553437"/>
    <w:rsid w:val="00555623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A206F"/>
    <w:rsid w:val="005A3B3F"/>
    <w:rsid w:val="005A5BBF"/>
    <w:rsid w:val="005A71B6"/>
    <w:rsid w:val="005B02D8"/>
    <w:rsid w:val="005B0813"/>
    <w:rsid w:val="005B11E3"/>
    <w:rsid w:val="005B42E1"/>
    <w:rsid w:val="005B4C73"/>
    <w:rsid w:val="005B52F9"/>
    <w:rsid w:val="005B799A"/>
    <w:rsid w:val="005C7ECA"/>
    <w:rsid w:val="005C7F88"/>
    <w:rsid w:val="005D069C"/>
    <w:rsid w:val="005D47A8"/>
    <w:rsid w:val="005D6CEA"/>
    <w:rsid w:val="005E5460"/>
    <w:rsid w:val="005E6C16"/>
    <w:rsid w:val="005E7349"/>
    <w:rsid w:val="005E7E06"/>
    <w:rsid w:val="005F086C"/>
    <w:rsid w:val="005F14A5"/>
    <w:rsid w:val="005F2490"/>
    <w:rsid w:val="005F353A"/>
    <w:rsid w:val="005F48A1"/>
    <w:rsid w:val="005F4E00"/>
    <w:rsid w:val="006027E4"/>
    <w:rsid w:val="00613256"/>
    <w:rsid w:val="006133D9"/>
    <w:rsid w:val="00613BF2"/>
    <w:rsid w:val="00614866"/>
    <w:rsid w:val="00616C07"/>
    <w:rsid w:val="00620F17"/>
    <w:rsid w:val="00621593"/>
    <w:rsid w:val="00622947"/>
    <w:rsid w:val="00625B8E"/>
    <w:rsid w:val="006270DB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F20"/>
    <w:rsid w:val="0064498C"/>
    <w:rsid w:val="00647CC8"/>
    <w:rsid w:val="00652B61"/>
    <w:rsid w:val="00652F66"/>
    <w:rsid w:val="006533B9"/>
    <w:rsid w:val="00654CEA"/>
    <w:rsid w:val="0066058F"/>
    <w:rsid w:val="006609FF"/>
    <w:rsid w:val="00660C37"/>
    <w:rsid w:val="00672CCE"/>
    <w:rsid w:val="006735EF"/>
    <w:rsid w:val="0067540C"/>
    <w:rsid w:val="006766A7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97729"/>
    <w:rsid w:val="006A092A"/>
    <w:rsid w:val="006A0AD2"/>
    <w:rsid w:val="006A2270"/>
    <w:rsid w:val="006A26B5"/>
    <w:rsid w:val="006A3A8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605A"/>
    <w:rsid w:val="007119FD"/>
    <w:rsid w:val="00714BF8"/>
    <w:rsid w:val="007151F1"/>
    <w:rsid w:val="0071687C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417A9"/>
    <w:rsid w:val="0074181A"/>
    <w:rsid w:val="00742163"/>
    <w:rsid w:val="007454BE"/>
    <w:rsid w:val="007504A9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49AC"/>
    <w:rsid w:val="00766345"/>
    <w:rsid w:val="00767FEC"/>
    <w:rsid w:val="00774270"/>
    <w:rsid w:val="0077573B"/>
    <w:rsid w:val="00781ABF"/>
    <w:rsid w:val="00781F7E"/>
    <w:rsid w:val="007840F7"/>
    <w:rsid w:val="00786A88"/>
    <w:rsid w:val="00793AC2"/>
    <w:rsid w:val="00793B1E"/>
    <w:rsid w:val="00793D99"/>
    <w:rsid w:val="007943BD"/>
    <w:rsid w:val="00795C46"/>
    <w:rsid w:val="00795C81"/>
    <w:rsid w:val="007A1E92"/>
    <w:rsid w:val="007A300D"/>
    <w:rsid w:val="007A4548"/>
    <w:rsid w:val="007A4E66"/>
    <w:rsid w:val="007A6DBC"/>
    <w:rsid w:val="007B11A4"/>
    <w:rsid w:val="007B2062"/>
    <w:rsid w:val="007B20AA"/>
    <w:rsid w:val="007B4627"/>
    <w:rsid w:val="007B5376"/>
    <w:rsid w:val="007B57D1"/>
    <w:rsid w:val="007B697F"/>
    <w:rsid w:val="007C0480"/>
    <w:rsid w:val="007C3A57"/>
    <w:rsid w:val="007C581A"/>
    <w:rsid w:val="007C6881"/>
    <w:rsid w:val="007D0C68"/>
    <w:rsid w:val="007D52AF"/>
    <w:rsid w:val="007D54DD"/>
    <w:rsid w:val="007D5ACD"/>
    <w:rsid w:val="007E09BF"/>
    <w:rsid w:val="007E0B61"/>
    <w:rsid w:val="007E1819"/>
    <w:rsid w:val="007E2D4B"/>
    <w:rsid w:val="007E3593"/>
    <w:rsid w:val="007E39E2"/>
    <w:rsid w:val="007E6E87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23D"/>
    <w:rsid w:val="00831428"/>
    <w:rsid w:val="00831D8B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560C7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1EFE"/>
    <w:rsid w:val="008A21B9"/>
    <w:rsid w:val="008A7236"/>
    <w:rsid w:val="008B1D6D"/>
    <w:rsid w:val="008B2D19"/>
    <w:rsid w:val="008B37BE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1D6B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6D3A"/>
    <w:rsid w:val="009075FE"/>
    <w:rsid w:val="00910BD8"/>
    <w:rsid w:val="009126C7"/>
    <w:rsid w:val="009143EE"/>
    <w:rsid w:val="0091485A"/>
    <w:rsid w:val="00916EC9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4AE9"/>
    <w:rsid w:val="00945859"/>
    <w:rsid w:val="0094624C"/>
    <w:rsid w:val="00946ED2"/>
    <w:rsid w:val="00950294"/>
    <w:rsid w:val="00951DAD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4296"/>
    <w:rsid w:val="009F609A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115C1"/>
    <w:rsid w:val="00A11F62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DEF"/>
    <w:rsid w:val="00A25702"/>
    <w:rsid w:val="00A27666"/>
    <w:rsid w:val="00A3082A"/>
    <w:rsid w:val="00A325B2"/>
    <w:rsid w:val="00A4118E"/>
    <w:rsid w:val="00A41D17"/>
    <w:rsid w:val="00A4341B"/>
    <w:rsid w:val="00A461EB"/>
    <w:rsid w:val="00A46FE7"/>
    <w:rsid w:val="00A52AA1"/>
    <w:rsid w:val="00A55207"/>
    <w:rsid w:val="00A571F8"/>
    <w:rsid w:val="00A608DF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D21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2AC8"/>
    <w:rsid w:val="00B234F4"/>
    <w:rsid w:val="00B25F21"/>
    <w:rsid w:val="00B30D8F"/>
    <w:rsid w:val="00B333F7"/>
    <w:rsid w:val="00B34B07"/>
    <w:rsid w:val="00B34FB1"/>
    <w:rsid w:val="00B35969"/>
    <w:rsid w:val="00B36CAC"/>
    <w:rsid w:val="00B379D4"/>
    <w:rsid w:val="00B41000"/>
    <w:rsid w:val="00B43A42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5B94"/>
    <w:rsid w:val="00B86553"/>
    <w:rsid w:val="00B90B8D"/>
    <w:rsid w:val="00B9189F"/>
    <w:rsid w:val="00B92375"/>
    <w:rsid w:val="00B93353"/>
    <w:rsid w:val="00B95244"/>
    <w:rsid w:val="00B95FD8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482D"/>
    <w:rsid w:val="00BC4D6F"/>
    <w:rsid w:val="00BC6E17"/>
    <w:rsid w:val="00BD27B1"/>
    <w:rsid w:val="00BD2BA1"/>
    <w:rsid w:val="00BD303C"/>
    <w:rsid w:val="00BD3900"/>
    <w:rsid w:val="00BD3CC2"/>
    <w:rsid w:val="00BD40FE"/>
    <w:rsid w:val="00BD4EE5"/>
    <w:rsid w:val="00BD54AB"/>
    <w:rsid w:val="00BD6084"/>
    <w:rsid w:val="00BD73CF"/>
    <w:rsid w:val="00BD7467"/>
    <w:rsid w:val="00BE0C2A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7A93"/>
    <w:rsid w:val="00C01381"/>
    <w:rsid w:val="00C031D8"/>
    <w:rsid w:val="00C03348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35166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4F40"/>
    <w:rsid w:val="00C95F69"/>
    <w:rsid w:val="00CA0314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25CA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015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184A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F073D"/>
    <w:rsid w:val="00DF0CB4"/>
    <w:rsid w:val="00DF253C"/>
    <w:rsid w:val="00DF4720"/>
    <w:rsid w:val="00DF4EE0"/>
    <w:rsid w:val="00DF59B5"/>
    <w:rsid w:val="00DF5DC9"/>
    <w:rsid w:val="00DF7509"/>
    <w:rsid w:val="00E02CA7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68"/>
    <w:rsid w:val="00E35FFC"/>
    <w:rsid w:val="00E36839"/>
    <w:rsid w:val="00E40A88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1FF0"/>
    <w:rsid w:val="00E6383E"/>
    <w:rsid w:val="00E63CD1"/>
    <w:rsid w:val="00E6448B"/>
    <w:rsid w:val="00E65421"/>
    <w:rsid w:val="00E71F87"/>
    <w:rsid w:val="00E77E58"/>
    <w:rsid w:val="00E84350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D37"/>
    <w:rsid w:val="00EF03DC"/>
    <w:rsid w:val="00EF084C"/>
    <w:rsid w:val="00EF0BBA"/>
    <w:rsid w:val="00EF10EA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12B7A"/>
    <w:rsid w:val="00F133C5"/>
    <w:rsid w:val="00F15B78"/>
    <w:rsid w:val="00F16399"/>
    <w:rsid w:val="00F170DC"/>
    <w:rsid w:val="00F17249"/>
    <w:rsid w:val="00F17CC6"/>
    <w:rsid w:val="00F21D01"/>
    <w:rsid w:val="00F25E23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116D"/>
    <w:rsid w:val="00F7149D"/>
    <w:rsid w:val="00F733B9"/>
    <w:rsid w:val="00F7425B"/>
    <w:rsid w:val="00F74CF8"/>
    <w:rsid w:val="00F77523"/>
    <w:rsid w:val="00F8047C"/>
    <w:rsid w:val="00F81428"/>
    <w:rsid w:val="00F82EEA"/>
    <w:rsid w:val="00F82F5B"/>
    <w:rsid w:val="00F840BB"/>
    <w:rsid w:val="00F862AC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18AA"/>
    <w:rsid w:val="00FB2F75"/>
    <w:rsid w:val="00FB528C"/>
    <w:rsid w:val="00FB61E9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2650"/>
    <w:rsid w:val="00FE3116"/>
    <w:rsid w:val="00FE33A4"/>
    <w:rsid w:val="00FE5567"/>
    <w:rsid w:val="00FE777D"/>
    <w:rsid w:val="00FE7A59"/>
    <w:rsid w:val="00FF17E7"/>
    <w:rsid w:val="00FF299F"/>
    <w:rsid w:val="00FF39BD"/>
    <w:rsid w:val="00FF41F0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llenbran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C466-B769-41BA-9483-02C1F63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5359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Koenig, Bettina</cp:lastModifiedBy>
  <cp:revision>3</cp:revision>
  <cp:lastPrinted>2023-03-14T11:18:00Z</cp:lastPrinted>
  <dcterms:created xsi:type="dcterms:W3CDTF">2023-05-25T06:38:00Z</dcterms:created>
  <dcterms:modified xsi:type="dcterms:W3CDTF">2023-05-25T06:38:00Z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