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42F8" w14:textId="218EF13A" w:rsidR="00D80627" w:rsidRDefault="00D80627">
      <w:pPr>
        <w:pStyle w:val="Pressemitteilung"/>
        <w:rPr>
          <w:sz w:val="28"/>
        </w:rPr>
      </w:pPr>
    </w:p>
    <w:p w14:paraId="03C90E19" w14:textId="77777777" w:rsidR="00C96639" w:rsidRPr="00C96639" w:rsidRDefault="00C96639" w:rsidP="00C96639"/>
    <w:p w14:paraId="2AFFC043" w14:textId="77777777" w:rsidR="00D80627" w:rsidRDefault="00D80627">
      <w:pPr>
        <w:pStyle w:val="Pressemitteilung"/>
        <w:rPr>
          <w:sz w:val="28"/>
        </w:rPr>
      </w:pPr>
    </w:p>
    <w:p w14:paraId="15DBA8E2" w14:textId="774FB548" w:rsidR="00A23BDE" w:rsidRPr="0058204C" w:rsidRDefault="00426913" w:rsidP="00A23BDE">
      <w:pPr>
        <w:rPr>
          <w:rFonts w:cs="Arial"/>
          <w:lang w:val="fr-FR"/>
        </w:rPr>
      </w:pPr>
      <w:r w:rsidRPr="0058204C">
        <w:rPr>
          <w:b/>
          <w:sz w:val="28"/>
          <w:lang w:val="fr-FR"/>
        </w:rPr>
        <w:t>Communiqué de Presse</w:t>
      </w:r>
    </w:p>
    <w:p w14:paraId="5B73CB79" w14:textId="6CEBB8B0" w:rsidR="00EB0C92" w:rsidRPr="0058204C" w:rsidRDefault="00EB0C92" w:rsidP="00E50719">
      <w:pPr>
        <w:pStyle w:val="text"/>
        <w:suppressAutoHyphens/>
        <w:spacing w:before="240"/>
        <w:rPr>
          <w:rFonts w:cs="Arial"/>
          <w:b/>
          <w:szCs w:val="16"/>
          <w:lang w:val="fr-FR"/>
        </w:rPr>
      </w:pPr>
    </w:p>
    <w:p w14:paraId="2A192436" w14:textId="77777777" w:rsidR="00C96639" w:rsidRPr="0058204C" w:rsidRDefault="00C96639" w:rsidP="00E50719">
      <w:pPr>
        <w:pStyle w:val="text"/>
        <w:suppressAutoHyphens/>
        <w:spacing w:before="240"/>
        <w:rPr>
          <w:rFonts w:cs="Arial"/>
          <w:b/>
          <w:szCs w:val="16"/>
          <w:lang w:val="fr-FR"/>
        </w:rPr>
      </w:pPr>
    </w:p>
    <w:p w14:paraId="53AF3A9E" w14:textId="63EED223" w:rsidR="00EB0C92" w:rsidRPr="0058204C" w:rsidRDefault="00426913" w:rsidP="00E50719">
      <w:pPr>
        <w:pStyle w:val="text"/>
        <w:suppressAutoHyphens/>
        <w:spacing w:before="240"/>
        <w:rPr>
          <w:rFonts w:cs="Arial"/>
          <w:b/>
          <w:szCs w:val="16"/>
          <w:lang w:val="fr-FR"/>
        </w:rPr>
      </w:pPr>
      <w:r w:rsidRPr="0058204C">
        <w:rPr>
          <w:b/>
          <w:lang w:val="fr-FR"/>
        </w:rPr>
        <w:t xml:space="preserve">HILLENBRAND officialise l’acquisition de </w:t>
      </w:r>
      <w:r w:rsidR="00C96639" w:rsidRPr="0058204C">
        <w:rPr>
          <w:b/>
          <w:lang w:val="fr-FR"/>
        </w:rPr>
        <w:t>Peerless</w:t>
      </w:r>
    </w:p>
    <w:p w14:paraId="5F10B474" w14:textId="5BEDBF2C" w:rsidR="00E50719" w:rsidRPr="009E3FE2" w:rsidRDefault="00C96639" w:rsidP="00E50719">
      <w:pPr>
        <w:pStyle w:val="text"/>
        <w:suppressAutoHyphens/>
        <w:spacing w:before="240"/>
        <w:rPr>
          <w:rFonts w:cs="Arial"/>
          <w:b/>
          <w:sz w:val="28"/>
        </w:rPr>
      </w:pPr>
      <w:r w:rsidRPr="00C96639">
        <w:rPr>
          <w:b/>
          <w:sz w:val="28"/>
        </w:rPr>
        <w:t>Peerless Food Equipment rejoint Hillenbrand et Coperion</w:t>
      </w:r>
    </w:p>
    <w:p w14:paraId="6F7E7E98" w14:textId="6647411C" w:rsidR="00C96639" w:rsidRPr="0058204C" w:rsidRDefault="00C96639" w:rsidP="00C96639">
      <w:pPr>
        <w:pStyle w:val="text"/>
        <w:suppressAutoHyphens/>
        <w:spacing w:before="240"/>
        <w:rPr>
          <w:iCs/>
          <w:lang w:val="fr-FR"/>
        </w:rPr>
      </w:pPr>
      <w:r w:rsidRPr="0058204C">
        <w:rPr>
          <w:i/>
          <w:lang w:val="fr-FR"/>
        </w:rPr>
        <w:t xml:space="preserve">Stuttgart, décembre 2022 </w:t>
      </w:r>
      <w:r w:rsidRPr="0058204C">
        <w:rPr>
          <w:iCs/>
          <w:lang w:val="fr-FR"/>
        </w:rPr>
        <w:t>– Hillenbrand confirme l’acquisition de Peerless Food Equipment, un fournisseur mondial de solutions et d’équipements pour l’agroalimentaire de premier plan. Peerless rejoint la Division Food, Health &amp; Nutrition de Coperion, dirigée par Kevin Buchler, Président</w:t>
      </w:r>
      <w:r w:rsidR="0058204C" w:rsidRPr="0058204C">
        <w:rPr>
          <w:iCs/>
          <w:lang w:val="fr-FR"/>
        </w:rPr>
        <w:t xml:space="preserve"> e</w:t>
      </w:r>
      <w:r w:rsidR="0058204C">
        <w:rPr>
          <w:iCs/>
          <w:lang w:val="fr-FR"/>
        </w:rPr>
        <w:t>t rejoint les précédentes acquisition</w:t>
      </w:r>
      <w:r w:rsidR="001B2B40">
        <w:rPr>
          <w:iCs/>
          <w:lang w:val="fr-FR"/>
        </w:rPr>
        <w:t>, LINXIS Group et Gabler Engineering</w:t>
      </w:r>
      <w:r w:rsidRPr="0058204C">
        <w:rPr>
          <w:iCs/>
          <w:lang w:val="fr-FR"/>
        </w:rPr>
        <w:t>. Les équipements et solutions proposés par Peerless permettront à Coperion de compléter son champ d’expertise et, en retour, d’encore mieux accompagner ses clients mondiaux.</w:t>
      </w:r>
    </w:p>
    <w:p w14:paraId="433217D3" w14:textId="71F496A8" w:rsidR="00426913" w:rsidRDefault="00C96639" w:rsidP="00C96639">
      <w:pPr>
        <w:pStyle w:val="text"/>
        <w:suppressAutoHyphens/>
        <w:spacing w:before="240"/>
        <w:rPr>
          <w:iCs/>
          <w:lang w:val="fr-FR"/>
        </w:rPr>
      </w:pPr>
      <w:r w:rsidRPr="0058204C">
        <w:rPr>
          <w:iCs/>
          <w:lang w:val="fr-FR"/>
        </w:rPr>
        <w:t xml:space="preserve">Peerless sera intégré dans la Division Food Health </w:t>
      </w:r>
      <w:r w:rsidR="00CC2072">
        <w:rPr>
          <w:iCs/>
          <w:lang w:val="fr-FR"/>
        </w:rPr>
        <w:t>&amp;</w:t>
      </w:r>
      <w:r w:rsidRPr="0058204C">
        <w:rPr>
          <w:iCs/>
          <w:lang w:val="fr-FR"/>
        </w:rPr>
        <w:t xml:space="preserve"> Nutrition de Coperion, et rejoindra LINXIS Group.</w:t>
      </w:r>
      <w:r w:rsidR="00745A07">
        <w:rPr>
          <w:iCs/>
          <w:lang w:val="fr-FR"/>
        </w:rPr>
        <w:t xml:space="preserve"> </w:t>
      </w:r>
      <w:r w:rsidRPr="0058204C">
        <w:rPr>
          <w:iCs/>
          <w:lang w:val="fr-FR"/>
        </w:rPr>
        <w:t>Peerless affiche une solide réputation sur le marché de l’agroalimentaire et son expertise complète celles des autres sociétés de la Division</w:t>
      </w:r>
      <w:r w:rsidR="00166D21" w:rsidRPr="00166D21">
        <w:rPr>
          <w:iCs/>
          <w:lang w:val="fr-FR"/>
        </w:rPr>
        <w:t xml:space="preserve"> </w:t>
      </w:r>
      <w:r w:rsidR="00166D21" w:rsidRPr="0058204C">
        <w:rPr>
          <w:iCs/>
          <w:lang w:val="fr-FR"/>
        </w:rPr>
        <w:t xml:space="preserve">Food Health </w:t>
      </w:r>
      <w:r w:rsidR="00657932">
        <w:rPr>
          <w:iCs/>
          <w:lang w:val="fr-FR"/>
        </w:rPr>
        <w:t>&amp;</w:t>
      </w:r>
      <w:r w:rsidR="00166D21" w:rsidRPr="0058204C">
        <w:rPr>
          <w:iCs/>
          <w:lang w:val="fr-FR"/>
        </w:rPr>
        <w:t xml:space="preserve"> Nutrition de Coperion</w:t>
      </w:r>
      <w:r w:rsidRPr="0058204C">
        <w:rPr>
          <w:iCs/>
          <w:lang w:val="fr-FR"/>
        </w:rPr>
        <w:t xml:space="preserve">. L’intégration de Peerless va nous permettre de mieux servir nos clients du marché de l’agroalimentaire, en élargissant notre expertise. </w:t>
      </w:r>
      <w:r w:rsidR="006A1491">
        <w:rPr>
          <w:iCs/>
          <w:lang w:val="fr-FR"/>
        </w:rPr>
        <w:t>Ensemble</w:t>
      </w:r>
      <w:r w:rsidRPr="0058204C">
        <w:rPr>
          <w:iCs/>
          <w:lang w:val="fr-FR"/>
        </w:rPr>
        <w:t xml:space="preserve">, </w:t>
      </w:r>
      <w:r w:rsidR="006A1491">
        <w:rPr>
          <w:iCs/>
          <w:lang w:val="fr-FR"/>
        </w:rPr>
        <w:t xml:space="preserve">les équipes de la Division </w:t>
      </w:r>
      <w:r w:rsidR="00246D8B">
        <w:rPr>
          <w:iCs/>
          <w:lang w:val="fr-FR"/>
        </w:rPr>
        <w:t>vont</w:t>
      </w:r>
      <w:r w:rsidRPr="0058204C">
        <w:rPr>
          <w:iCs/>
          <w:lang w:val="fr-FR"/>
        </w:rPr>
        <w:t xml:space="preserve"> </w:t>
      </w:r>
      <w:r w:rsidR="00836521">
        <w:rPr>
          <w:iCs/>
          <w:lang w:val="fr-FR"/>
        </w:rPr>
        <w:t xml:space="preserve">avoir une présence mondiale accrue, en tirant parti de leurs expertises respectives, </w:t>
      </w:r>
      <w:r w:rsidR="005218D9">
        <w:rPr>
          <w:iCs/>
          <w:lang w:val="fr-FR"/>
        </w:rPr>
        <w:t xml:space="preserve">ce qui offrira des opportunités pour développer nos portefeuilles produits, nos capacités technologiques </w:t>
      </w:r>
      <w:r w:rsidRPr="0058204C">
        <w:rPr>
          <w:iCs/>
          <w:lang w:val="fr-FR"/>
        </w:rPr>
        <w:t xml:space="preserve">et de </w:t>
      </w:r>
      <w:r w:rsidR="005218D9">
        <w:rPr>
          <w:iCs/>
          <w:lang w:val="fr-FR"/>
        </w:rPr>
        <w:t>renforcer davantage la position de Coperion sur le marché de l’agroalimentaire.</w:t>
      </w:r>
    </w:p>
    <w:p w14:paraId="6E75D49A" w14:textId="74BFB046" w:rsidR="00DC3349" w:rsidRPr="0058204C" w:rsidRDefault="00725793" w:rsidP="00754CFD">
      <w:pPr>
        <w:pStyle w:val="text"/>
        <w:suppressAutoHyphens/>
        <w:spacing w:before="240"/>
        <w:rPr>
          <w:rFonts w:cs="Arial"/>
          <w:lang w:val="fr-FR"/>
        </w:rPr>
      </w:pPr>
      <w:r>
        <w:rPr>
          <w:rFonts w:cs="Arial"/>
          <w:lang w:val="fr-FR"/>
        </w:rPr>
        <w:t>« </w:t>
      </w:r>
      <w:r w:rsidR="00C96639" w:rsidRPr="0058204C">
        <w:rPr>
          <w:rFonts w:cs="Arial"/>
          <w:lang w:val="fr-FR"/>
        </w:rPr>
        <w:t xml:space="preserve">Nous sommes convaincus que Peerless rejoindra avec facilité la Division Food, Health &amp; Nutrition de Coperion, car nous partageons </w:t>
      </w:r>
      <w:r w:rsidR="007D0D92">
        <w:rPr>
          <w:rFonts w:cs="Arial"/>
          <w:lang w:val="fr-FR"/>
        </w:rPr>
        <w:t xml:space="preserve">la même philosophie : </w:t>
      </w:r>
      <w:r w:rsidR="00C96639" w:rsidRPr="0058204C">
        <w:rPr>
          <w:rFonts w:cs="Arial"/>
          <w:lang w:val="fr-FR"/>
        </w:rPr>
        <w:t>le sens de l’innovation et la volonté de s’engager envers les clients. En tirant parti de nos compétences combinées, nous serons en mesure de fournir des solutions encore plus complètes, et d’apporter encore plus de valeur à nos clients. » – Eric Cruse, General Manager, Peerless Food Equipment</w:t>
      </w:r>
      <w:r w:rsidR="00657932">
        <w:rPr>
          <w:rFonts w:cs="Arial"/>
          <w:lang w:val="fr-FR"/>
        </w:rPr>
        <w:t>.</w:t>
      </w:r>
    </w:p>
    <w:p w14:paraId="065294DE" w14:textId="6B1D7B93" w:rsidR="00C96639" w:rsidRPr="0058204C" w:rsidRDefault="00C96639" w:rsidP="00754CFD">
      <w:pPr>
        <w:pStyle w:val="text"/>
        <w:suppressAutoHyphens/>
        <w:spacing w:before="240"/>
        <w:rPr>
          <w:rFonts w:cs="Arial"/>
          <w:lang w:val="fr-FR"/>
        </w:rPr>
      </w:pPr>
      <w:r w:rsidRPr="0058204C">
        <w:rPr>
          <w:rFonts w:cs="Arial"/>
          <w:lang w:val="fr-FR"/>
        </w:rPr>
        <w:lastRenderedPageBreak/>
        <w:t xml:space="preserve">La division Food, Health </w:t>
      </w:r>
      <w:r w:rsidR="00657932">
        <w:rPr>
          <w:rFonts w:cs="Arial"/>
          <w:lang w:val="fr-FR"/>
        </w:rPr>
        <w:t>&amp;</w:t>
      </w:r>
      <w:r w:rsidRPr="0058204C">
        <w:rPr>
          <w:rFonts w:cs="Arial"/>
          <w:lang w:val="fr-FR"/>
        </w:rPr>
        <w:t xml:space="preserve"> Nutrition de Coperion réunit </w:t>
      </w:r>
      <w:r w:rsidR="005200B2">
        <w:rPr>
          <w:rFonts w:cs="Arial"/>
          <w:lang w:val="fr-FR"/>
        </w:rPr>
        <w:t>des marques Leaders</w:t>
      </w:r>
      <w:r w:rsidRPr="0058204C">
        <w:rPr>
          <w:rFonts w:cs="Arial"/>
          <w:lang w:val="fr-FR"/>
        </w:rPr>
        <w:t>– Bakon, Coperion, Diosna,</w:t>
      </w:r>
      <w:r w:rsidR="00326963">
        <w:rPr>
          <w:rFonts w:cs="Arial"/>
          <w:lang w:val="fr-FR"/>
        </w:rPr>
        <w:t xml:space="preserve"> Gabler Engineering,</w:t>
      </w:r>
      <w:r w:rsidRPr="0058204C">
        <w:rPr>
          <w:rFonts w:cs="Arial"/>
          <w:lang w:val="fr-FR"/>
        </w:rPr>
        <w:t xml:space="preserve"> Shaffer, Shick Esteve, Unifiller et VMI – qui servent des clients dans plus de 100 pays. </w:t>
      </w:r>
    </w:p>
    <w:p w14:paraId="53662A22" w14:textId="014CB57E" w:rsidR="00C96639" w:rsidRPr="0058204C" w:rsidRDefault="00725793" w:rsidP="00754CFD">
      <w:pPr>
        <w:pStyle w:val="text"/>
        <w:suppressAutoHyphens/>
        <w:spacing w:before="240"/>
        <w:rPr>
          <w:rFonts w:cs="Arial"/>
          <w:lang w:val="fr-FR"/>
        </w:rPr>
      </w:pPr>
      <w:r>
        <w:rPr>
          <w:rFonts w:cs="Arial"/>
          <w:lang w:val="fr-FR"/>
        </w:rPr>
        <w:t>« </w:t>
      </w:r>
      <w:r w:rsidR="00C96639" w:rsidRPr="0058204C">
        <w:rPr>
          <w:rFonts w:cs="Arial"/>
          <w:lang w:val="fr-FR"/>
        </w:rPr>
        <w:t xml:space="preserve">L’acquisition de Peerless renforce les acquisitions récentes de Hillenbrand. Stratégiquement, les équipements et solutions expertes que Peerless fournit à ses clients mondiaux, ainsi que la solide réputation de sa marque dans l’industrie, seront des atouts pour consolider encore plus la position de Coperion </w:t>
      </w:r>
      <w:r w:rsidR="00774BE1">
        <w:rPr>
          <w:rFonts w:cs="Arial"/>
          <w:lang w:val="fr-FR"/>
        </w:rPr>
        <w:t>sur l</w:t>
      </w:r>
      <w:r w:rsidR="0055148D">
        <w:rPr>
          <w:rFonts w:cs="Arial"/>
          <w:lang w:val="fr-FR"/>
        </w:rPr>
        <w:t>e</w:t>
      </w:r>
      <w:r w:rsidR="00774BE1">
        <w:rPr>
          <w:rFonts w:cs="Arial"/>
          <w:lang w:val="fr-FR"/>
        </w:rPr>
        <w:t xml:space="preserve"> marché de l’</w:t>
      </w:r>
      <w:r w:rsidR="00C96639" w:rsidRPr="0058204C">
        <w:rPr>
          <w:rFonts w:cs="Arial"/>
          <w:lang w:val="fr-FR"/>
        </w:rPr>
        <w:t>agroalimentaire. » Kevin Buchler, Président de la Division Food, Health &amp; Nutrition de Coperion.</w:t>
      </w:r>
    </w:p>
    <w:p w14:paraId="275E6CEB" w14:textId="6C854D0F" w:rsidR="00C96639" w:rsidRPr="0058204C" w:rsidRDefault="00C96639" w:rsidP="00754CFD">
      <w:pPr>
        <w:pStyle w:val="text"/>
        <w:suppressAutoHyphens/>
        <w:spacing w:before="240"/>
        <w:rPr>
          <w:rFonts w:cs="Arial"/>
          <w:lang w:val="fr-FR"/>
        </w:rPr>
      </w:pPr>
    </w:p>
    <w:p w14:paraId="378AC85D" w14:textId="77777777" w:rsidR="00774BE1" w:rsidRPr="00622BB7" w:rsidRDefault="00774BE1" w:rsidP="00774BE1">
      <w:pPr>
        <w:pStyle w:val="paragraph"/>
        <w:spacing w:before="0" w:beforeAutospacing="0" w:after="0" w:afterAutospacing="0"/>
        <w:jc w:val="both"/>
        <w:textAlignment w:val="baseline"/>
        <w:rPr>
          <w:rFonts w:ascii="Arial" w:hAnsi="Arial" w:cs="Arial"/>
          <w:sz w:val="22"/>
          <w:szCs w:val="22"/>
        </w:rPr>
      </w:pPr>
      <w:r w:rsidRPr="00622BB7">
        <w:rPr>
          <w:rStyle w:val="normaltextrun"/>
          <w:rFonts w:ascii="Arial" w:hAnsi="Arial" w:cs="Arial"/>
          <w:b/>
          <w:bCs/>
          <w:sz w:val="22"/>
          <w:szCs w:val="22"/>
        </w:rPr>
        <w:t>A propos de Coperion</w:t>
      </w:r>
      <w:r w:rsidRPr="00622BB7">
        <w:rPr>
          <w:rStyle w:val="eop"/>
          <w:rFonts w:ascii="Arial" w:hAnsi="Arial" w:cs="Arial"/>
          <w:sz w:val="22"/>
          <w:szCs w:val="22"/>
        </w:rPr>
        <w:t> </w:t>
      </w:r>
    </w:p>
    <w:p w14:paraId="62356E1A" w14:textId="77777777" w:rsidR="00774BE1" w:rsidRPr="0058204C" w:rsidRDefault="00774BE1" w:rsidP="00774BE1">
      <w:pPr>
        <w:jc w:val="both"/>
        <w:rPr>
          <w:rStyle w:val="normaltextrun"/>
          <w:rFonts w:cs="Arial"/>
          <w:i/>
          <w:iCs/>
          <w:sz w:val="20"/>
          <w:lang w:val="fr-FR"/>
        </w:rPr>
      </w:pPr>
      <w:r w:rsidRPr="00C96639">
        <w:rPr>
          <w:rStyle w:val="normaltextrun"/>
          <w:rFonts w:cs="Arial"/>
          <w:sz w:val="20"/>
          <w:lang w:val="fr-FR"/>
        </w:rPr>
        <w:t>Coperion (</w:t>
      </w:r>
      <w:hyperlink r:id="rId11" w:tgtFrame="_blank" w:history="1">
        <w:r w:rsidRPr="00C96639">
          <w:rPr>
            <w:rStyle w:val="normaltextrun"/>
            <w:rFonts w:cs="Arial"/>
            <w:color w:val="0000FF"/>
            <w:sz w:val="20"/>
            <w:u w:val="single"/>
            <w:lang w:val="fr-FR"/>
          </w:rPr>
          <w:t>www.coperion.com</w:t>
        </w:r>
      </w:hyperlink>
      <w:r w:rsidRPr="00C96639">
        <w:rPr>
          <w:rStyle w:val="normaltextrun"/>
          <w:rFonts w:cs="Arial"/>
          <w:sz w:val="20"/>
          <w:lang w:val="fr-FR"/>
        </w:rPr>
        <w:t xml:space="preserve">) </w:t>
      </w:r>
      <w:r w:rsidRPr="00C96639">
        <w:rPr>
          <w:rFonts w:cs="Arial"/>
          <w:b/>
          <w:bCs/>
          <w:i/>
          <w:iCs/>
          <w:sz w:val="20"/>
          <w:lang w:val="fr-FR"/>
        </w:rPr>
        <w:t xml:space="preserve">Coperion </w:t>
      </w:r>
      <w:r w:rsidRPr="00C96639">
        <w:rPr>
          <w:rFonts w:cs="Arial"/>
          <w:i/>
          <w:iCs/>
          <w:sz w:val="20"/>
          <w:lang w:val="fr-FR"/>
        </w:rPr>
        <w:t xml:space="preserve">est le leader international du marché et de la technologie des systèmes de compoundage et d'extrusion, de la technologie d'alimentation et de pesage, des systèmes et services de manutention des matériaux en vrac. Coperion conçoit, développe, fabrique et entretient des systèmes, des machines et des composants pour les industries plastique, chimique, pharmaceutique, alimentaire et minérale. </w:t>
      </w:r>
      <w:r w:rsidRPr="0058204C">
        <w:rPr>
          <w:rFonts w:cs="Arial"/>
          <w:i/>
          <w:iCs/>
          <w:sz w:val="20"/>
          <w:lang w:val="fr-FR"/>
        </w:rPr>
        <w:t xml:space="preserve">Coperion compte 4 000 employés à travers ses trois divisions : Polymer, Food, Health &amp; Nutrition et Services Après Vente. </w:t>
      </w:r>
      <w:r w:rsidRPr="0058204C">
        <w:rPr>
          <w:rStyle w:val="normaltextrun"/>
          <w:rFonts w:cs="Arial"/>
          <w:i/>
          <w:iCs/>
          <w:sz w:val="20"/>
          <w:lang w:val="fr-FR"/>
        </w:rPr>
        <w:t xml:space="preserve">Coperion est une société de Hillenbrand (NYSE : HI), un groupe industriel opérant dans plus de 40 pays au service d’une grande variété d’industries à travers le monde.  </w:t>
      </w:r>
    </w:p>
    <w:p w14:paraId="36CDBEE0" w14:textId="77777777" w:rsidR="00774BE1" w:rsidRPr="00622BB7" w:rsidRDefault="00774BE1" w:rsidP="00774BE1">
      <w:pPr>
        <w:pStyle w:val="paragraph"/>
        <w:spacing w:before="0" w:beforeAutospacing="0" w:after="0" w:afterAutospacing="0"/>
        <w:jc w:val="both"/>
        <w:textAlignment w:val="baseline"/>
        <w:rPr>
          <w:rFonts w:ascii="Arial" w:hAnsi="Arial" w:cs="Arial"/>
          <w:sz w:val="22"/>
          <w:szCs w:val="22"/>
        </w:rPr>
      </w:pPr>
    </w:p>
    <w:p w14:paraId="0E2072A4" w14:textId="77777777" w:rsidR="00774BE1" w:rsidRPr="00622BB7" w:rsidRDefault="00774BE1" w:rsidP="00774BE1">
      <w:pPr>
        <w:pStyle w:val="paragraph"/>
        <w:spacing w:before="0" w:beforeAutospacing="0" w:after="0" w:afterAutospacing="0"/>
        <w:jc w:val="both"/>
        <w:textAlignment w:val="baseline"/>
        <w:rPr>
          <w:rFonts w:ascii="Arial" w:hAnsi="Arial" w:cs="Arial"/>
          <w:sz w:val="22"/>
          <w:szCs w:val="22"/>
        </w:rPr>
      </w:pPr>
      <w:r w:rsidRPr="00622BB7">
        <w:rPr>
          <w:rStyle w:val="eop"/>
          <w:rFonts w:ascii="Arial" w:hAnsi="Arial" w:cs="Arial"/>
          <w:sz w:val="22"/>
          <w:szCs w:val="22"/>
        </w:rPr>
        <w:t> </w:t>
      </w:r>
    </w:p>
    <w:p w14:paraId="0DDABA33" w14:textId="77777777" w:rsidR="00774BE1" w:rsidRPr="00622BB7" w:rsidRDefault="00774BE1" w:rsidP="00774BE1">
      <w:pPr>
        <w:pStyle w:val="paragraph"/>
        <w:spacing w:before="0" w:beforeAutospacing="0" w:after="0" w:afterAutospacing="0"/>
        <w:jc w:val="both"/>
        <w:textAlignment w:val="baseline"/>
        <w:rPr>
          <w:rStyle w:val="normaltextrun"/>
          <w:rFonts w:ascii="Arial" w:hAnsi="Arial" w:cs="Arial"/>
          <w:b/>
          <w:bCs/>
          <w:sz w:val="22"/>
          <w:szCs w:val="22"/>
        </w:rPr>
      </w:pPr>
      <w:r w:rsidRPr="00622BB7">
        <w:rPr>
          <w:rStyle w:val="normaltextrun"/>
          <w:rFonts w:ascii="Arial" w:hAnsi="Arial" w:cs="Arial"/>
          <w:b/>
          <w:bCs/>
          <w:sz w:val="22"/>
          <w:szCs w:val="22"/>
        </w:rPr>
        <w:t>A propos LINXIS GROUP </w:t>
      </w:r>
    </w:p>
    <w:p w14:paraId="1B25E7FC" w14:textId="57D2B3BC" w:rsidR="00774BE1" w:rsidRDefault="00774BE1" w:rsidP="00774BE1">
      <w:pPr>
        <w:rPr>
          <w:sz w:val="20"/>
          <w:lang w:val="fr-FR"/>
        </w:rPr>
      </w:pPr>
      <w:r w:rsidRPr="00C96639">
        <w:rPr>
          <w:rStyle w:val="normaltextrun"/>
          <w:rFonts w:cs="Arial"/>
          <w:i/>
          <w:iCs/>
          <w:sz w:val="20"/>
          <w:lang w:val="fr-FR"/>
        </w:rPr>
        <w:t xml:space="preserve">Le groupe LINXIS fédère des leaders, constructeurs d’équipements dédiés aux industries de l’agroalimentaire et de la santé – Bakon, Coperion, Diosna, Shick Esteve, Unifiller et VMI sont des experts en dosage, systèmes de fermentation, technologies de mélange et de pétrissage, de dépose et de remplissage. </w:t>
      </w:r>
      <w:r w:rsidRPr="00774BE1">
        <w:rPr>
          <w:rStyle w:val="normaltextrun"/>
          <w:rFonts w:cs="Arial"/>
          <w:i/>
          <w:iCs/>
          <w:sz w:val="20"/>
        </w:rPr>
        <w:t>LINXIS Group fa</w:t>
      </w:r>
      <w:r>
        <w:rPr>
          <w:rStyle w:val="normaltextrun"/>
          <w:rFonts w:cs="Arial"/>
          <w:i/>
          <w:iCs/>
          <w:sz w:val="20"/>
        </w:rPr>
        <w:t>it partie de</w:t>
      </w:r>
      <w:r w:rsidRPr="00774BE1">
        <w:rPr>
          <w:rStyle w:val="normaltextrun"/>
          <w:rFonts w:cs="Arial"/>
          <w:i/>
          <w:iCs/>
          <w:sz w:val="20"/>
        </w:rPr>
        <w:t xml:space="preserve"> la Division Food, Health, and Nutrition de Coperion.</w:t>
      </w:r>
      <w:r w:rsidRPr="00774BE1">
        <w:rPr>
          <w:rStyle w:val="normaltextrun"/>
          <w:rFonts w:cs="Arial"/>
        </w:rPr>
        <w:t xml:space="preserve"> </w:t>
      </w:r>
      <w:r w:rsidRPr="0058204C">
        <w:rPr>
          <w:rStyle w:val="normaltextrun"/>
          <w:rFonts w:cs="Arial"/>
          <w:i/>
          <w:iCs/>
          <w:sz w:val="20"/>
          <w:lang w:val="fr-FR"/>
        </w:rPr>
        <w:t>Leur mission commune est de renforcer leur position de leader mondial dans la conception et la fourniture d'équipements et de services. Pour plus d’information : www.linxisgroup.fr  </w:t>
      </w:r>
      <w:r w:rsidRPr="0058204C">
        <w:rPr>
          <w:sz w:val="20"/>
          <w:lang w:val="fr-FR"/>
        </w:rPr>
        <w:t xml:space="preserve"> </w:t>
      </w:r>
    </w:p>
    <w:p w14:paraId="49460E2F" w14:textId="77777777" w:rsidR="00774BE1" w:rsidRPr="0058204C" w:rsidRDefault="00774BE1" w:rsidP="00774BE1">
      <w:pPr>
        <w:rPr>
          <w:rFonts w:cs="Arial"/>
          <w:b/>
          <w:bCs/>
          <w:sz w:val="20"/>
          <w:lang w:val="fr-FR"/>
        </w:rPr>
      </w:pPr>
    </w:p>
    <w:p w14:paraId="6F1413FC" w14:textId="77777777" w:rsidR="00C96639" w:rsidRPr="00622BB7" w:rsidRDefault="00C96639" w:rsidP="00C96639">
      <w:pPr>
        <w:pStyle w:val="paragraph"/>
        <w:spacing w:before="0" w:beforeAutospacing="0" w:after="0" w:afterAutospacing="0"/>
        <w:jc w:val="both"/>
        <w:textAlignment w:val="baseline"/>
        <w:rPr>
          <w:rStyle w:val="normaltextrun"/>
          <w:b/>
          <w:bCs/>
          <w:sz w:val="22"/>
          <w:szCs w:val="22"/>
          <w:lang w:val="en-US"/>
        </w:rPr>
      </w:pPr>
      <w:r w:rsidRPr="00622BB7">
        <w:rPr>
          <w:rStyle w:val="normaltextrun"/>
          <w:rFonts w:ascii="Arial" w:hAnsi="Arial" w:cs="Arial"/>
          <w:b/>
          <w:bCs/>
          <w:sz w:val="22"/>
          <w:szCs w:val="22"/>
          <w:lang w:val="en-US"/>
        </w:rPr>
        <w:t>A propos de Peerless Food Equipment</w:t>
      </w:r>
      <w:r w:rsidRPr="00622BB7">
        <w:rPr>
          <w:rStyle w:val="normaltextrun"/>
          <w:b/>
          <w:bCs/>
          <w:sz w:val="22"/>
          <w:szCs w:val="22"/>
          <w:lang w:val="en-US"/>
        </w:rPr>
        <w:t> </w:t>
      </w:r>
    </w:p>
    <w:p w14:paraId="704F8AE7" w14:textId="77777777" w:rsidR="00C96639" w:rsidRPr="00622BB7" w:rsidRDefault="00C96639" w:rsidP="00C96639">
      <w:pPr>
        <w:pStyle w:val="paragraph"/>
        <w:spacing w:before="0" w:beforeAutospacing="0" w:after="0" w:afterAutospacing="0"/>
        <w:jc w:val="both"/>
        <w:textAlignment w:val="baseline"/>
        <w:rPr>
          <w:rStyle w:val="eop"/>
          <w:rFonts w:ascii="Arial" w:hAnsi="Arial" w:cs="Arial"/>
          <w:i/>
          <w:iCs/>
          <w:sz w:val="20"/>
          <w:szCs w:val="20"/>
        </w:rPr>
      </w:pPr>
      <w:r w:rsidRPr="00622BB7">
        <w:rPr>
          <w:rStyle w:val="eop"/>
          <w:rFonts w:ascii="Arial" w:hAnsi="Arial" w:cs="Arial"/>
          <w:i/>
          <w:iCs/>
          <w:sz w:val="20"/>
          <w:szCs w:val="20"/>
        </w:rPr>
        <w:t xml:space="preserve">Peerless fournit des équipements et solutions pour l’agroalimentaire, grâce à trois grandes marques : Peerless® Mixers, The Peters Brand et The Pioneer Brand. La technologie « Peerless » comprend : des mélangeurs haute performance, des équipements pour la sandwicherie et des process de manutention des produits pour les secteurs du pain, des biscuits, des tortillas, des pâtisseries entre autres. Plus d’information : </w:t>
      </w:r>
      <w:hyperlink r:id="rId12" w:tgtFrame="_blank" w:history="1">
        <w:r w:rsidRPr="00A958B2">
          <w:rPr>
            <w:rStyle w:val="normaltextrun"/>
            <w:rFonts w:ascii="Arial" w:hAnsi="Arial" w:cs="Arial"/>
            <w:i/>
            <w:iCs/>
            <w:color w:val="0000FF"/>
            <w:sz w:val="20"/>
            <w:szCs w:val="20"/>
            <w:u w:val="single"/>
          </w:rPr>
          <w:t>PeerlessFood.com</w:t>
        </w:r>
      </w:hyperlink>
      <w:r w:rsidRPr="00A958B2">
        <w:rPr>
          <w:rStyle w:val="normaltextrun"/>
          <w:rFonts w:ascii="Arial" w:hAnsi="Arial" w:cs="Arial"/>
          <w:i/>
          <w:iCs/>
          <w:sz w:val="20"/>
          <w:szCs w:val="20"/>
        </w:rPr>
        <w:t>. </w:t>
      </w:r>
    </w:p>
    <w:p w14:paraId="3690B089"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rPr>
      </w:pPr>
    </w:p>
    <w:p w14:paraId="67D151E8"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rPr>
      </w:pPr>
      <w:r w:rsidRPr="00622BB7">
        <w:rPr>
          <w:rStyle w:val="eop"/>
          <w:rFonts w:ascii="Arial" w:hAnsi="Arial" w:cs="Arial"/>
          <w:sz w:val="20"/>
          <w:szCs w:val="20"/>
        </w:rPr>
        <w:t> </w:t>
      </w:r>
    </w:p>
    <w:p w14:paraId="63FEEBA0" w14:textId="77777777" w:rsidR="002B4077" w:rsidRPr="0058204C" w:rsidRDefault="002B4077" w:rsidP="002B4077">
      <w:pPr>
        <w:pStyle w:val="Trennung"/>
        <w:spacing w:before="240" w:after="240"/>
        <w:rPr>
          <w:lang w:val="fr-FR"/>
        </w:rPr>
      </w:pPr>
    </w:p>
    <w:p w14:paraId="1AD1FB98" w14:textId="0469A581" w:rsidR="002B4077" w:rsidRPr="0058204C" w:rsidRDefault="002B4077" w:rsidP="002B4077">
      <w:pPr>
        <w:pStyle w:val="Trennung"/>
        <w:spacing w:before="240" w:after="240"/>
        <w:rPr>
          <w:lang w:val="fr-FR"/>
        </w:rPr>
      </w:pPr>
      <w:r>
        <w:t>zzz</w:t>
      </w:r>
    </w:p>
    <w:p w14:paraId="2AAA003F" w14:textId="4DE5A085" w:rsidR="00863EC5" w:rsidRDefault="00863EC5" w:rsidP="00863EC5">
      <w:pPr>
        <w:pStyle w:val="Trennung"/>
        <w:spacing w:before="240" w:after="240"/>
        <w:rPr>
          <w:lang w:val="fr-FR"/>
        </w:rPr>
      </w:pPr>
    </w:p>
    <w:p w14:paraId="7D4BDF16" w14:textId="62BA47DA" w:rsidR="00160012" w:rsidRDefault="00160012" w:rsidP="00863EC5">
      <w:pPr>
        <w:pStyle w:val="Trennung"/>
        <w:spacing w:before="240" w:after="240"/>
        <w:rPr>
          <w:lang w:val="fr-FR"/>
        </w:rPr>
      </w:pPr>
    </w:p>
    <w:p w14:paraId="1F634F96" w14:textId="77777777" w:rsidR="00160012" w:rsidRPr="0058204C" w:rsidRDefault="00160012" w:rsidP="00863EC5">
      <w:pPr>
        <w:pStyle w:val="Trennung"/>
        <w:spacing w:before="240" w:after="240"/>
        <w:rPr>
          <w:lang w:val="fr-FR"/>
        </w:rPr>
      </w:pPr>
    </w:p>
    <w:p w14:paraId="62A68DBE" w14:textId="77777777" w:rsidR="00863EC5" w:rsidRPr="0058204C" w:rsidRDefault="00863EC5" w:rsidP="00AD062C">
      <w:pPr>
        <w:pStyle w:val="Internet"/>
        <w:pBdr>
          <w:bottom w:val="single" w:sz="8" w:space="0" w:color="auto"/>
        </w:pBdr>
        <w:ind w:right="-113"/>
        <w:rPr>
          <w:rFonts w:cs="Arial"/>
          <w:sz w:val="6"/>
          <w:lang w:val="fr-FR"/>
        </w:rPr>
      </w:pPr>
    </w:p>
    <w:p w14:paraId="66C08E5B" w14:textId="77777777" w:rsidR="00956C77" w:rsidRPr="0058204C" w:rsidRDefault="00E17602" w:rsidP="00956C77">
      <w:pPr>
        <w:pStyle w:val="Internet"/>
        <w:pBdr>
          <w:bottom w:val="single" w:sz="8" w:space="0" w:color="auto"/>
        </w:pBdr>
        <w:ind w:right="-113"/>
        <w:rPr>
          <w:lang w:val="fr-FR"/>
        </w:rPr>
      </w:pPr>
      <w:r w:rsidRPr="0058204C">
        <w:rPr>
          <w:sz w:val="6"/>
          <w:lang w:val="fr-FR"/>
        </w:rPr>
        <w:br/>
      </w:r>
      <w:r w:rsidR="00956C77" w:rsidRPr="0058204C">
        <w:rPr>
          <w:lang w:val="fr-FR"/>
        </w:rPr>
        <w:t>Retrouvez également notre Communiqué de Presse en langue allemande et anglaise, ainsi que les images associées en visitant notre site web :</w:t>
      </w:r>
    </w:p>
    <w:p w14:paraId="658CA8A0" w14:textId="2A80D020" w:rsidR="00E17602" w:rsidRPr="0058204C" w:rsidRDefault="00910BD8" w:rsidP="00956C77">
      <w:pPr>
        <w:pStyle w:val="Internet"/>
        <w:pBdr>
          <w:bottom w:val="single" w:sz="8" w:space="0" w:color="auto"/>
        </w:pBdr>
        <w:ind w:right="-113"/>
        <w:rPr>
          <w:rFonts w:cs="Arial"/>
          <w:b/>
          <w:lang w:val="fr-FR"/>
        </w:rPr>
      </w:pPr>
      <w:r w:rsidRPr="0058204C">
        <w:rPr>
          <w:rStyle w:val="Hyperlink"/>
          <w:b/>
          <w:lang w:val="fr-FR"/>
        </w:rPr>
        <w:t>https://www.coperion.com/de/news-media/pressemitteilungen/</w:t>
      </w:r>
      <w:bookmarkStart w:id="0" w:name="OLE_LINK1"/>
    </w:p>
    <w:bookmarkEnd w:id="0"/>
    <w:p w14:paraId="602DDFA2" w14:textId="77777777" w:rsidR="00E17602" w:rsidRPr="00657932" w:rsidRDefault="00E17602">
      <w:pPr>
        <w:pStyle w:val="Internet"/>
        <w:pBdr>
          <w:bottom w:val="single" w:sz="8" w:space="0" w:color="auto"/>
        </w:pBdr>
        <w:ind w:right="-113"/>
        <w:rPr>
          <w:rFonts w:cs="Arial"/>
          <w:sz w:val="6"/>
        </w:rPr>
      </w:pPr>
      <w:r w:rsidRPr="0058204C">
        <w:rPr>
          <w:sz w:val="6"/>
          <w:lang w:val="fr-FR"/>
        </w:rPr>
        <w:t xml:space="preserve">  </w:t>
      </w:r>
      <w:r w:rsidRPr="00657932">
        <w:rPr>
          <w:sz w:val="6"/>
        </w:rPr>
        <w:t>.</w:t>
      </w:r>
    </w:p>
    <w:p w14:paraId="4F8B511D" w14:textId="77777777" w:rsidR="00956C77" w:rsidRPr="00657932" w:rsidRDefault="00956C77">
      <w:pPr>
        <w:pStyle w:val="Beleg"/>
        <w:spacing w:before="360"/>
      </w:pPr>
    </w:p>
    <w:p w14:paraId="5AE93E10" w14:textId="45A247F2" w:rsidR="00E17602" w:rsidRPr="00657932" w:rsidRDefault="00956C77">
      <w:pPr>
        <w:pStyle w:val="Beleg"/>
        <w:spacing w:before="360"/>
        <w:rPr>
          <w:rFonts w:cs="Arial"/>
        </w:rPr>
      </w:pPr>
      <w:r w:rsidRPr="00657932">
        <w:t>Contact presse:</w:t>
      </w:r>
    </w:p>
    <w:p w14:paraId="30FC19E6" w14:textId="3E86D890" w:rsidR="00642F20" w:rsidRPr="002B4077" w:rsidRDefault="00642F20" w:rsidP="00642F20">
      <w:pPr>
        <w:pStyle w:val="Konsens"/>
        <w:spacing w:before="120"/>
        <w:rPr>
          <w:rStyle w:val="Hyperlink"/>
          <w:lang w:val="de-DE"/>
        </w:rPr>
      </w:pPr>
      <w:r w:rsidRPr="00657932">
        <w:t xml:space="preserve">Dr. Jörg Wolters, KONSENS Public Relations GmbH &amp; Co. </w:t>
      </w:r>
      <w:r w:rsidRPr="002B4077">
        <w:rPr>
          <w:lang w:val="de-DE"/>
        </w:rPr>
        <w:t>KG,</w:t>
      </w:r>
      <w:r w:rsidRPr="002B4077">
        <w:rPr>
          <w:lang w:val="de-DE"/>
        </w:rPr>
        <w:br/>
        <w:t>Im Kühlen Grund 10,  D-64823 Groß-Umstadt</w:t>
      </w:r>
      <w:r w:rsidRPr="002B4077">
        <w:rPr>
          <w:lang w:val="de-DE"/>
        </w:rPr>
        <w:br/>
        <w:t>Tel.:+49 (0)60 78/93 63-0,  Fax: +49 (0)60 78/93 63-20</w:t>
      </w:r>
      <w:r w:rsidRPr="002B4077">
        <w:rPr>
          <w:lang w:val="de-DE"/>
        </w:rPr>
        <w:br/>
        <w:t xml:space="preserve">E-Mail:  mail@konsens.de,  Internet:  </w:t>
      </w:r>
      <w:hyperlink r:id="rId13" w:history="1">
        <w:r w:rsidRPr="002B4077">
          <w:rPr>
            <w:rStyle w:val="Hyperlink"/>
            <w:lang w:val="de-DE"/>
          </w:rPr>
          <w:t>www.konsens.de</w:t>
        </w:r>
      </w:hyperlink>
    </w:p>
    <w:p w14:paraId="562ED238" w14:textId="5D439A3D" w:rsidR="00952002" w:rsidRPr="002B4077" w:rsidRDefault="00952002" w:rsidP="00642F20">
      <w:pPr>
        <w:pStyle w:val="Konsens"/>
        <w:spacing w:before="120"/>
        <w:rPr>
          <w:rStyle w:val="Hyperlink"/>
          <w:lang w:val="de-DE"/>
        </w:rPr>
      </w:pPr>
    </w:p>
    <w:p w14:paraId="05810595" w14:textId="77777777" w:rsidR="00952002" w:rsidRPr="002B4077" w:rsidRDefault="00952002" w:rsidP="00642F20">
      <w:pPr>
        <w:pStyle w:val="Konsens"/>
        <w:spacing w:before="120"/>
        <w:rPr>
          <w:rStyle w:val="Hyperlink"/>
          <w:rFonts w:cs="Arial"/>
          <w:szCs w:val="22"/>
          <w:lang w:val="de-DE"/>
        </w:rPr>
      </w:pPr>
    </w:p>
    <w:p w14:paraId="13B928CF" w14:textId="1D7F9C58" w:rsidR="00681251" w:rsidRPr="0058204C" w:rsidRDefault="00426913" w:rsidP="00681251">
      <w:pPr>
        <w:pStyle w:val="Default"/>
        <w:rPr>
          <w:rFonts w:ascii="Arial" w:hAnsi="Arial" w:cs="Arial"/>
          <w:color w:val="0D0D0D"/>
          <w:sz w:val="22"/>
          <w:szCs w:val="22"/>
          <w:lang w:val="fr-FR"/>
        </w:rPr>
      </w:pPr>
      <w:r w:rsidRPr="0058204C">
        <w:rPr>
          <w:rFonts w:ascii="Arial" w:hAnsi="Arial" w:cs="Arial"/>
          <w:b/>
          <w:bCs/>
          <w:color w:val="0D0D0D"/>
          <w:sz w:val="22"/>
          <w:szCs w:val="22"/>
          <w:lang w:val="fr-FR"/>
        </w:rPr>
        <w:t>Autres contacts médias</w:t>
      </w:r>
      <w:r w:rsidR="00681251" w:rsidRPr="0058204C">
        <w:rPr>
          <w:rFonts w:ascii="Arial" w:hAnsi="Arial" w:cs="Arial"/>
          <w:b/>
          <w:bCs/>
          <w:color w:val="0D0D0D"/>
          <w:sz w:val="22"/>
          <w:szCs w:val="22"/>
          <w:lang w:val="fr-FR"/>
        </w:rPr>
        <w:t xml:space="preserve"> </w:t>
      </w:r>
    </w:p>
    <w:p w14:paraId="6D18CBEE" w14:textId="1D9E6570" w:rsidR="00682074" w:rsidRPr="0058204C" w:rsidRDefault="00682074" w:rsidP="00681251">
      <w:pPr>
        <w:pStyle w:val="Default"/>
        <w:rPr>
          <w:rFonts w:ascii="Arial" w:hAnsi="Arial" w:cs="Arial"/>
          <w:color w:val="0D0D0D"/>
          <w:sz w:val="22"/>
          <w:szCs w:val="22"/>
          <w:lang w:val="fr-FR"/>
        </w:rPr>
      </w:pPr>
    </w:p>
    <w:p w14:paraId="573465ED" w14:textId="05F3A1EF" w:rsidR="00C96639" w:rsidRPr="00A958B2" w:rsidRDefault="00C96639" w:rsidP="00C96639">
      <w:pPr>
        <w:pStyle w:val="paragraph"/>
        <w:spacing w:before="0" w:beforeAutospacing="0" w:after="0" w:afterAutospacing="0"/>
        <w:jc w:val="both"/>
        <w:textAlignment w:val="baseline"/>
        <w:rPr>
          <w:rFonts w:ascii="Arial" w:hAnsi="Arial" w:cs="Arial"/>
          <w:color w:val="000000"/>
          <w:sz w:val="18"/>
          <w:szCs w:val="18"/>
        </w:rPr>
      </w:pPr>
      <w:bookmarkStart w:id="1" w:name="_Hlk101367536"/>
    </w:p>
    <w:p w14:paraId="10371D07" w14:textId="77777777" w:rsidR="00C96639" w:rsidRPr="00A958B2" w:rsidRDefault="00C96639" w:rsidP="00C96639">
      <w:pPr>
        <w:pStyle w:val="paragraph"/>
        <w:spacing w:before="0" w:beforeAutospacing="0" w:after="0" w:afterAutospacing="0"/>
        <w:jc w:val="both"/>
        <w:textAlignment w:val="baseline"/>
        <w:rPr>
          <w:rFonts w:ascii="Arial" w:hAnsi="Arial" w:cs="Arial"/>
          <w:color w:val="000000"/>
          <w:sz w:val="18"/>
          <w:szCs w:val="18"/>
        </w:rPr>
      </w:pPr>
      <w:r w:rsidRPr="00A958B2">
        <w:rPr>
          <w:rStyle w:val="normaltextrun"/>
          <w:rFonts w:ascii="Arial" w:hAnsi="Arial" w:cs="Arial"/>
          <w:b/>
          <w:bCs/>
          <w:color w:val="0D0D0D"/>
          <w:sz w:val="22"/>
          <w:szCs w:val="22"/>
        </w:rPr>
        <w:t>LINXIS Group</w:t>
      </w:r>
      <w:r w:rsidRPr="00A958B2">
        <w:rPr>
          <w:rStyle w:val="eop"/>
          <w:rFonts w:ascii="Arial" w:hAnsi="Arial" w:cs="Arial"/>
          <w:color w:val="0D0D0D"/>
          <w:sz w:val="22"/>
          <w:szCs w:val="22"/>
        </w:rPr>
        <w:t> </w:t>
      </w:r>
    </w:p>
    <w:p w14:paraId="2D61468C" w14:textId="77777777" w:rsidR="00C96639" w:rsidRPr="00A958B2" w:rsidRDefault="00C96639" w:rsidP="00C96639">
      <w:pPr>
        <w:pStyle w:val="paragraph"/>
        <w:spacing w:before="0" w:beforeAutospacing="0" w:after="0" w:afterAutospacing="0"/>
        <w:jc w:val="both"/>
        <w:textAlignment w:val="baseline"/>
        <w:rPr>
          <w:rFonts w:ascii="Arial" w:hAnsi="Arial" w:cs="Arial"/>
          <w:color w:val="000000"/>
          <w:sz w:val="18"/>
          <w:szCs w:val="18"/>
        </w:rPr>
      </w:pPr>
      <w:r w:rsidRPr="00A958B2">
        <w:rPr>
          <w:rStyle w:val="normaltextrun"/>
          <w:rFonts w:ascii="Arial" w:hAnsi="Arial" w:cs="Arial"/>
          <w:color w:val="0D0D0D"/>
          <w:sz w:val="22"/>
          <w:szCs w:val="22"/>
        </w:rPr>
        <w:t>Kelly Wiens </w:t>
      </w:r>
      <w:r w:rsidRPr="00A958B2">
        <w:rPr>
          <w:rStyle w:val="eop"/>
          <w:rFonts w:ascii="Arial" w:hAnsi="Arial" w:cs="Arial"/>
          <w:color w:val="0D0D0D"/>
          <w:sz w:val="22"/>
          <w:szCs w:val="22"/>
        </w:rPr>
        <w:t> </w:t>
      </w:r>
    </w:p>
    <w:p w14:paraId="07DC3AC2" w14:textId="77777777" w:rsidR="00C96639" w:rsidRPr="00622BB7" w:rsidRDefault="00C96639" w:rsidP="00C96639">
      <w:pPr>
        <w:pStyle w:val="paragraph"/>
        <w:spacing w:before="0" w:beforeAutospacing="0" w:after="0" w:afterAutospacing="0"/>
        <w:jc w:val="both"/>
        <w:textAlignment w:val="baseline"/>
        <w:rPr>
          <w:rFonts w:ascii="Arial" w:hAnsi="Arial" w:cs="Arial"/>
          <w:color w:val="000000"/>
          <w:sz w:val="18"/>
          <w:szCs w:val="18"/>
          <w:lang w:val="en-US"/>
        </w:rPr>
      </w:pPr>
      <w:r w:rsidRPr="00622BB7">
        <w:rPr>
          <w:rStyle w:val="normaltextrun"/>
          <w:rFonts w:ascii="Arial" w:hAnsi="Arial" w:cs="Arial"/>
          <w:color w:val="0D0D0D"/>
          <w:sz w:val="22"/>
          <w:szCs w:val="22"/>
          <w:lang w:val="en-US"/>
        </w:rPr>
        <w:t>Marketing Manager </w:t>
      </w:r>
      <w:r w:rsidRPr="00622BB7">
        <w:rPr>
          <w:rStyle w:val="eop"/>
          <w:rFonts w:ascii="Arial" w:hAnsi="Arial" w:cs="Arial"/>
          <w:color w:val="0D0D0D"/>
          <w:sz w:val="22"/>
          <w:szCs w:val="22"/>
          <w:lang w:val="en-US"/>
        </w:rPr>
        <w:t> </w:t>
      </w:r>
    </w:p>
    <w:p w14:paraId="26C6EC69" w14:textId="77777777" w:rsidR="00C96639" w:rsidRPr="00622BB7" w:rsidRDefault="00C96639" w:rsidP="00C96639">
      <w:pPr>
        <w:pStyle w:val="paragraph"/>
        <w:spacing w:before="0" w:beforeAutospacing="0" w:after="0" w:afterAutospacing="0"/>
        <w:textAlignment w:val="baseline"/>
        <w:rPr>
          <w:rFonts w:ascii="Arial" w:hAnsi="Arial" w:cs="Arial"/>
          <w:color w:val="000000"/>
          <w:sz w:val="18"/>
          <w:szCs w:val="18"/>
          <w:lang w:val="en-US"/>
        </w:rPr>
      </w:pPr>
      <w:r w:rsidRPr="00622BB7">
        <w:rPr>
          <w:rStyle w:val="normaltextrun"/>
          <w:rFonts w:ascii="Arial" w:hAnsi="Arial" w:cs="Arial"/>
          <w:color w:val="0D0D0D"/>
          <w:sz w:val="22"/>
          <w:szCs w:val="22"/>
          <w:lang w:val="en-US"/>
        </w:rPr>
        <w:t xml:space="preserve">(+1) 816.861.9782 </w:t>
      </w:r>
      <w:r w:rsidRPr="00622BB7">
        <w:rPr>
          <w:rStyle w:val="scxw88885075"/>
          <w:rFonts w:ascii="Arial" w:hAnsi="Arial" w:cs="Arial"/>
          <w:color w:val="0D0D0D"/>
          <w:sz w:val="22"/>
          <w:szCs w:val="22"/>
          <w:lang w:val="en-US"/>
        </w:rPr>
        <w:t> </w:t>
      </w:r>
      <w:r w:rsidRPr="00622BB7">
        <w:rPr>
          <w:rFonts w:ascii="Arial" w:hAnsi="Arial" w:cs="Arial"/>
          <w:color w:val="0D0D0D"/>
          <w:sz w:val="22"/>
          <w:szCs w:val="22"/>
          <w:lang w:val="en-US"/>
        </w:rPr>
        <w:br/>
      </w:r>
      <w:r w:rsidRPr="00622BB7">
        <w:rPr>
          <w:rStyle w:val="normaltextrun"/>
          <w:rFonts w:ascii="Arial" w:hAnsi="Arial" w:cs="Arial"/>
          <w:sz w:val="22"/>
          <w:szCs w:val="22"/>
          <w:lang w:val="en-US"/>
        </w:rPr>
        <w:t>kelly.wiens@shickesteve.com</w:t>
      </w:r>
      <w:r w:rsidRPr="00622BB7">
        <w:rPr>
          <w:rStyle w:val="eop"/>
          <w:rFonts w:ascii="Arial" w:hAnsi="Arial" w:cs="Arial"/>
          <w:sz w:val="22"/>
          <w:szCs w:val="22"/>
          <w:lang w:val="en-US"/>
        </w:rPr>
        <w:t> </w:t>
      </w:r>
    </w:p>
    <w:p w14:paraId="38683A02"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lang w:val="en-US"/>
        </w:rPr>
      </w:pPr>
      <w:r w:rsidRPr="00622BB7">
        <w:rPr>
          <w:rStyle w:val="eop"/>
          <w:rFonts w:ascii="Arial" w:hAnsi="Arial" w:cs="Arial"/>
          <w:sz w:val="22"/>
          <w:szCs w:val="22"/>
          <w:lang w:val="en-US"/>
        </w:rPr>
        <w:t> </w:t>
      </w:r>
    </w:p>
    <w:p w14:paraId="11862B9B"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lang w:val="en-US"/>
        </w:rPr>
      </w:pPr>
      <w:r w:rsidRPr="00622BB7">
        <w:rPr>
          <w:rStyle w:val="normaltextrun"/>
          <w:rFonts w:ascii="Arial" w:hAnsi="Arial" w:cs="Arial"/>
          <w:b/>
          <w:bCs/>
          <w:sz w:val="22"/>
          <w:szCs w:val="22"/>
          <w:lang w:val="en-US"/>
        </w:rPr>
        <w:t>Coperion</w:t>
      </w:r>
      <w:r w:rsidRPr="00622BB7">
        <w:rPr>
          <w:rStyle w:val="eop"/>
          <w:rFonts w:ascii="Arial" w:hAnsi="Arial" w:cs="Arial"/>
          <w:sz w:val="22"/>
          <w:szCs w:val="22"/>
          <w:lang w:val="en-US"/>
        </w:rPr>
        <w:t> </w:t>
      </w:r>
    </w:p>
    <w:p w14:paraId="63439AB8"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lang w:val="en-US"/>
        </w:rPr>
      </w:pPr>
      <w:r w:rsidRPr="00622BB7">
        <w:rPr>
          <w:rStyle w:val="normaltextrun"/>
          <w:rFonts w:ascii="Arial" w:hAnsi="Arial" w:cs="Arial"/>
          <w:sz w:val="22"/>
          <w:szCs w:val="22"/>
          <w:lang w:val="en-US"/>
        </w:rPr>
        <w:t>Bettina König</w:t>
      </w:r>
      <w:r w:rsidRPr="00622BB7">
        <w:rPr>
          <w:rStyle w:val="eop"/>
          <w:rFonts w:ascii="Arial" w:hAnsi="Arial" w:cs="Arial"/>
          <w:sz w:val="22"/>
          <w:szCs w:val="22"/>
          <w:lang w:val="en-US"/>
        </w:rPr>
        <w:t> </w:t>
      </w:r>
    </w:p>
    <w:p w14:paraId="339374A3"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lang w:val="en-US"/>
        </w:rPr>
      </w:pPr>
      <w:r w:rsidRPr="00622BB7">
        <w:rPr>
          <w:rStyle w:val="normaltextrun"/>
          <w:rFonts w:ascii="Arial" w:hAnsi="Arial" w:cs="Arial"/>
          <w:sz w:val="22"/>
          <w:szCs w:val="22"/>
          <w:lang w:val="en-US"/>
        </w:rPr>
        <w:t>Marketing Communications</w:t>
      </w:r>
      <w:r w:rsidRPr="00622BB7">
        <w:rPr>
          <w:rStyle w:val="eop"/>
          <w:rFonts w:ascii="Arial" w:hAnsi="Arial" w:cs="Arial"/>
          <w:sz w:val="22"/>
          <w:szCs w:val="22"/>
          <w:lang w:val="en-US"/>
        </w:rPr>
        <w:t> </w:t>
      </w:r>
    </w:p>
    <w:p w14:paraId="3AEE6B5B"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lang w:val="en-US"/>
        </w:rPr>
      </w:pPr>
      <w:r w:rsidRPr="00622BB7">
        <w:rPr>
          <w:rStyle w:val="normaltextrun"/>
          <w:rFonts w:ascii="Arial" w:hAnsi="Arial" w:cs="Arial"/>
          <w:sz w:val="22"/>
          <w:szCs w:val="22"/>
          <w:lang w:val="en-US"/>
        </w:rPr>
        <w:t>+49 (0) 897 25 2215</w:t>
      </w:r>
      <w:r w:rsidRPr="00622BB7">
        <w:rPr>
          <w:rStyle w:val="eop"/>
          <w:rFonts w:ascii="Arial" w:hAnsi="Arial" w:cs="Arial"/>
          <w:sz w:val="22"/>
          <w:szCs w:val="22"/>
          <w:lang w:val="en-US"/>
        </w:rPr>
        <w:t> </w:t>
      </w:r>
    </w:p>
    <w:p w14:paraId="6799493D" w14:textId="77777777" w:rsidR="00C96639" w:rsidRPr="00622BB7" w:rsidRDefault="00C96639" w:rsidP="00C96639">
      <w:pPr>
        <w:pStyle w:val="paragraph"/>
        <w:spacing w:before="0" w:beforeAutospacing="0" w:after="0" w:afterAutospacing="0"/>
        <w:jc w:val="both"/>
        <w:textAlignment w:val="baseline"/>
        <w:rPr>
          <w:rFonts w:ascii="Arial" w:hAnsi="Arial" w:cs="Arial"/>
          <w:sz w:val="18"/>
          <w:szCs w:val="18"/>
        </w:rPr>
      </w:pPr>
      <w:r w:rsidRPr="00622BB7">
        <w:rPr>
          <w:rStyle w:val="normaltextrun"/>
          <w:rFonts w:ascii="Arial" w:hAnsi="Arial" w:cs="Arial"/>
          <w:sz w:val="22"/>
          <w:szCs w:val="22"/>
          <w:lang w:val="en-US"/>
        </w:rPr>
        <w:t>bettina.koenig@coperion.com</w:t>
      </w:r>
      <w:r w:rsidRPr="00622BB7">
        <w:rPr>
          <w:rStyle w:val="eop"/>
          <w:rFonts w:ascii="Arial" w:hAnsi="Arial" w:cs="Arial"/>
          <w:sz w:val="22"/>
          <w:szCs w:val="22"/>
        </w:rPr>
        <w:t> </w:t>
      </w:r>
    </w:p>
    <w:p w14:paraId="7E9B986D" w14:textId="77777777" w:rsidR="00C96639" w:rsidRPr="00622BB7" w:rsidRDefault="00C96639" w:rsidP="00C96639">
      <w:pPr>
        <w:jc w:val="both"/>
        <w:rPr>
          <w:rFonts w:cs="Arial"/>
        </w:rPr>
      </w:pPr>
    </w:p>
    <w:p w14:paraId="1499F94B" w14:textId="0A8E41D7" w:rsidR="00952002" w:rsidRDefault="00952002" w:rsidP="00952002">
      <w:pPr>
        <w:overflowPunct/>
        <w:autoSpaceDE/>
        <w:autoSpaceDN/>
        <w:adjustRightInd/>
        <w:textAlignment w:val="auto"/>
      </w:pPr>
    </w:p>
    <w:p w14:paraId="5652888F" w14:textId="374DC8F7" w:rsidR="00682074" w:rsidRPr="00271F23" w:rsidRDefault="00682074" w:rsidP="00952002">
      <w:pPr>
        <w:overflowPunct/>
        <w:autoSpaceDE/>
        <w:autoSpaceDN/>
        <w:adjustRightInd/>
        <w:textAlignment w:val="auto"/>
      </w:pPr>
    </w:p>
    <w:p w14:paraId="3E237E9A" w14:textId="72BCAFBC" w:rsidR="00682074" w:rsidRPr="00271F23" w:rsidRDefault="00682074" w:rsidP="00952002">
      <w:pPr>
        <w:overflowPunct/>
        <w:autoSpaceDE/>
        <w:autoSpaceDN/>
        <w:adjustRightInd/>
        <w:textAlignment w:val="auto"/>
      </w:pPr>
    </w:p>
    <w:p w14:paraId="71FD7C33" w14:textId="6E4FB03C" w:rsidR="00952002" w:rsidRPr="00596017" w:rsidRDefault="00952002" w:rsidP="00952002">
      <w:pPr>
        <w:pStyle w:val="Kopfzeile"/>
        <w:spacing w:before="120" w:line="360" w:lineRule="auto"/>
        <w:rPr>
          <w:rFonts w:cs="Arial"/>
          <w:szCs w:val="22"/>
        </w:rPr>
      </w:pPr>
    </w:p>
    <w:bookmarkEnd w:id="1"/>
    <w:p w14:paraId="13203136" w14:textId="77777777" w:rsidR="00E72CFF" w:rsidRDefault="00E72CFF">
      <w:pPr>
        <w:overflowPunct/>
        <w:autoSpaceDE/>
        <w:autoSpaceDN/>
        <w:adjustRightInd/>
        <w:textAlignment w:val="auto"/>
        <w:rPr>
          <w:rFonts w:cs="Arial"/>
          <w:i/>
          <w:iCs/>
          <w:szCs w:val="22"/>
        </w:rPr>
      </w:pPr>
      <w:r>
        <w:rPr>
          <w:rFonts w:cs="Arial"/>
          <w:i/>
          <w:iCs/>
          <w:szCs w:val="22"/>
        </w:rPr>
        <w:br w:type="page"/>
      </w:r>
    </w:p>
    <w:p w14:paraId="2629FCC1" w14:textId="7487A70A" w:rsidR="00C96639" w:rsidRPr="00C96639" w:rsidRDefault="00C96639" w:rsidP="00C96639">
      <w:pPr>
        <w:pStyle w:val="Kopfzeile"/>
        <w:spacing w:before="120" w:line="360" w:lineRule="auto"/>
        <w:rPr>
          <w:rFonts w:cs="Arial"/>
          <w:i/>
          <w:iCs/>
          <w:szCs w:val="22"/>
        </w:rPr>
      </w:pPr>
      <w:r w:rsidRPr="00C96639">
        <w:rPr>
          <w:rFonts w:cs="Arial"/>
          <w:i/>
          <w:iCs/>
          <w:szCs w:val="22"/>
        </w:rPr>
        <w:lastRenderedPageBreak/>
        <w:t xml:space="preserve">Eric Cruse, General Manager, Peerless Food Equipment </w:t>
      </w:r>
    </w:p>
    <w:p w14:paraId="33D23D7F" w14:textId="3963436D" w:rsidR="00C96639" w:rsidRPr="00C96639" w:rsidRDefault="00C96639" w:rsidP="00C96639">
      <w:pPr>
        <w:pStyle w:val="Kopfzeile"/>
        <w:spacing w:before="120" w:line="360" w:lineRule="auto"/>
        <w:rPr>
          <w:rFonts w:cs="Arial"/>
          <w:i/>
          <w:iCs/>
          <w:szCs w:val="22"/>
        </w:rPr>
      </w:pPr>
      <w:r w:rsidRPr="00C96639">
        <w:rPr>
          <w:rFonts w:cs="Arial"/>
          <w:i/>
          <w:iCs/>
          <w:szCs w:val="22"/>
        </w:rPr>
        <w:t xml:space="preserve">Photo: Peerless, </w:t>
      </w:r>
      <w:r w:rsidR="008C1017">
        <w:rPr>
          <w:rFonts w:cs="Arial"/>
          <w:i/>
          <w:iCs/>
          <w:szCs w:val="22"/>
        </w:rPr>
        <w:t xml:space="preserve">Sidney </w:t>
      </w:r>
      <w:r w:rsidRPr="00C96639">
        <w:rPr>
          <w:rFonts w:cs="Arial"/>
          <w:i/>
          <w:iCs/>
          <w:szCs w:val="22"/>
        </w:rPr>
        <w:t>Ohio</w:t>
      </w:r>
      <w:r>
        <w:rPr>
          <w:rFonts w:cs="Arial"/>
          <w:i/>
          <w:iCs/>
          <w:szCs w:val="22"/>
        </w:rPr>
        <w:t xml:space="preserve">, </w:t>
      </w:r>
      <w:r w:rsidR="008265F0">
        <w:rPr>
          <w:rFonts w:cs="Arial"/>
          <w:i/>
          <w:iCs/>
          <w:szCs w:val="22"/>
        </w:rPr>
        <w:t>Etats-Unis</w:t>
      </w:r>
    </w:p>
    <w:p w14:paraId="1F578223" w14:textId="77777777" w:rsidR="00C96639" w:rsidRDefault="00C96639" w:rsidP="00D104AD">
      <w:pPr>
        <w:pStyle w:val="Kopfzeile"/>
        <w:spacing w:before="120" w:line="360" w:lineRule="auto"/>
        <w:rPr>
          <w:i/>
        </w:rPr>
      </w:pPr>
    </w:p>
    <w:p w14:paraId="50D212D9" w14:textId="0228DBDF" w:rsidR="00C96639" w:rsidRDefault="00C96639" w:rsidP="00D104AD">
      <w:pPr>
        <w:pStyle w:val="Kopfzeile"/>
        <w:spacing w:before="120" w:line="360" w:lineRule="auto"/>
        <w:rPr>
          <w:i/>
        </w:rPr>
      </w:pPr>
    </w:p>
    <w:p w14:paraId="7DEA949D" w14:textId="52920149" w:rsidR="00426913" w:rsidRDefault="00426913" w:rsidP="00D104AD">
      <w:pPr>
        <w:pStyle w:val="Kopfzeile"/>
        <w:spacing w:before="120" w:line="360" w:lineRule="auto"/>
        <w:rPr>
          <w:i/>
        </w:rPr>
      </w:pPr>
      <w:r w:rsidRPr="00426913">
        <w:rPr>
          <w:i/>
        </w:rPr>
        <w:t>Kevin Buchler, Président Division Food, Health &amp; Nutrition Coperion</w:t>
      </w:r>
    </w:p>
    <w:p w14:paraId="60FD143B" w14:textId="5A3C455A" w:rsidR="00CD0E6F" w:rsidRPr="008265F0" w:rsidRDefault="00EB0C92" w:rsidP="00D104AD">
      <w:pPr>
        <w:pStyle w:val="Kopfzeile"/>
        <w:spacing w:before="120" w:line="360" w:lineRule="auto"/>
        <w:rPr>
          <w:i/>
          <w:lang w:val="de-DE"/>
        </w:rPr>
      </w:pPr>
      <w:r w:rsidRPr="008265F0">
        <w:rPr>
          <w:i/>
          <w:lang w:val="de-DE"/>
        </w:rPr>
        <w:t>Photo: Coperion GmbH, Stuttgart</w:t>
      </w:r>
      <w:r w:rsidR="009C3D64" w:rsidRPr="008265F0">
        <w:rPr>
          <w:i/>
          <w:lang w:val="de-DE"/>
        </w:rPr>
        <w:t xml:space="preserve">, </w:t>
      </w:r>
      <w:r w:rsidR="008265F0" w:rsidRPr="008265F0">
        <w:rPr>
          <w:i/>
          <w:lang w:val="de-DE"/>
        </w:rPr>
        <w:t>All</w:t>
      </w:r>
      <w:r w:rsidR="008265F0">
        <w:rPr>
          <w:i/>
          <w:lang w:val="de-DE"/>
        </w:rPr>
        <w:t>emagne</w:t>
      </w:r>
    </w:p>
    <w:p w14:paraId="00C0C672" w14:textId="3BEC2F90" w:rsidR="009C3D64" w:rsidRPr="008265F0" w:rsidRDefault="009C3D64" w:rsidP="00D104AD">
      <w:pPr>
        <w:pStyle w:val="Kopfzeile"/>
        <w:spacing w:before="120" w:line="360" w:lineRule="auto"/>
        <w:rPr>
          <w:i/>
          <w:lang w:val="de-DE"/>
        </w:rPr>
      </w:pPr>
    </w:p>
    <w:sectPr w:rsidR="009C3D64" w:rsidRPr="008265F0"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938A" w14:textId="77777777" w:rsidR="000F0E00" w:rsidRDefault="000F0E00">
      <w:r>
        <w:separator/>
      </w:r>
    </w:p>
  </w:endnote>
  <w:endnote w:type="continuationSeparator" w:id="0">
    <w:p w14:paraId="3ACE1482" w14:textId="77777777" w:rsidR="000F0E00" w:rsidRDefault="000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Pr="00CD0E6F" w:rsidRDefault="00336917">
          <w:pPr>
            <w:pStyle w:val="Fuzeile"/>
            <w:spacing w:line="200" w:lineRule="exact"/>
            <w:jc w:val="right"/>
            <w:rPr>
              <w:rFonts w:cs="Arial"/>
              <w:sz w:val="18"/>
              <w:szCs w:val="18"/>
            </w:rPr>
          </w:pPr>
          <w:bookmarkStart w:id="5" w:name="PageName"/>
          <w:bookmarkEnd w:id="5"/>
          <w:r w:rsidRPr="00CD0E6F">
            <w:rPr>
              <w:sz w:val="18"/>
              <w:szCs w:val="18"/>
            </w:rPr>
            <w:t xml:space="preserve">Page </w:t>
          </w:r>
          <w:r w:rsidRPr="00CD0E6F">
            <w:rPr>
              <w:rFonts w:cs="Arial"/>
              <w:sz w:val="18"/>
              <w:szCs w:val="18"/>
            </w:rPr>
            <w:fldChar w:fldCharType="begin"/>
          </w:r>
          <w:r w:rsidRPr="00CD0E6F">
            <w:rPr>
              <w:rFonts w:cs="Arial"/>
              <w:sz w:val="18"/>
              <w:szCs w:val="18"/>
            </w:rPr>
            <w:instrText xml:space="preserve"> PAGE  \* MERGEFORMAT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r w:rsidRPr="00CD0E6F">
            <w:rPr>
              <w:sz w:val="18"/>
              <w:szCs w:val="18"/>
            </w:rPr>
            <w:t xml:space="preserve"> of </w:t>
          </w:r>
          <w:r w:rsidRPr="00CD0E6F">
            <w:rPr>
              <w:rFonts w:cs="Arial"/>
              <w:sz w:val="18"/>
              <w:szCs w:val="18"/>
            </w:rPr>
            <w:fldChar w:fldCharType="begin"/>
          </w:r>
          <w:r w:rsidRPr="00CD0E6F">
            <w:rPr>
              <w:rFonts w:cs="Arial"/>
              <w:sz w:val="18"/>
              <w:szCs w:val="18"/>
            </w:rPr>
            <w:instrText xml:space="preserve"> NUMPAGES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p>
      </w:tc>
      <w:tc>
        <w:tcPr>
          <w:tcW w:w="567" w:type="dxa"/>
          <w:vAlign w:val="bottom"/>
        </w:tcPr>
        <w:p w14:paraId="66C230EC" w14:textId="77777777" w:rsidR="00336917" w:rsidRPr="00CD0E6F" w:rsidRDefault="00336917">
          <w:pPr>
            <w:pStyle w:val="Fuzeile"/>
            <w:spacing w:line="200" w:lineRule="exact"/>
            <w:rPr>
              <w:rFonts w:cs="Arial"/>
              <w:sz w:val="18"/>
              <w:szCs w:val="18"/>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Default="00336917">
          <w:pPr>
            <w:rPr>
              <w:sz w:val="14"/>
            </w:rPr>
          </w:pPr>
          <w:bookmarkStart w:id="10" w:name="GeneralPartnerRechts"/>
          <w:bookmarkEnd w:id="10"/>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121C" w14:textId="77777777" w:rsidR="000F0E00" w:rsidRDefault="000F0E00">
      <w:r>
        <w:separator/>
      </w:r>
    </w:p>
  </w:footnote>
  <w:footnote w:type="continuationSeparator" w:id="0">
    <w:p w14:paraId="3463E2F3" w14:textId="77777777" w:rsidR="000F0E00" w:rsidRDefault="000F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5A772D15" w:rsidR="00336917" w:rsidRDefault="00336917">
          <w:pPr>
            <w:pStyle w:val="Kopfzeile"/>
            <w:tabs>
              <w:tab w:val="left" w:pos="5273"/>
              <w:tab w:val="left" w:pos="6480"/>
            </w:tabs>
            <w:rPr>
              <w:szCs w:val="22"/>
            </w:rPr>
          </w:pPr>
        </w:p>
      </w:tc>
    </w:tr>
    <w:tr w:rsidR="00336917" w14:paraId="2B8AD814" w14:textId="77777777" w:rsidTr="00F865BA">
      <w:trPr>
        <w:trHeight w:hRule="exact" w:val="1181"/>
      </w:trPr>
      <w:tc>
        <w:tcPr>
          <w:tcW w:w="7314" w:type="dxa"/>
          <w:noWrap/>
          <w:tcMar>
            <w:left w:w="284" w:type="dxa"/>
          </w:tcMar>
          <w:vAlign w:val="bottom"/>
        </w:tcPr>
        <w:p w14:paraId="4A7E59CF" w14:textId="4F2E2F9C" w:rsidR="00336917" w:rsidRPr="00C96639" w:rsidRDefault="00C96639" w:rsidP="009D7E9E">
          <w:pPr>
            <w:pStyle w:val="Kopfzeile"/>
            <w:widowControl w:val="0"/>
          </w:pPr>
          <w:bookmarkStart w:id="2" w:name="HeaderPage2Date"/>
          <w:bookmarkEnd w:id="2"/>
          <w:r w:rsidRPr="00C96639">
            <w:rPr>
              <w:rStyle w:val="normaltextrun"/>
              <w:rFonts w:cs="Arial"/>
              <w:szCs w:val="22"/>
            </w:rPr>
            <w:t>Décembre</w:t>
          </w:r>
          <w:r w:rsidR="00F31A1A" w:rsidRPr="00C96639">
            <w:t xml:space="preserve"> 2022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3" w:name="HeaderPage2Name"/>
          <w:bookmarkEnd w:id="3"/>
        </w:p>
      </w:tc>
    </w:tr>
  </w:tbl>
  <w:p w14:paraId="08904605" w14:textId="290955B3" w:rsidR="00336917" w:rsidRDefault="00B96AE1">
    <w:pPr>
      <w:pStyle w:val="Kopfzeile"/>
      <w:rPr>
        <w:rStyle w:val="Seitenzahl"/>
      </w:rPr>
    </w:pPr>
    <w:bookmarkStart w:id="4" w:name="Nummer"/>
    <w:bookmarkEnd w:id="4"/>
    <w:r>
      <w:rPr>
        <w:noProof/>
        <w:sz w:val="16"/>
      </w:rPr>
      <w:drawing>
        <wp:anchor distT="0" distB="0" distL="114300" distR="114300" simplePos="0" relativeHeight="251660288" behindDoc="0" locked="0" layoutInCell="1" allowOverlap="1" wp14:anchorId="5D8645F5" wp14:editId="64EECBCA">
          <wp:simplePos x="0" y="0"/>
          <wp:positionH relativeFrom="column">
            <wp:posOffset>4452620</wp:posOffset>
          </wp:positionH>
          <wp:positionV relativeFrom="paragraph">
            <wp:posOffset>-1417320</wp:posOffset>
          </wp:positionV>
          <wp:extent cx="1551940" cy="83185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173E706E" w:rsidR="00336917" w:rsidRDefault="00336917">
          <w:pPr>
            <w:pStyle w:val="Kopfzeile"/>
            <w:tabs>
              <w:tab w:val="left" w:pos="5273"/>
              <w:tab w:val="left" w:pos="6480"/>
            </w:tabs>
            <w:spacing w:after="10"/>
            <w:rPr>
              <w:sz w:val="16"/>
              <w:szCs w:val="16"/>
            </w:rPr>
          </w:pP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6" w:name="TitleLine01"/>
          <w:bookmarkEnd w:id="6"/>
        </w:p>
        <w:p w14:paraId="41E19682" w14:textId="77777777" w:rsidR="00336917" w:rsidRDefault="00336917">
          <w:pPr>
            <w:pStyle w:val="Kopfzeile"/>
            <w:tabs>
              <w:tab w:val="left" w:pos="5273"/>
              <w:tab w:val="left" w:pos="6480"/>
            </w:tabs>
            <w:rPr>
              <w:sz w:val="14"/>
              <w:szCs w:val="14"/>
            </w:rPr>
          </w:pPr>
          <w:bookmarkStart w:id="7" w:name="TitleLine02"/>
          <w:bookmarkEnd w:id="7"/>
        </w:p>
      </w:tc>
    </w:tr>
  </w:tbl>
  <w:p w14:paraId="70353CC5" w14:textId="516BF551" w:rsidR="00336917" w:rsidRDefault="00B96AE1" w:rsidP="004837C0">
    <w:pPr>
      <w:pStyle w:val="Kopfzeile"/>
      <w:rPr>
        <w:sz w:val="14"/>
        <w:szCs w:val="14"/>
      </w:rPr>
    </w:pPr>
    <w:bookmarkStart w:id="8" w:name="Vermerk"/>
    <w:bookmarkEnd w:id="8"/>
    <w:r>
      <w:rPr>
        <w:noProof/>
        <w:sz w:val="16"/>
      </w:rPr>
      <w:drawing>
        <wp:anchor distT="0" distB="0" distL="114300" distR="114300" simplePos="0" relativeHeight="251658240" behindDoc="0" locked="0" layoutInCell="1" allowOverlap="1" wp14:anchorId="78B38297" wp14:editId="516BBAE0">
          <wp:simplePos x="0" y="0"/>
          <wp:positionH relativeFrom="column">
            <wp:posOffset>4204335</wp:posOffset>
          </wp:positionH>
          <wp:positionV relativeFrom="paragraph">
            <wp:posOffset>-1336675</wp:posOffset>
          </wp:positionV>
          <wp:extent cx="1551940" cy="8318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0"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bOwNLK0MDUxMbBQ0lEKTi0uzszPAykwrAUABSminywAAAA="/>
  </w:docVars>
  <w:rsids>
    <w:rsidRoot w:val="00E17602"/>
    <w:rsid w:val="00000FBC"/>
    <w:rsid w:val="00002084"/>
    <w:rsid w:val="000025A1"/>
    <w:rsid w:val="00004BB9"/>
    <w:rsid w:val="000058FA"/>
    <w:rsid w:val="000059E1"/>
    <w:rsid w:val="000103F5"/>
    <w:rsid w:val="00010D93"/>
    <w:rsid w:val="00011255"/>
    <w:rsid w:val="00011DC6"/>
    <w:rsid w:val="000123E2"/>
    <w:rsid w:val="00012490"/>
    <w:rsid w:val="00012749"/>
    <w:rsid w:val="00013181"/>
    <w:rsid w:val="00013520"/>
    <w:rsid w:val="0001505E"/>
    <w:rsid w:val="00015D71"/>
    <w:rsid w:val="00015DD9"/>
    <w:rsid w:val="000165CC"/>
    <w:rsid w:val="00017946"/>
    <w:rsid w:val="00021F45"/>
    <w:rsid w:val="00022BE8"/>
    <w:rsid w:val="00024466"/>
    <w:rsid w:val="000245B3"/>
    <w:rsid w:val="00024E0B"/>
    <w:rsid w:val="000259B4"/>
    <w:rsid w:val="00025C9C"/>
    <w:rsid w:val="000260DD"/>
    <w:rsid w:val="00026C36"/>
    <w:rsid w:val="0002775C"/>
    <w:rsid w:val="00027937"/>
    <w:rsid w:val="00031012"/>
    <w:rsid w:val="0003352E"/>
    <w:rsid w:val="00033D13"/>
    <w:rsid w:val="00034358"/>
    <w:rsid w:val="000365B6"/>
    <w:rsid w:val="00036B50"/>
    <w:rsid w:val="00036DFD"/>
    <w:rsid w:val="00037733"/>
    <w:rsid w:val="00041474"/>
    <w:rsid w:val="00043E14"/>
    <w:rsid w:val="000444FA"/>
    <w:rsid w:val="000446B0"/>
    <w:rsid w:val="000455BC"/>
    <w:rsid w:val="00045625"/>
    <w:rsid w:val="000458F6"/>
    <w:rsid w:val="00045D13"/>
    <w:rsid w:val="000475E9"/>
    <w:rsid w:val="00050529"/>
    <w:rsid w:val="000519AC"/>
    <w:rsid w:val="00051BF1"/>
    <w:rsid w:val="00056F5E"/>
    <w:rsid w:val="00057229"/>
    <w:rsid w:val="00060E47"/>
    <w:rsid w:val="000613F0"/>
    <w:rsid w:val="00063679"/>
    <w:rsid w:val="00066D2B"/>
    <w:rsid w:val="00072088"/>
    <w:rsid w:val="0007329A"/>
    <w:rsid w:val="0007658F"/>
    <w:rsid w:val="00076734"/>
    <w:rsid w:val="00076EF7"/>
    <w:rsid w:val="00077CFC"/>
    <w:rsid w:val="000800F8"/>
    <w:rsid w:val="00082A80"/>
    <w:rsid w:val="000830F6"/>
    <w:rsid w:val="00083455"/>
    <w:rsid w:val="000836F6"/>
    <w:rsid w:val="00083D37"/>
    <w:rsid w:val="00084342"/>
    <w:rsid w:val="00085F7C"/>
    <w:rsid w:val="00091794"/>
    <w:rsid w:val="00091D58"/>
    <w:rsid w:val="00092FA7"/>
    <w:rsid w:val="00095B7B"/>
    <w:rsid w:val="0009667F"/>
    <w:rsid w:val="00096924"/>
    <w:rsid w:val="000975A9"/>
    <w:rsid w:val="00097A01"/>
    <w:rsid w:val="000A0414"/>
    <w:rsid w:val="000A0F15"/>
    <w:rsid w:val="000A1BA5"/>
    <w:rsid w:val="000A1F98"/>
    <w:rsid w:val="000A36F8"/>
    <w:rsid w:val="000A56B0"/>
    <w:rsid w:val="000A5FC7"/>
    <w:rsid w:val="000A605F"/>
    <w:rsid w:val="000A6757"/>
    <w:rsid w:val="000A7423"/>
    <w:rsid w:val="000A7501"/>
    <w:rsid w:val="000B096A"/>
    <w:rsid w:val="000B141D"/>
    <w:rsid w:val="000B1BA3"/>
    <w:rsid w:val="000B1D8F"/>
    <w:rsid w:val="000B2963"/>
    <w:rsid w:val="000B391C"/>
    <w:rsid w:val="000B3E6A"/>
    <w:rsid w:val="000B59A1"/>
    <w:rsid w:val="000B5C77"/>
    <w:rsid w:val="000B6343"/>
    <w:rsid w:val="000C0274"/>
    <w:rsid w:val="000C05B0"/>
    <w:rsid w:val="000C1DC4"/>
    <w:rsid w:val="000C2259"/>
    <w:rsid w:val="000C2EE2"/>
    <w:rsid w:val="000C4F6B"/>
    <w:rsid w:val="000C5267"/>
    <w:rsid w:val="000C5792"/>
    <w:rsid w:val="000D0A15"/>
    <w:rsid w:val="000D108D"/>
    <w:rsid w:val="000D1AEA"/>
    <w:rsid w:val="000D29DE"/>
    <w:rsid w:val="000D4320"/>
    <w:rsid w:val="000D435D"/>
    <w:rsid w:val="000D518C"/>
    <w:rsid w:val="000D560D"/>
    <w:rsid w:val="000D5763"/>
    <w:rsid w:val="000D5B3B"/>
    <w:rsid w:val="000E0EE7"/>
    <w:rsid w:val="000E116B"/>
    <w:rsid w:val="000E1ECE"/>
    <w:rsid w:val="000E2685"/>
    <w:rsid w:val="000E34CB"/>
    <w:rsid w:val="000E6049"/>
    <w:rsid w:val="000E6AEC"/>
    <w:rsid w:val="000E6C0D"/>
    <w:rsid w:val="000F0039"/>
    <w:rsid w:val="000F0E00"/>
    <w:rsid w:val="000F0F62"/>
    <w:rsid w:val="000F22FC"/>
    <w:rsid w:val="000F2A67"/>
    <w:rsid w:val="000F3573"/>
    <w:rsid w:val="000F4DD8"/>
    <w:rsid w:val="000F530A"/>
    <w:rsid w:val="000F6564"/>
    <w:rsid w:val="000F683A"/>
    <w:rsid w:val="000F6B8C"/>
    <w:rsid w:val="000F7BE5"/>
    <w:rsid w:val="00100D1D"/>
    <w:rsid w:val="001011E9"/>
    <w:rsid w:val="001027DD"/>
    <w:rsid w:val="00102C5E"/>
    <w:rsid w:val="00102FF9"/>
    <w:rsid w:val="00104EAC"/>
    <w:rsid w:val="001051D2"/>
    <w:rsid w:val="00105856"/>
    <w:rsid w:val="00105A36"/>
    <w:rsid w:val="00106A1D"/>
    <w:rsid w:val="001110B0"/>
    <w:rsid w:val="00111872"/>
    <w:rsid w:val="001150FF"/>
    <w:rsid w:val="001164E8"/>
    <w:rsid w:val="0011748B"/>
    <w:rsid w:val="0011753B"/>
    <w:rsid w:val="001206F2"/>
    <w:rsid w:val="00120F08"/>
    <w:rsid w:val="00121206"/>
    <w:rsid w:val="00121B89"/>
    <w:rsid w:val="00121C27"/>
    <w:rsid w:val="00121E1E"/>
    <w:rsid w:val="0012298B"/>
    <w:rsid w:val="001232A5"/>
    <w:rsid w:val="001233AC"/>
    <w:rsid w:val="00124BAE"/>
    <w:rsid w:val="00126D6B"/>
    <w:rsid w:val="001278C6"/>
    <w:rsid w:val="00132059"/>
    <w:rsid w:val="001322F5"/>
    <w:rsid w:val="00132A9D"/>
    <w:rsid w:val="00134ADF"/>
    <w:rsid w:val="00135AD3"/>
    <w:rsid w:val="00135B81"/>
    <w:rsid w:val="00136355"/>
    <w:rsid w:val="00140842"/>
    <w:rsid w:val="00143070"/>
    <w:rsid w:val="001441D4"/>
    <w:rsid w:val="00145834"/>
    <w:rsid w:val="001460F7"/>
    <w:rsid w:val="0014635D"/>
    <w:rsid w:val="00147893"/>
    <w:rsid w:val="00150671"/>
    <w:rsid w:val="0015104B"/>
    <w:rsid w:val="00151336"/>
    <w:rsid w:val="00152DC3"/>
    <w:rsid w:val="00153FBA"/>
    <w:rsid w:val="00155B6C"/>
    <w:rsid w:val="00156407"/>
    <w:rsid w:val="00156744"/>
    <w:rsid w:val="0015708A"/>
    <w:rsid w:val="001575EE"/>
    <w:rsid w:val="00157CCE"/>
    <w:rsid w:val="00160012"/>
    <w:rsid w:val="0016025B"/>
    <w:rsid w:val="001608CE"/>
    <w:rsid w:val="0016189B"/>
    <w:rsid w:val="00162AE6"/>
    <w:rsid w:val="00163364"/>
    <w:rsid w:val="00163406"/>
    <w:rsid w:val="001634A7"/>
    <w:rsid w:val="001647DF"/>
    <w:rsid w:val="001660F7"/>
    <w:rsid w:val="00166274"/>
    <w:rsid w:val="00166D21"/>
    <w:rsid w:val="001700B9"/>
    <w:rsid w:val="00170F5B"/>
    <w:rsid w:val="00172711"/>
    <w:rsid w:val="00174187"/>
    <w:rsid w:val="001746AE"/>
    <w:rsid w:val="00174FF2"/>
    <w:rsid w:val="001756A9"/>
    <w:rsid w:val="0017570E"/>
    <w:rsid w:val="00175FF6"/>
    <w:rsid w:val="00176035"/>
    <w:rsid w:val="00176532"/>
    <w:rsid w:val="00177894"/>
    <w:rsid w:val="00180C25"/>
    <w:rsid w:val="001811BB"/>
    <w:rsid w:val="00183337"/>
    <w:rsid w:val="001836B5"/>
    <w:rsid w:val="001848F9"/>
    <w:rsid w:val="00184A3C"/>
    <w:rsid w:val="0018701F"/>
    <w:rsid w:val="001905C7"/>
    <w:rsid w:val="001915F2"/>
    <w:rsid w:val="001935D6"/>
    <w:rsid w:val="00193757"/>
    <w:rsid w:val="00194846"/>
    <w:rsid w:val="00195B68"/>
    <w:rsid w:val="00197799"/>
    <w:rsid w:val="001A1032"/>
    <w:rsid w:val="001A111A"/>
    <w:rsid w:val="001A1DDE"/>
    <w:rsid w:val="001A6402"/>
    <w:rsid w:val="001A7372"/>
    <w:rsid w:val="001B196F"/>
    <w:rsid w:val="001B2B40"/>
    <w:rsid w:val="001B3227"/>
    <w:rsid w:val="001B37C5"/>
    <w:rsid w:val="001B4FFF"/>
    <w:rsid w:val="001B70ED"/>
    <w:rsid w:val="001B75FB"/>
    <w:rsid w:val="001C10E1"/>
    <w:rsid w:val="001C25CB"/>
    <w:rsid w:val="001C321C"/>
    <w:rsid w:val="001C3375"/>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1C7"/>
    <w:rsid w:val="0020059D"/>
    <w:rsid w:val="002014C9"/>
    <w:rsid w:val="00201A00"/>
    <w:rsid w:val="00202266"/>
    <w:rsid w:val="00203B2B"/>
    <w:rsid w:val="00205A54"/>
    <w:rsid w:val="00207933"/>
    <w:rsid w:val="00207BD2"/>
    <w:rsid w:val="00207C1E"/>
    <w:rsid w:val="00207C56"/>
    <w:rsid w:val="0021115B"/>
    <w:rsid w:val="00211481"/>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5B1D"/>
    <w:rsid w:val="002365A4"/>
    <w:rsid w:val="00237E82"/>
    <w:rsid w:val="00240C1C"/>
    <w:rsid w:val="002433A4"/>
    <w:rsid w:val="00245A52"/>
    <w:rsid w:val="00246D8B"/>
    <w:rsid w:val="00247DA3"/>
    <w:rsid w:val="0025051A"/>
    <w:rsid w:val="0025134C"/>
    <w:rsid w:val="00253ECB"/>
    <w:rsid w:val="002546BD"/>
    <w:rsid w:val="002567DC"/>
    <w:rsid w:val="00256DB8"/>
    <w:rsid w:val="00260F14"/>
    <w:rsid w:val="002616F7"/>
    <w:rsid w:val="0026192D"/>
    <w:rsid w:val="00262B2F"/>
    <w:rsid w:val="00262D9F"/>
    <w:rsid w:val="002645E1"/>
    <w:rsid w:val="00265C31"/>
    <w:rsid w:val="00266472"/>
    <w:rsid w:val="00267DF3"/>
    <w:rsid w:val="00271F23"/>
    <w:rsid w:val="002735A6"/>
    <w:rsid w:val="002737B6"/>
    <w:rsid w:val="00274AC8"/>
    <w:rsid w:val="0027733B"/>
    <w:rsid w:val="00277A89"/>
    <w:rsid w:val="0028054D"/>
    <w:rsid w:val="0028114B"/>
    <w:rsid w:val="00282165"/>
    <w:rsid w:val="00282250"/>
    <w:rsid w:val="00285276"/>
    <w:rsid w:val="002870BF"/>
    <w:rsid w:val="00290118"/>
    <w:rsid w:val="002935BC"/>
    <w:rsid w:val="0029457F"/>
    <w:rsid w:val="00295810"/>
    <w:rsid w:val="00297B26"/>
    <w:rsid w:val="00297CF7"/>
    <w:rsid w:val="002A0530"/>
    <w:rsid w:val="002A09E3"/>
    <w:rsid w:val="002A0AF8"/>
    <w:rsid w:val="002A3D9F"/>
    <w:rsid w:val="002A49E8"/>
    <w:rsid w:val="002A5770"/>
    <w:rsid w:val="002A5CAB"/>
    <w:rsid w:val="002A649D"/>
    <w:rsid w:val="002A7CC7"/>
    <w:rsid w:val="002B1876"/>
    <w:rsid w:val="002B4077"/>
    <w:rsid w:val="002B4C17"/>
    <w:rsid w:val="002B6759"/>
    <w:rsid w:val="002B6E59"/>
    <w:rsid w:val="002C36F0"/>
    <w:rsid w:val="002C635B"/>
    <w:rsid w:val="002C6F6E"/>
    <w:rsid w:val="002D1269"/>
    <w:rsid w:val="002D3900"/>
    <w:rsid w:val="002D4FCC"/>
    <w:rsid w:val="002D5EF7"/>
    <w:rsid w:val="002D62E5"/>
    <w:rsid w:val="002D6BA5"/>
    <w:rsid w:val="002D7ED6"/>
    <w:rsid w:val="002E36AB"/>
    <w:rsid w:val="002E41A7"/>
    <w:rsid w:val="002E47E9"/>
    <w:rsid w:val="002E5FF8"/>
    <w:rsid w:val="002E6506"/>
    <w:rsid w:val="002E747E"/>
    <w:rsid w:val="002E76B6"/>
    <w:rsid w:val="002F2315"/>
    <w:rsid w:val="002F3679"/>
    <w:rsid w:val="002F450C"/>
    <w:rsid w:val="002F4FDE"/>
    <w:rsid w:val="002F539D"/>
    <w:rsid w:val="002F7BFA"/>
    <w:rsid w:val="00300B9C"/>
    <w:rsid w:val="003018DC"/>
    <w:rsid w:val="00302147"/>
    <w:rsid w:val="003022F6"/>
    <w:rsid w:val="003048F0"/>
    <w:rsid w:val="0030497E"/>
    <w:rsid w:val="0031263B"/>
    <w:rsid w:val="003129F8"/>
    <w:rsid w:val="003154B8"/>
    <w:rsid w:val="0031608C"/>
    <w:rsid w:val="0031691B"/>
    <w:rsid w:val="00316FBE"/>
    <w:rsid w:val="00317FA1"/>
    <w:rsid w:val="003213B3"/>
    <w:rsid w:val="00321A34"/>
    <w:rsid w:val="00321C03"/>
    <w:rsid w:val="00323216"/>
    <w:rsid w:val="003232F6"/>
    <w:rsid w:val="00323713"/>
    <w:rsid w:val="00325020"/>
    <w:rsid w:val="00325BA5"/>
    <w:rsid w:val="00326874"/>
    <w:rsid w:val="00326963"/>
    <w:rsid w:val="00326DE9"/>
    <w:rsid w:val="00331DF2"/>
    <w:rsid w:val="0033363D"/>
    <w:rsid w:val="003348DA"/>
    <w:rsid w:val="00336917"/>
    <w:rsid w:val="00340C49"/>
    <w:rsid w:val="00340FDC"/>
    <w:rsid w:val="00343EE9"/>
    <w:rsid w:val="00344A71"/>
    <w:rsid w:val="00344E7E"/>
    <w:rsid w:val="003458DE"/>
    <w:rsid w:val="00345B00"/>
    <w:rsid w:val="00346A55"/>
    <w:rsid w:val="003474E9"/>
    <w:rsid w:val="00347581"/>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33E"/>
    <w:rsid w:val="00367F2F"/>
    <w:rsid w:val="00371772"/>
    <w:rsid w:val="00371E9F"/>
    <w:rsid w:val="00374569"/>
    <w:rsid w:val="0037480D"/>
    <w:rsid w:val="0037494A"/>
    <w:rsid w:val="0037763F"/>
    <w:rsid w:val="003801E5"/>
    <w:rsid w:val="00381EFD"/>
    <w:rsid w:val="00387BDB"/>
    <w:rsid w:val="0039135F"/>
    <w:rsid w:val="00391F54"/>
    <w:rsid w:val="003940E7"/>
    <w:rsid w:val="00396766"/>
    <w:rsid w:val="003970A6"/>
    <w:rsid w:val="003977FC"/>
    <w:rsid w:val="00397C5F"/>
    <w:rsid w:val="003A05BA"/>
    <w:rsid w:val="003A0EC3"/>
    <w:rsid w:val="003A1A35"/>
    <w:rsid w:val="003A43BE"/>
    <w:rsid w:val="003A44A6"/>
    <w:rsid w:val="003A511C"/>
    <w:rsid w:val="003A5576"/>
    <w:rsid w:val="003A5FF9"/>
    <w:rsid w:val="003A6817"/>
    <w:rsid w:val="003A7ECD"/>
    <w:rsid w:val="003B07FD"/>
    <w:rsid w:val="003B201E"/>
    <w:rsid w:val="003B277D"/>
    <w:rsid w:val="003B3322"/>
    <w:rsid w:val="003B51A5"/>
    <w:rsid w:val="003B622D"/>
    <w:rsid w:val="003B64B3"/>
    <w:rsid w:val="003B6D8E"/>
    <w:rsid w:val="003B7C0E"/>
    <w:rsid w:val="003B7FE8"/>
    <w:rsid w:val="003C0A4D"/>
    <w:rsid w:val="003C0F7C"/>
    <w:rsid w:val="003C1C44"/>
    <w:rsid w:val="003C2B95"/>
    <w:rsid w:val="003C3B20"/>
    <w:rsid w:val="003C3E55"/>
    <w:rsid w:val="003C42BB"/>
    <w:rsid w:val="003C5309"/>
    <w:rsid w:val="003C53D6"/>
    <w:rsid w:val="003C7D6F"/>
    <w:rsid w:val="003D105B"/>
    <w:rsid w:val="003D148F"/>
    <w:rsid w:val="003D23A2"/>
    <w:rsid w:val="003D3A32"/>
    <w:rsid w:val="003D4244"/>
    <w:rsid w:val="003D4786"/>
    <w:rsid w:val="003D5FD6"/>
    <w:rsid w:val="003D6303"/>
    <w:rsid w:val="003D7A1F"/>
    <w:rsid w:val="003E0193"/>
    <w:rsid w:val="003E04D7"/>
    <w:rsid w:val="003E431B"/>
    <w:rsid w:val="003E4496"/>
    <w:rsid w:val="003E7D26"/>
    <w:rsid w:val="003F2456"/>
    <w:rsid w:val="003F4B50"/>
    <w:rsid w:val="003F4D4D"/>
    <w:rsid w:val="003F555D"/>
    <w:rsid w:val="003F55C5"/>
    <w:rsid w:val="003F5D3F"/>
    <w:rsid w:val="003F7315"/>
    <w:rsid w:val="003F7780"/>
    <w:rsid w:val="003F7917"/>
    <w:rsid w:val="003F7AA6"/>
    <w:rsid w:val="00400E4D"/>
    <w:rsid w:val="00401E82"/>
    <w:rsid w:val="00402C49"/>
    <w:rsid w:val="00404BE7"/>
    <w:rsid w:val="00407068"/>
    <w:rsid w:val="0041016F"/>
    <w:rsid w:val="004115DA"/>
    <w:rsid w:val="00411CDB"/>
    <w:rsid w:val="00411E08"/>
    <w:rsid w:val="0041481E"/>
    <w:rsid w:val="00414927"/>
    <w:rsid w:val="004163AA"/>
    <w:rsid w:val="00416500"/>
    <w:rsid w:val="00416914"/>
    <w:rsid w:val="00417818"/>
    <w:rsid w:val="0042042D"/>
    <w:rsid w:val="0042235D"/>
    <w:rsid w:val="00422823"/>
    <w:rsid w:val="00423AC4"/>
    <w:rsid w:val="004240E9"/>
    <w:rsid w:val="00424446"/>
    <w:rsid w:val="00426913"/>
    <w:rsid w:val="004279E1"/>
    <w:rsid w:val="00430873"/>
    <w:rsid w:val="0043158B"/>
    <w:rsid w:val="00431C33"/>
    <w:rsid w:val="004331C2"/>
    <w:rsid w:val="00433DD3"/>
    <w:rsid w:val="0043659A"/>
    <w:rsid w:val="00442522"/>
    <w:rsid w:val="00443FB2"/>
    <w:rsid w:val="00445D7A"/>
    <w:rsid w:val="004466B6"/>
    <w:rsid w:val="00447A8E"/>
    <w:rsid w:val="00450944"/>
    <w:rsid w:val="00450C29"/>
    <w:rsid w:val="00453EE1"/>
    <w:rsid w:val="00454C78"/>
    <w:rsid w:val="00456975"/>
    <w:rsid w:val="0046150D"/>
    <w:rsid w:val="004618C0"/>
    <w:rsid w:val="004627FF"/>
    <w:rsid w:val="0046421F"/>
    <w:rsid w:val="004651E1"/>
    <w:rsid w:val="00466C7E"/>
    <w:rsid w:val="004671CE"/>
    <w:rsid w:val="0046739E"/>
    <w:rsid w:val="004677F2"/>
    <w:rsid w:val="004714DF"/>
    <w:rsid w:val="00471C40"/>
    <w:rsid w:val="0047523A"/>
    <w:rsid w:val="00475A74"/>
    <w:rsid w:val="00476232"/>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6C7"/>
    <w:rsid w:val="004A3FE9"/>
    <w:rsid w:val="004A4A73"/>
    <w:rsid w:val="004A7554"/>
    <w:rsid w:val="004A7AAF"/>
    <w:rsid w:val="004A7E59"/>
    <w:rsid w:val="004B0694"/>
    <w:rsid w:val="004B0820"/>
    <w:rsid w:val="004B2C6C"/>
    <w:rsid w:val="004B60BE"/>
    <w:rsid w:val="004C21E1"/>
    <w:rsid w:val="004C22F6"/>
    <w:rsid w:val="004C3230"/>
    <w:rsid w:val="004C3400"/>
    <w:rsid w:val="004C34FB"/>
    <w:rsid w:val="004C459F"/>
    <w:rsid w:val="004C4C2E"/>
    <w:rsid w:val="004C519D"/>
    <w:rsid w:val="004C74CB"/>
    <w:rsid w:val="004D1CB1"/>
    <w:rsid w:val="004D2281"/>
    <w:rsid w:val="004D241E"/>
    <w:rsid w:val="004D24CA"/>
    <w:rsid w:val="004D390A"/>
    <w:rsid w:val="004D5D1D"/>
    <w:rsid w:val="004D6796"/>
    <w:rsid w:val="004D6967"/>
    <w:rsid w:val="004D70CC"/>
    <w:rsid w:val="004E2ED4"/>
    <w:rsid w:val="004E33C7"/>
    <w:rsid w:val="004E43F3"/>
    <w:rsid w:val="004E48DE"/>
    <w:rsid w:val="004E5B26"/>
    <w:rsid w:val="004E7840"/>
    <w:rsid w:val="004E79D0"/>
    <w:rsid w:val="004F593A"/>
    <w:rsid w:val="004F7162"/>
    <w:rsid w:val="004F7515"/>
    <w:rsid w:val="00500F21"/>
    <w:rsid w:val="0050103D"/>
    <w:rsid w:val="005012CF"/>
    <w:rsid w:val="00502D0D"/>
    <w:rsid w:val="00507D7C"/>
    <w:rsid w:val="00507E67"/>
    <w:rsid w:val="00510390"/>
    <w:rsid w:val="00510757"/>
    <w:rsid w:val="00511185"/>
    <w:rsid w:val="00511E74"/>
    <w:rsid w:val="0051360C"/>
    <w:rsid w:val="00514D82"/>
    <w:rsid w:val="0051602F"/>
    <w:rsid w:val="005178E3"/>
    <w:rsid w:val="005200B2"/>
    <w:rsid w:val="00520BA9"/>
    <w:rsid w:val="005211BB"/>
    <w:rsid w:val="00521673"/>
    <w:rsid w:val="005218B8"/>
    <w:rsid w:val="005218D9"/>
    <w:rsid w:val="005233E4"/>
    <w:rsid w:val="00523C47"/>
    <w:rsid w:val="00526B72"/>
    <w:rsid w:val="00530A14"/>
    <w:rsid w:val="00533BDE"/>
    <w:rsid w:val="00537208"/>
    <w:rsid w:val="00541BDC"/>
    <w:rsid w:val="00543709"/>
    <w:rsid w:val="00546006"/>
    <w:rsid w:val="005461F8"/>
    <w:rsid w:val="00546830"/>
    <w:rsid w:val="005473AB"/>
    <w:rsid w:val="0055148D"/>
    <w:rsid w:val="0055180A"/>
    <w:rsid w:val="0055265E"/>
    <w:rsid w:val="0055295E"/>
    <w:rsid w:val="00552F6C"/>
    <w:rsid w:val="00553109"/>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4E65"/>
    <w:rsid w:val="00575D88"/>
    <w:rsid w:val="00577A4B"/>
    <w:rsid w:val="00580959"/>
    <w:rsid w:val="00580EB6"/>
    <w:rsid w:val="005817F7"/>
    <w:rsid w:val="0058204C"/>
    <w:rsid w:val="005827E5"/>
    <w:rsid w:val="005857DA"/>
    <w:rsid w:val="00586CA9"/>
    <w:rsid w:val="0058763C"/>
    <w:rsid w:val="00587A1F"/>
    <w:rsid w:val="0059012D"/>
    <w:rsid w:val="005912E5"/>
    <w:rsid w:val="005913A5"/>
    <w:rsid w:val="00593107"/>
    <w:rsid w:val="00595CD0"/>
    <w:rsid w:val="00596017"/>
    <w:rsid w:val="0059763C"/>
    <w:rsid w:val="005A003C"/>
    <w:rsid w:val="005A1014"/>
    <w:rsid w:val="005A3B3F"/>
    <w:rsid w:val="005A5BBF"/>
    <w:rsid w:val="005A71B6"/>
    <w:rsid w:val="005B02D8"/>
    <w:rsid w:val="005B0813"/>
    <w:rsid w:val="005B11E3"/>
    <w:rsid w:val="005B42E1"/>
    <w:rsid w:val="005B4C73"/>
    <w:rsid w:val="005B4EED"/>
    <w:rsid w:val="005B78DA"/>
    <w:rsid w:val="005B799A"/>
    <w:rsid w:val="005C1042"/>
    <w:rsid w:val="005C4A4A"/>
    <w:rsid w:val="005C7ECA"/>
    <w:rsid w:val="005C7F88"/>
    <w:rsid w:val="005D129E"/>
    <w:rsid w:val="005D3F57"/>
    <w:rsid w:val="005D4138"/>
    <w:rsid w:val="005D47A8"/>
    <w:rsid w:val="005D5A1E"/>
    <w:rsid w:val="005D5F40"/>
    <w:rsid w:val="005D6CEA"/>
    <w:rsid w:val="005D7B52"/>
    <w:rsid w:val="005E24C7"/>
    <w:rsid w:val="005E5460"/>
    <w:rsid w:val="005E62E4"/>
    <w:rsid w:val="005E6C16"/>
    <w:rsid w:val="005E7349"/>
    <w:rsid w:val="005E7E06"/>
    <w:rsid w:val="005F14A5"/>
    <w:rsid w:val="005F22DF"/>
    <w:rsid w:val="005F2490"/>
    <w:rsid w:val="005F353A"/>
    <w:rsid w:val="005F372D"/>
    <w:rsid w:val="005F48A1"/>
    <w:rsid w:val="005F4E00"/>
    <w:rsid w:val="005F4F0D"/>
    <w:rsid w:val="006027E4"/>
    <w:rsid w:val="0060422A"/>
    <w:rsid w:val="00610480"/>
    <w:rsid w:val="00611157"/>
    <w:rsid w:val="00613256"/>
    <w:rsid w:val="006133D9"/>
    <w:rsid w:val="00613BF2"/>
    <w:rsid w:val="00614866"/>
    <w:rsid w:val="00614C09"/>
    <w:rsid w:val="006152EC"/>
    <w:rsid w:val="00616C07"/>
    <w:rsid w:val="00620405"/>
    <w:rsid w:val="00621593"/>
    <w:rsid w:val="006235AD"/>
    <w:rsid w:val="00623B9F"/>
    <w:rsid w:val="00625B8E"/>
    <w:rsid w:val="00627EE4"/>
    <w:rsid w:val="0063059F"/>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57932"/>
    <w:rsid w:val="0066058F"/>
    <w:rsid w:val="006609FF"/>
    <w:rsid w:val="00660A43"/>
    <w:rsid w:val="00660C37"/>
    <w:rsid w:val="00660EF1"/>
    <w:rsid w:val="00662089"/>
    <w:rsid w:val="00664F2B"/>
    <w:rsid w:val="0067035E"/>
    <w:rsid w:val="00672CCE"/>
    <w:rsid w:val="006766A7"/>
    <w:rsid w:val="0067672F"/>
    <w:rsid w:val="00676CDF"/>
    <w:rsid w:val="00681251"/>
    <w:rsid w:val="00681628"/>
    <w:rsid w:val="00681B49"/>
    <w:rsid w:val="00682074"/>
    <w:rsid w:val="0068275E"/>
    <w:rsid w:val="00683011"/>
    <w:rsid w:val="00683C1B"/>
    <w:rsid w:val="00684C24"/>
    <w:rsid w:val="00684F5C"/>
    <w:rsid w:val="006854E5"/>
    <w:rsid w:val="00687A7B"/>
    <w:rsid w:val="00687D43"/>
    <w:rsid w:val="006909DD"/>
    <w:rsid w:val="00690B50"/>
    <w:rsid w:val="00692381"/>
    <w:rsid w:val="00692619"/>
    <w:rsid w:val="00693BE1"/>
    <w:rsid w:val="0069408C"/>
    <w:rsid w:val="00694430"/>
    <w:rsid w:val="00694FC3"/>
    <w:rsid w:val="006953FE"/>
    <w:rsid w:val="006958C6"/>
    <w:rsid w:val="00695BB8"/>
    <w:rsid w:val="00696205"/>
    <w:rsid w:val="00696799"/>
    <w:rsid w:val="006A092A"/>
    <w:rsid w:val="006A0AD2"/>
    <w:rsid w:val="006A1491"/>
    <w:rsid w:val="006A48D1"/>
    <w:rsid w:val="006A6AE5"/>
    <w:rsid w:val="006A713D"/>
    <w:rsid w:val="006A795B"/>
    <w:rsid w:val="006B078F"/>
    <w:rsid w:val="006B1B17"/>
    <w:rsid w:val="006B1B88"/>
    <w:rsid w:val="006B251C"/>
    <w:rsid w:val="006B3825"/>
    <w:rsid w:val="006B46FF"/>
    <w:rsid w:val="006B4B13"/>
    <w:rsid w:val="006B4FD7"/>
    <w:rsid w:val="006B51F8"/>
    <w:rsid w:val="006B5364"/>
    <w:rsid w:val="006B5684"/>
    <w:rsid w:val="006B5B3B"/>
    <w:rsid w:val="006C013C"/>
    <w:rsid w:val="006C1C19"/>
    <w:rsid w:val="006C1C33"/>
    <w:rsid w:val="006C2C47"/>
    <w:rsid w:val="006C39FC"/>
    <w:rsid w:val="006C3BB4"/>
    <w:rsid w:val="006C5029"/>
    <w:rsid w:val="006C64CF"/>
    <w:rsid w:val="006C6A10"/>
    <w:rsid w:val="006C6A69"/>
    <w:rsid w:val="006D2C38"/>
    <w:rsid w:val="006D357C"/>
    <w:rsid w:val="006D3833"/>
    <w:rsid w:val="006D52F3"/>
    <w:rsid w:val="006D6740"/>
    <w:rsid w:val="006E4241"/>
    <w:rsid w:val="006E58E5"/>
    <w:rsid w:val="006E5A54"/>
    <w:rsid w:val="006E6469"/>
    <w:rsid w:val="006E64F8"/>
    <w:rsid w:val="006E75A0"/>
    <w:rsid w:val="006F053F"/>
    <w:rsid w:val="006F159E"/>
    <w:rsid w:val="006F18DE"/>
    <w:rsid w:val="006F1A13"/>
    <w:rsid w:val="006F2A24"/>
    <w:rsid w:val="006F2A89"/>
    <w:rsid w:val="006F2B58"/>
    <w:rsid w:val="006F32A8"/>
    <w:rsid w:val="006F6D9B"/>
    <w:rsid w:val="006F72EB"/>
    <w:rsid w:val="006F7CAA"/>
    <w:rsid w:val="00700CD5"/>
    <w:rsid w:val="00700E1C"/>
    <w:rsid w:val="00701A49"/>
    <w:rsid w:val="00701D52"/>
    <w:rsid w:val="00702615"/>
    <w:rsid w:val="00702761"/>
    <w:rsid w:val="00702CF8"/>
    <w:rsid w:val="0070391F"/>
    <w:rsid w:val="00703956"/>
    <w:rsid w:val="0070446D"/>
    <w:rsid w:val="00705094"/>
    <w:rsid w:val="007055A6"/>
    <w:rsid w:val="00705DDC"/>
    <w:rsid w:val="00707E4A"/>
    <w:rsid w:val="007119FD"/>
    <w:rsid w:val="00711C6F"/>
    <w:rsid w:val="00716DC0"/>
    <w:rsid w:val="007174E9"/>
    <w:rsid w:val="00720BC6"/>
    <w:rsid w:val="0072115C"/>
    <w:rsid w:val="007232CB"/>
    <w:rsid w:val="00725793"/>
    <w:rsid w:val="00726890"/>
    <w:rsid w:val="0072705B"/>
    <w:rsid w:val="00727AA0"/>
    <w:rsid w:val="00730268"/>
    <w:rsid w:val="00730D53"/>
    <w:rsid w:val="00731773"/>
    <w:rsid w:val="00731A1B"/>
    <w:rsid w:val="00731A3A"/>
    <w:rsid w:val="00733CC9"/>
    <w:rsid w:val="00737D9E"/>
    <w:rsid w:val="007417A9"/>
    <w:rsid w:val="0074181A"/>
    <w:rsid w:val="007436D6"/>
    <w:rsid w:val="00743867"/>
    <w:rsid w:val="007449E1"/>
    <w:rsid w:val="007454BE"/>
    <w:rsid w:val="00745A07"/>
    <w:rsid w:val="007507DE"/>
    <w:rsid w:val="00750845"/>
    <w:rsid w:val="00752D36"/>
    <w:rsid w:val="0075308C"/>
    <w:rsid w:val="007537F8"/>
    <w:rsid w:val="00754A14"/>
    <w:rsid w:val="00754CFD"/>
    <w:rsid w:val="00755AA8"/>
    <w:rsid w:val="007563F8"/>
    <w:rsid w:val="007611CA"/>
    <w:rsid w:val="00761BD8"/>
    <w:rsid w:val="00762234"/>
    <w:rsid w:val="00763374"/>
    <w:rsid w:val="00764380"/>
    <w:rsid w:val="00765303"/>
    <w:rsid w:val="007657FF"/>
    <w:rsid w:val="00766345"/>
    <w:rsid w:val="00774270"/>
    <w:rsid w:val="00774BE1"/>
    <w:rsid w:val="00775486"/>
    <w:rsid w:val="0077573B"/>
    <w:rsid w:val="00781ABF"/>
    <w:rsid w:val="00781F7E"/>
    <w:rsid w:val="00783695"/>
    <w:rsid w:val="007840F7"/>
    <w:rsid w:val="007857D9"/>
    <w:rsid w:val="0079178B"/>
    <w:rsid w:val="007928A0"/>
    <w:rsid w:val="007928B1"/>
    <w:rsid w:val="007931B1"/>
    <w:rsid w:val="00793AC2"/>
    <w:rsid w:val="00793B1E"/>
    <w:rsid w:val="00793D99"/>
    <w:rsid w:val="0079421D"/>
    <w:rsid w:val="007943BD"/>
    <w:rsid w:val="00795C46"/>
    <w:rsid w:val="00795C81"/>
    <w:rsid w:val="007A1E92"/>
    <w:rsid w:val="007A287D"/>
    <w:rsid w:val="007A300D"/>
    <w:rsid w:val="007A4E66"/>
    <w:rsid w:val="007A6DBC"/>
    <w:rsid w:val="007A6E38"/>
    <w:rsid w:val="007B07F3"/>
    <w:rsid w:val="007B11A4"/>
    <w:rsid w:val="007B2062"/>
    <w:rsid w:val="007B20AA"/>
    <w:rsid w:val="007B4A87"/>
    <w:rsid w:val="007B5376"/>
    <w:rsid w:val="007B57D1"/>
    <w:rsid w:val="007B697F"/>
    <w:rsid w:val="007C0CCB"/>
    <w:rsid w:val="007C3A57"/>
    <w:rsid w:val="007C581A"/>
    <w:rsid w:val="007D0217"/>
    <w:rsid w:val="007D0C68"/>
    <w:rsid w:val="007D0D92"/>
    <w:rsid w:val="007D3AAC"/>
    <w:rsid w:val="007D54DD"/>
    <w:rsid w:val="007D5ACD"/>
    <w:rsid w:val="007D73E5"/>
    <w:rsid w:val="007D7E4F"/>
    <w:rsid w:val="007E0B61"/>
    <w:rsid w:val="007E1819"/>
    <w:rsid w:val="007E2D4B"/>
    <w:rsid w:val="007E3593"/>
    <w:rsid w:val="007E39E2"/>
    <w:rsid w:val="007E6C2C"/>
    <w:rsid w:val="007E7620"/>
    <w:rsid w:val="007F0356"/>
    <w:rsid w:val="007F0F33"/>
    <w:rsid w:val="007F340A"/>
    <w:rsid w:val="007F37B2"/>
    <w:rsid w:val="007F4F97"/>
    <w:rsid w:val="007F68B9"/>
    <w:rsid w:val="0080229E"/>
    <w:rsid w:val="008025E3"/>
    <w:rsid w:val="00802D9D"/>
    <w:rsid w:val="00802FA1"/>
    <w:rsid w:val="00804AC4"/>
    <w:rsid w:val="00804B22"/>
    <w:rsid w:val="00806B27"/>
    <w:rsid w:val="00806BB6"/>
    <w:rsid w:val="00810217"/>
    <w:rsid w:val="008136B3"/>
    <w:rsid w:val="00814FDF"/>
    <w:rsid w:val="00815FC2"/>
    <w:rsid w:val="00817F64"/>
    <w:rsid w:val="00820308"/>
    <w:rsid w:val="00820774"/>
    <w:rsid w:val="008209BD"/>
    <w:rsid w:val="008213C1"/>
    <w:rsid w:val="008215A6"/>
    <w:rsid w:val="008265F0"/>
    <w:rsid w:val="00827E8D"/>
    <w:rsid w:val="00830169"/>
    <w:rsid w:val="008303D6"/>
    <w:rsid w:val="00831B1F"/>
    <w:rsid w:val="00831D8B"/>
    <w:rsid w:val="0083237F"/>
    <w:rsid w:val="00834567"/>
    <w:rsid w:val="0083636E"/>
    <w:rsid w:val="00836521"/>
    <w:rsid w:val="00836852"/>
    <w:rsid w:val="00841CCF"/>
    <w:rsid w:val="00843B6C"/>
    <w:rsid w:val="00844126"/>
    <w:rsid w:val="008445A8"/>
    <w:rsid w:val="00844839"/>
    <w:rsid w:val="008459A5"/>
    <w:rsid w:val="00845CD6"/>
    <w:rsid w:val="00850EDA"/>
    <w:rsid w:val="00854B71"/>
    <w:rsid w:val="00855AD0"/>
    <w:rsid w:val="00856914"/>
    <w:rsid w:val="00860A1C"/>
    <w:rsid w:val="00862A5B"/>
    <w:rsid w:val="00862D3E"/>
    <w:rsid w:val="00863EC5"/>
    <w:rsid w:val="00864078"/>
    <w:rsid w:val="00866267"/>
    <w:rsid w:val="0086689F"/>
    <w:rsid w:val="00867528"/>
    <w:rsid w:val="0086794F"/>
    <w:rsid w:val="00867A2F"/>
    <w:rsid w:val="00867EBF"/>
    <w:rsid w:val="00871000"/>
    <w:rsid w:val="00872BCC"/>
    <w:rsid w:val="0087310E"/>
    <w:rsid w:val="00873A77"/>
    <w:rsid w:val="00876103"/>
    <w:rsid w:val="0087717B"/>
    <w:rsid w:val="00877E9A"/>
    <w:rsid w:val="00881CE0"/>
    <w:rsid w:val="008877B3"/>
    <w:rsid w:val="00887AAD"/>
    <w:rsid w:val="0089057F"/>
    <w:rsid w:val="008914E5"/>
    <w:rsid w:val="00892949"/>
    <w:rsid w:val="00892A79"/>
    <w:rsid w:val="00893A3B"/>
    <w:rsid w:val="00894094"/>
    <w:rsid w:val="008945AD"/>
    <w:rsid w:val="00894D0C"/>
    <w:rsid w:val="008959F6"/>
    <w:rsid w:val="008964CE"/>
    <w:rsid w:val="008A1EFE"/>
    <w:rsid w:val="008A3539"/>
    <w:rsid w:val="008A7236"/>
    <w:rsid w:val="008B1D6D"/>
    <w:rsid w:val="008B2D19"/>
    <w:rsid w:val="008B2F0C"/>
    <w:rsid w:val="008B4510"/>
    <w:rsid w:val="008B4C8C"/>
    <w:rsid w:val="008B52FE"/>
    <w:rsid w:val="008B6E88"/>
    <w:rsid w:val="008B7140"/>
    <w:rsid w:val="008C02EB"/>
    <w:rsid w:val="008C0BEE"/>
    <w:rsid w:val="008C0E3D"/>
    <w:rsid w:val="008C1017"/>
    <w:rsid w:val="008C18F2"/>
    <w:rsid w:val="008C1CF9"/>
    <w:rsid w:val="008C1EC7"/>
    <w:rsid w:val="008C232B"/>
    <w:rsid w:val="008C2AE9"/>
    <w:rsid w:val="008C2B62"/>
    <w:rsid w:val="008C3629"/>
    <w:rsid w:val="008C39BA"/>
    <w:rsid w:val="008C3EB0"/>
    <w:rsid w:val="008C4BC2"/>
    <w:rsid w:val="008C50CE"/>
    <w:rsid w:val="008C6038"/>
    <w:rsid w:val="008C6C1F"/>
    <w:rsid w:val="008C6C84"/>
    <w:rsid w:val="008C7206"/>
    <w:rsid w:val="008D0A5F"/>
    <w:rsid w:val="008D7F74"/>
    <w:rsid w:val="008E0230"/>
    <w:rsid w:val="008E034D"/>
    <w:rsid w:val="008E2B19"/>
    <w:rsid w:val="008E3C5E"/>
    <w:rsid w:val="008E53CB"/>
    <w:rsid w:val="008E6DF5"/>
    <w:rsid w:val="008E7866"/>
    <w:rsid w:val="008F1230"/>
    <w:rsid w:val="008F1C8C"/>
    <w:rsid w:val="008F3465"/>
    <w:rsid w:val="008F3B8E"/>
    <w:rsid w:val="008F3DAB"/>
    <w:rsid w:val="008F4A82"/>
    <w:rsid w:val="008F61C3"/>
    <w:rsid w:val="008F6B95"/>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551"/>
    <w:rsid w:val="00917A0F"/>
    <w:rsid w:val="00920ECE"/>
    <w:rsid w:val="0092299A"/>
    <w:rsid w:val="00923E42"/>
    <w:rsid w:val="00924D4A"/>
    <w:rsid w:val="009250FA"/>
    <w:rsid w:val="009263C1"/>
    <w:rsid w:val="009319C9"/>
    <w:rsid w:val="00932119"/>
    <w:rsid w:val="00932134"/>
    <w:rsid w:val="0093338F"/>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1C85"/>
    <w:rsid w:val="00952002"/>
    <w:rsid w:val="009525F5"/>
    <w:rsid w:val="00953542"/>
    <w:rsid w:val="00953BA6"/>
    <w:rsid w:val="00954993"/>
    <w:rsid w:val="00954C40"/>
    <w:rsid w:val="009556B5"/>
    <w:rsid w:val="00955BF2"/>
    <w:rsid w:val="00956B95"/>
    <w:rsid w:val="00956BEA"/>
    <w:rsid w:val="00956C77"/>
    <w:rsid w:val="00957AE9"/>
    <w:rsid w:val="0096088C"/>
    <w:rsid w:val="0096218F"/>
    <w:rsid w:val="00963120"/>
    <w:rsid w:val="009631C9"/>
    <w:rsid w:val="0096354A"/>
    <w:rsid w:val="00965605"/>
    <w:rsid w:val="009658A3"/>
    <w:rsid w:val="00970132"/>
    <w:rsid w:val="00970EB4"/>
    <w:rsid w:val="00971118"/>
    <w:rsid w:val="0097140F"/>
    <w:rsid w:val="009736ED"/>
    <w:rsid w:val="009743F8"/>
    <w:rsid w:val="0097464F"/>
    <w:rsid w:val="00975063"/>
    <w:rsid w:val="009750DB"/>
    <w:rsid w:val="009752ED"/>
    <w:rsid w:val="00975E28"/>
    <w:rsid w:val="00981527"/>
    <w:rsid w:val="00982BDE"/>
    <w:rsid w:val="00982F5B"/>
    <w:rsid w:val="009838F4"/>
    <w:rsid w:val="00984ACD"/>
    <w:rsid w:val="00985291"/>
    <w:rsid w:val="0098574F"/>
    <w:rsid w:val="00985F71"/>
    <w:rsid w:val="0098785C"/>
    <w:rsid w:val="00987B89"/>
    <w:rsid w:val="0099050F"/>
    <w:rsid w:val="00990AC3"/>
    <w:rsid w:val="00990DCC"/>
    <w:rsid w:val="00990E83"/>
    <w:rsid w:val="0099105B"/>
    <w:rsid w:val="00991292"/>
    <w:rsid w:val="00991A4F"/>
    <w:rsid w:val="009934DC"/>
    <w:rsid w:val="0099591C"/>
    <w:rsid w:val="00997AFA"/>
    <w:rsid w:val="009A08A0"/>
    <w:rsid w:val="009A2572"/>
    <w:rsid w:val="009A2CD7"/>
    <w:rsid w:val="009A4193"/>
    <w:rsid w:val="009A458F"/>
    <w:rsid w:val="009A498B"/>
    <w:rsid w:val="009A49C3"/>
    <w:rsid w:val="009A5D63"/>
    <w:rsid w:val="009A5DAB"/>
    <w:rsid w:val="009A71C0"/>
    <w:rsid w:val="009A7AAC"/>
    <w:rsid w:val="009B07A4"/>
    <w:rsid w:val="009B2018"/>
    <w:rsid w:val="009B2613"/>
    <w:rsid w:val="009B2A78"/>
    <w:rsid w:val="009B2D81"/>
    <w:rsid w:val="009B3E3F"/>
    <w:rsid w:val="009B585F"/>
    <w:rsid w:val="009C1C7E"/>
    <w:rsid w:val="009C2ED5"/>
    <w:rsid w:val="009C343E"/>
    <w:rsid w:val="009C3D64"/>
    <w:rsid w:val="009C4915"/>
    <w:rsid w:val="009C4FD7"/>
    <w:rsid w:val="009C6AC1"/>
    <w:rsid w:val="009C71BC"/>
    <w:rsid w:val="009C7C65"/>
    <w:rsid w:val="009D01F0"/>
    <w:rsid w:val="009D36B3"/>
    <w:rsid w:val="009D3C5B"/>
    <w:rsid w:val="009D44E3"/>
    <w:rsid w:val="009D5314"/>
    <w:rsid w:val="009D561F"/>
    <w:rsid w:val="009D5979"/>
    <w:rsid w:val="009D5D71"/>
    <w:rsid w:val="009D6E78"/>
    <w:rsid w:val="009D7E9E"/>
    <w:rsid w:val="009E1A0D"/>
    <w:rsid w:val="009E2AC0"/>
    <w:rsid w:val="009E3DDA"/>
    <w:rsid w:val="009E3FCD"/>
    <w:rsid w:val="009E3FE2"/>
    <w:rsid w:val="009E5B0F"/>
    <w:rsid w:val="009E64EC"/>
    <w:rsid w:val="009E66FC"/>
    <w:rsid w:val="009F1667"/>
    <w:rsid w:val="009F24C3"/>
    <w:rsid w:val="009F4027"/>
    <w:rsid w:val="009F4296"/>
    <w:rsid w:val="009F6773"/>
    <w:rsid w:val="00A010E9"/>
    <w:rsid w:val="00A013C7"/>
    <w:rsid w:val="00A03600"/>
    <w:rsid w:val="00A04833"/>
    <w:rsid w:val="00A04E5A"/>
    <w:rsid w:val="00A04F9F"/>
    <w:rsid w:val="00A062F2"/>
    <w:rsid w:val="00A06533"/>
    <w:rsid w:val="00A066C5"/>
    <w:rsid w:val="00A06B4A"/>
    <w:rsid w:val="00A07811"/>
    <w:rsid w:val="00A07C88"/>
    <w:rsid w:val="00A113C1"/>
    <w:rsid w:val="00A115C1"/>
    <w:rsid w:val="00A1230F"/>
    <w:rsid w:val="00A12CAE"/>
    <w:rsid w:val="00A13CBE"/>
    <w:rsid w:val="00A14607"/>
    <w:rsid w:val="00A15032"/>
    <w:rsid w:val="00A15A66"/>
    <w:rsid w:val="00A17FF4"/>
    <w:rsid w:val="00A207AD"/>
    <w:rsid w:val="00A21FA6"/>
    <w:rsid w:val="00A222D5"/>
    <w:rsid w:val="00A2292F"/>
    <w:rsid w:val="00A232A8"/>
    <w:rsid w:val="00A23831"/>
    <w:rsid w:val="00A23BDE"/>
    <w:rsid w:val="00A2448A"/>
    <w:rsid w:val="00A25702"/>
    <w:rsid w:val="00A26541"/>
    <w:rsid w:val="00A2727C"/>
    <w:rsid w:val="00A27666"/>
    <w:rsid w:val="00A325B2"/>
    <w:rsid w:val="00A35224"/>
    <w:rsid w:val="00A4118E"/>
    <w:rsid w:val="00A417A6"/>
    <w:rsid w:val="00A41D17"/>
    <w:rsid w:val="00A4341B"/>
    <w:rsid w:val="00A447D4"/>
    <w:rsid w:val="00A448C7"/>
    <w:rsid w:val="00A52AA1"/>
    <w:rsid w:val="00A5467A"/>
    <w:rsid w:val="00A54DE0"/>
    <w:rsid w:val="00A561BF"/>
    <w:rsid w:val="00A569FE"/>
    <w:rsid w:val="00A571F8"/>
    <w:rsid w:val="00A57575"/>
    <w:rsid w:val="00A60282"/>
    <w:rsid w:val="00A608DF"/>
    <w:rsid w:val="00A6150C"/>
    <w:rsid w:val="00A61652"/>
    <w:rsid w:val="00A6412A"/>
    <w:rsid w:val="00A65ADC"/>
    <w:rsid w:val="00A65EF7"/>
    <w:rsid w:val="00A679A1"/>
    <w:rsid w:val="00A67CD6"/>
    <w:rsid w:val="00A67D4F"/>
    <w:rsid w:val="00A71493"/>
    <w:rsid w:val="00A72CD9"/>
    <w:rsid w:val="00A737BE"/>
    <w:rsid w:val="00A73D30"/>
    <w:rsid w:val="00A75B59"/>
    <w:rsid w:val="00A76762"/>
    <w:rsid w:val="00A768EE"/>
    <w:rsid w:val="00A7706A"/>
    <w:rsid w:val="00A8091C"/>
    <w:rsid w:val="00A82AB1"/>
    <w:rsid w:val="00A8303C"/>
    <w:rsid w:val="00A84A6C"/>
    <w:rsid w:val="00A84FD5"/>
    <w:rsid w:val="00A857A3"/>
    <w:rsid w:val="00A857FF"/>
    <w:rsid w:val="00A860C9"/>
    <w:rsid w:val="00A920B6"/>
    <w:rsid w:val="00A9322B"/>
    <w:rsid w:val="00A95802"/>
    <w:rsid w:val="00A97909"/>
    <w:rsid w:val="00AA0FB1"/>
    <w:rsid w:val="00AA4411"/>
    <w:rsid w:val="00AA4ACB"/>
    <w:rsid w:val="00AA582B"/>
    <w:rsid w:val="00AA5D67"/>
    <w:rsid w:val="00AA6C5C"/>
    <w:rsid w:val="00AA7440"/>
    <w:rsid w:val="00AB1A42"/>
    <w:rsid w:val="00AC0540"/>
    <w:rsid w:val="00AC0D11"/>
    <w:rsid w:val="00AC18BC"/>
    <w:rsid w:val="00AC1A5F"/>
    <w:rsid w:val="00AC2F8F"/>
    <w:rsid w:val="00AC435C"/>
    <w:rsid w:val="00AC53C5"/>
    <w:rsid w:val="00AC7F56"/>
    <w:rsid w:val="00AD01B5"/>
    <w:rsid w:val="00AD04EA"/>
    <w:rsid w:val="00AD062C"/>
    <w:rsid w:val="00AD17ED"/>
    <w:rsid w:val="00AD1DB9"/>
    <w:rsid w:val="00AD1DE7"/>
    <w:rsid w:val="00AD2D68"/>
    <w:rsid w:val="00AD49D5"/>
    <w:rsid w:val="00AD4BB7"/>
    <w:rsid w:val="00AD6AA6"/>
    <w:rsid w:val="00AD7D5F"/>
    <w:rsid w:val="00AE01DB"/>
    <w:rsid w:val="00AE0E4A"/>
    <w:rsid w:val="00AE2700"/>
    <w:rsid w:val="00AE3D33"/>
    <w:rsid w:val="00AE5A13"/>
    <w:rsid w:val="00AE5C2F"/>
    <w:rsid w:val="00AE71DA"/>
    <w:rsid w:val="00AE7AB2"/>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07E0A"/>
    <w:rsid w:val="00B10378"/>
    <w:rsid w:val="00B10D07"/>
    <w:rsid w:val="00B1348A"/>
    <w:rsid w:val="00B172B6"/>
    <w:rsid w:val="00B17BAD"/>
    <w:rsid w:val="00B17CA0"/>
    <w:rsid w:val="00B20A0F"/>
    <w:rsid w:val="00B20B57"/>
    <w:rsid w:val="00B22064"/>
    <w:rsid w:val="00B223C5"/>
    <w:rsid w:val="00B234F4"/>
    <w:rsid w:val="00B25F21"/>
    <w:rsid w:val="00B267F1"/>
    <w:rsid w:val="00B30D8F"/>
    <w:rsid w:val="00B31169"/>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27F7"/>
    <w:rsid w:val="00B63C9E"/>
    <w:rsid w:val="00B676D0"/>
    <w:rsid w:val="00B7140F"/>
    <w:rsid w:val="00B732DE"/>
    <w:rsid w:val="00B73F1A"/>
    <w:rsid w:val="00B744FA"/>
    <w:rsid w:val="00B7676C"/>
    <w:rsid w:val="00B7773E"/>
    <w:rsid w:val="00B77EEC"/>
    <w:rsid w:val="00B809B5"/>
    <w:rsid w:val="00B8174F"/>
    <w:rsid w:val="00B8406C"/>
    <w:rsid w:val="00B859CB"/>
    <w:rsid w:val="00B85B94"/>
    <w:rsid w:val="00B86553"/>
    <w:rsid w:val="00B86A4D"/>
    <w:rsid w:val="00B90B8D"/>
    <w:rsid w:val="00B9189F"/>
    <w:rsid w:val="00B931A2"/>
    <w:rsid w:val="00B93353"/>
    <w:rsid w:val="00B94CA1"/>
    <w:rsid w:val="00B95FD8"/>
    <w:rsid w:val="00B9630D"/>
    <w:rsid w:val="00B96501"/>
    <w:rsid w:val="00B96AE1"/>
    <w:rsid w:val="00B96CA2"/>
    <w:rsid w:val="00B97400"/>
    <w:rsid w:val="00B97485"/>
    <w:rsid w:val="00BA1254"/>
    <w:rsid w:val="00BA2D3F"/>
    <w:rsid w:val="00BA36BB"/>
    <w:rsid w:val="00BA4006"/>
    <w:rsid w:val="00BA42E4"/>
    <w:rsid w:val="00BA498E"/>
    <w:rsid w:val="00BA61BC"/>
    <w:rsid w:val="00BA69E7"/>
    <w:rsid w:val="00BB14CE"/>
    <w:rsid w:val="00BB1925"/>
    <w:rsid w:val="00BB1D62"/>
    <w:rsid w:val="00BB24E3"/>
    <w:rsid w:val="00BB281A"/>
    <w:rsid w:val="00BB41D4"/>
    <w:rsid w:val="00BB49BB"/>
    <w:rsid w:val="00BB5534"/>
    <w:rsid w:val="00BB5BA1"/>
    <w:rsid w:val="00BB64B1"/>
    <w:rsid w:val="00BB6AED"/>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4B7"/>
    <w:rsid w:val="00BD4EE5"/>
    <w:rsid w:val="00BD54AB"/>
    <w:rsid w:val="00BD6084"/>
    <w:rsid w:val="00BD73CF"/>
    <w:rsid w:val="00BD7467"/>
    <w:rsid w:val="00BE0939"/>
    <w:rsid w:val="00BE0954"/>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584E"/>
    <w:rsid w:val="00BF661D"/>
    <w:rsid w:val="00BF7A93"/>
    <w:rsid w:val="00C01381"/>
    <w:rsid w:val="00C02F95"/>
    <w:rsid w:val="00C03CC6"/>
    <w:rsid w:val="00C0470D"/>
    <w:rsid w:val="00C06C63"/>
    <w:rsid w:val="00C06E50"/>
    <w:rsid w:val="00C0705D"/>
    <w:rsid w:val="00C078A7"/>
    <w:rsid w:val="00C107F6"/>
    <w:rsid w:val="00C10E2B"/>
    <w:rsid w:val="00C11482"/>
    <w:rsid w:val="00C1231C"/>
    <w:rsid w:val="00C13656"/>
    <w:rsid w:val="00C13B1D"/>
    <w:rsid w:val="00C15ED4"/>
    <w:rsid w:val="00C167BA"/>
    <w:rsid w:val="00C167F6"/>
    <w:rsid w:val="00C17261"/>
    <w:rsid w:val="00C1735D"/>
    <w:rsid w:val="00C20CC0"/>
    <w:rsid w:val="00C2185B"/>
    <w:rsid w:val="00C21BD5"/>
    <w:rsid w:val="00C21CF5"/>
    <w:rsid w:val="00C2252E"/>
    <w:rsid w:val="00C2411D"/>
    <w:rsid w:val="00C2426D"/>
    <w:rsid w:val="00C24F7A"/>
    <w:rsid w:val="00C3016F"/>
    <w:rsid w:val="00C3090F"/>
    <w:rsid w:val="00C309B1"/>
    <w:rsid w:val="00C30D9B"/>
    <w:rsid w:val="00C313B3"/>
    <w:rsid w:val="00C31E55"/>
    <w:rsid w:val="00C3213D"/>
    <w:rsid w:val="00C32375"/>
    <w:rsid w:val="00C32C39"/>
    <w:rsid w:val="00C34D6B"/>
    <w:rsid w:val="00C41824"/>
    <w:rsid w:val="00C42FBC"/>
    <w:rsid w:val="00C440CF"/>
    <w:rsid w:val="00C442A4"/>
    <w:rsid w:val="00C45017"/>
    <w:rsid w:val="00C45C31"/>
    <w:rsid w:val="00C462D9"/>
    <w:rsid w:val="00C46F92"/>
    <w:rsid w:val="00C47DF7"/>
    <w:rsid w:val="00C521AC"/>
    <w:rsid w:val="00C52336"/>
    <w:rsid w:val="00C526D4"/>
    <w:rsid w:val="00C52747"/>
    <w:rsid w:val="00C5543E"/>
    <w:rsid w:val="00C60302"/>
    <w:rsid w:val="00C60A76"/>
    <w:rsid w:val="00C613FC"/>
    <w:rsid w:val="00C6308C"/>
    <w:rsid w:val="00C6327D"/>
    <w:rsid w:val="00C658BB"/>
    <w:rsid w:val="00C65AB6"/>
    <w:rsid w:val="00C661EC"/>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49AD"/>
    <w:rsid w:val="00C87D75"/>
    <w:rsid w:val="00C903BC"/>
    <w:rsid w:val="00C911C5"/>
    <w:rsid w:val="00C91D1F"/>
    <w:rsid w:val="00C9248B"/>
    <w:rsid w:val="00C9257F"/>
    <w:rsid w:val="00C9359A"/>
    <w:rsid w:val="00C94F40"/>
    <w:rsid w:val="00C95F69"/>
    <w:rsid w:val="00C96639"/>
    <w:rsid w:val="00C97831"/>
    <w:rsid w:val="00CA0314"/>
    <w:rsid w:val="00CA0F77"/>
    <w:rsid w:val="00CA12A6"/>
    <w:rsid w:val="00CA1633"/>
    <w:rsid w:val="00CA1CE7"/>
    <w:rsid w:val="00CA2492"/>
    <w:rsid w:val="00CA681E"/>
    <w:rsid w:val="00CA7B29"/>
    <w:rsid w:val="00CB31B0"/>
    <w:rsid w:val="00CB4192"/>
    <w:rsid w:val="00CB4D65"/>
    <w:rsid w:val="00CB5427"/>
    <w:rsid w:val="00CC1014"/>
    <w:rsid w:val="00CC2072"/>
    <w:rsid w:val="00CC4B16"/>
    <w:rsid w:val="00CD01C6"/>
    <w:rsid w:val="00CD043E"/>
    <w:rsid w:val="00CD0E6F"/>
    <w:rsid w:val="00CD1BFF"/>
    <w:rsid w:val="00CD26B1"/>
    <w:rsid w:val="00CD33CE"/>
    <w:rsid w:val="00CD487A"/>
    <w:rsid w:val="00CD5417"/>
    <w:rsid w:val="00CD7322"/>
    <w:rsid w:val="00CD74FF"/>
    <w:rsid w:val="00CE088D"/>
    <w:rsid w:val="00CE0FBE"/>
    <w:rsid w:val="00CE3B08"/>
    <w:rsid w:val="00CE3BE7"/>
    <w:rsid w:val="00CE3FFD"/>
    <w:rsid w:val="00CE625F"/>
    <w:rsid w:val="00CE652C"/>
    <w:rsid w:val="00CE7BF3"/>
    <w:rsid w:val="00CF125C"/>
    <w:rsid w:val="00CF197F"/>
    <w:rsid w:val="00CF1D41"/>
    <w:rsid w:val="00CF2982"/>
    <w:rsid w:val="00CF2F87"/>
    <w:rsid w:val="00CF43F6"/>
    <w:rsid w:val="00CF44C4"/>
    <w:rsid w:val="00CF5750"/>
    <w:rsid w:val="00CF59FA"/>
    <w:rsid w:val="00CF6947"/>
    <w:rsid w:val="00CF7F85"/>
    <w:rsid w:val="00D0002A"/>
    <w:rsid w:val="00D0009B"/>
    <w:rsid w:val="00D01444"/>
    <w:rsid w:val="00D01714"/>
    <w:rsid w:val="00D02D0D"/>
    <w:rsid w:val="00D03189"/>
    <w:rsid w:val="00D03823"/>
    <w:rsid w:val="00D03F1C"/>
    <w:rsid w:val="00D04EA2"/>
    <w:rsid w:val="00D04FE1"/>
    <w:rsid w:val="00D057BD"/>
    <w:rsid w:val="00D05821"/>
    <w:rsid w:val="00D05C9B"/>
    <w:rsid w:val="00D06122"/>
    <w:rsid w:val="00D104AD"/>
    <w:rsid w:val="00D1389D"/>
    <w:rsid w:val="00D15DED"/>
    <w:rsid w:val="00D16EDC"/>
    <w:rsid w:val="00D17AE4"/>
    <w:rsid w:val="00D207FA"/>
    <w:rsid w:val="00D2333E"/>
    <w:rsid w:val="00D25042"/>
    <w:rsid w:val="00D2548E"/>
    <w:rsid w:val="00D30183"/>
    <w:rsid w:val="00D31A5D"/>
    <w:rsid w:val="00D31D94"/>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3E57"/>
    <w:rsid w:val="00D73FC8"/>
    <w:rsid w:val="00D74B8C"/>
    <w:rsid w:val="00D74DA7"/>
    <w:rsid w:val="00D7520A"/>
    <w:rsid w:val="00D75911"/>
    <w:rsid w:val="00D75CD6"/>
    <w:rsid w:val="00D75EF2"/>
    <w:rsid w:val="00D804BB"/>
    <w:rsid w:val="00D80627"/>
    <w:rsid w:val="00D80D09"/>
    <w:rsid w:val="00D82377"/>
    <w:rsid w:val="00D847B6"/>
    <w:rsid w:val="00D86BA3"/>
    <w:rsid w:val="00D87808"/>
    <w:rsid w:val="00D90759"/>
    <w:rsid w:val="00D90C24"/>
    <w:rsid w:val="00D90D01"/>
    <w:rsid w:val="00D910DE"/>
    <w:rsid w:val="00D913A9"/>
    <w:rsid w:val="00D920E0"/>
    <w:rsid w:val="00D92F58"/>
    <w:rsid w:val="00D95814"/>
    <w:rsid w:val="00D95B72"/>
    <w:rsid w:val="00D96D14"/>
    <w:rsid w:val="00D96D25"/>
    <w:rsid w:val="00DA39BD"/>
    <w:rsid w:val="00DA5718"/>
    <w:rsid w:val="00DA63D1"/>
    <w:rsid w:val="00DA6680"/>
    <w:rsid w:val="00DA7563"/>
    <w:rsid w:val="00DA7CB4"/>
    <w:rsid w:val="00DB18DF"/>
    <w:rsid w:val="00DB1FDC"/>
    <w:rsid w:val="00DB3FA1"/>
    <w:rsid w:val="00DB4BE0"/>
    <w:rsid w:val="00DB568E"/>
    <w:rsid w:val="00DB63F7"/>
    <w:rsid w:val="00DB7DE2"/>
    <w:rsid w:val="00DC1102"/>
    <w:rsid w:val="00DC1346"/>
    <w:rsid w:val="00DC2EF5"/>
    <w:rsid w:val="00DC3349"/>
    <w:rsid w:val="00DC33A2"/>
    <w:rsid w:val="00DC48D6"/>
    <w:rsid w:val="00DC50A6"/>
    <w:rsid w:val="00DC6A92"/>
    <w:rsid w:val="00DC7177"/>
    <w:rsid w:val="00DD0A80"/>
    <w:rsid w:val="00DD1557"/>
    <w:rsid w:val="00DD25BD"/>
    <w:rsid w:val="00DD3339"/>
    <w:rsid w:val="00DD5297"/>
    <w:rsid w:val="00DD574D"/>
    <w:rsid w:val="00DD6CA2"/>
    <w:rsid w:val="00DD7AE7"/>
    <w:rsid w:val="00DE1353"/>
    <w:rsid w:val="00DE1E8B"/>
    <w:rsid w:val="00DE3085"/>
    <w:rsid w:val="00DE3617"/>
    <w:rsid w:val="00DE6389"/>
    <w:rsid w:val="00DE6CCD"/>
    <w:rsid w:val="00DF02D0"/>
    <w:rsid w:val="00DF073D"/>
    <w:rsid w:val="00DF0CB4"/>
    <w:rsid w:val="00DF18C9"/>
    <w:rsid w:val="00DF253C"/>
    <w:rsid w:val="00DF4720"/>
    <w:rsid w:val="00DF4C13"/>
    <w:rsid w:val="00DF4EE0"/>
    <w:rsid w:val="00DF59B5"/>
    <w:rsid w:val="00DF5DC9"/>
    <w:rsid w:val="00DF7186"/>
    <w:rsid w:val="00DF7509"/>
    <w:rsid w:val="00E01AE5"/>
    <w:rsid w:val="00E03D80"/>
    <w:rsid w:val="00E04877"/>
    <w:rsid w:val="00E062E9"/>
    <w:rsid w:val="00E073DF"/>
    <w:rsid w:val="00E10248"/>
    <w:rsid w:val="00E10F76"/>
    <w:rsid w:val="00E13317"/>
    <w:rsid w:val="00E14204"/>
    <w:rsid w:val="00E15737"/>
    <w:rsid w:val="00E16DB5"/>
    <w:rsid w:val="00E17602"/>
    <w:rsid w:val="00E20146"/>
    <w:rsid w:val="00E20874"/>
    <w:rsid w:val="00E20901"/>
    <w:rsid w:val="00E22099"/>
    <w:rsid w:val="00E231A1"/>
    <w:rsid w:val="00E238FF"/>
    <w:rsid w:val="00E243D6"/>
    <w:rsid w:val="00E24918"/>
    <w:rsid w:val="00E24E4F"/>
    <w:rsid w:val="00E25067"/>
    <w:rsid w:val="00E256A1"/>
    <w:rsid w:val="00E312A5"/>
    <w:rsid w:val="00E31AD1"/>
    <w:rsid w:val="00E329C9"/>
    <w:rsid w:val="00E334AE"/>
    <w:rsid w:val="00E33768"/>
    <w:rsid w:val="00E4070A"/>
    <w:rsid w:val="00E40A88"/>
    <w:rsid w:val="00E42973"/>
    <w:rsid w:val="00E435F2"/>
    <w:rsid w:val="00E44FA4"/>
    <w:rsid w:val="00E455FB"/>
    <w:rsid w:val="00E45A82"/>
    <w:rsid w:val="00E4628A"/>
    <w:rsid w:val="00E465A0"/>
    <w:rsid w:val="00E47062"/>
    <w:rsid w:val="00E476D2"/>
    <w:rsid w:val="00E4778C"/>
    <w:rsid w:val="00E50719"/>
    <w:rsid w:val="00E51005"/>
    <w:rsid w:val="00E51538"/>
    <w:rsid w:val="00E528B7"/>
    <w:rsid w:val="00E52C73"/>
    <w:rsid w:val="00E53172"/>
    <w:rsid w:val="00E53317"/>
    <w:rsid w:val="00E549E6"/>
    <w:rsid w:val="00E549F2"/>
    <w:rsid w:val="00E54F1E"/>
    <w:rsid w:val="00E555D4"/>
    <w:rsid w:val="00E55AC6"/>
    <w:rsid w:val="00E560C7"/>
    <w:rsid w:val="00E56780"/>
    <w:rsid w:val="00E575A2"/>
    <w:rsid w:val="00E6093C"/>
    <w:rsid w:val="00E61816"/>
    <w:rsid w:val="00E630B8"/>
    <w:rsid w:val="00E6383E"/>
    <w:rsid w:val="00E63CD1"/>
    <w:rsid w:val="00E6448B"/>
    <w:rsid w:val="00E64621"/>
    <w:rsid w:val="00E65421"/>
    <w:rsid w:val="00E65FE3"/>
    <w:rsid w:val="00E6631D"/>
    <w:rsid w:val="00E71E99"/>
    <w:rsid w:val="00E71F87"/>
    <w:rsid w:val="00E72CFF"/>
    <w:rsid w:val="00E74089"/>
    <w:rsid w:val="00E745A9"/>
    <w:rsid w:val="00E77E58"/>
    <w:rsid w:val="00E80544"/>
    <w:rsid w:val="00E81DC8"/>
    <w:rsid w:val="00E847F0"/>
    <w:rsid w:val="00E86CE6"/>
    <w:rsid w:val="00E8725E"/>
    <w:rsid w:val="00E914AB"/>
    <w:rsid w:val="00E9158F"/>
    <w:rsid w:val="00E91826"/>
    <w:rsid w:val="00E92016"/>
    <w:rsid w:val="00E929FF"/>
    <w:rsid w:val="00E936DF"/>
    <w:rsid w:val="00E93BAD"/>
    <w:rsid w:val="00E94CE3"/>
    <w:rsid w:val="00E95E4E"/>
    <w:rsid w:val="00E96ADC"/>
    <w:rsid w:val="00EA19F1"/>
    <w:rsid w:val="00EA29F2"/>
    <w:rsid w:val="00EA2D07"/>
    <w:rsid w:val="00EA3307"/>
    <w:rsid w:val="00EA34C2"/>
    <w:rsid w:val="00EA4321"/>
    <w:rsid w:val="00EA65B1"/>
    <w:rsid w:val="00EB0C92"/>
    <w:rsid w:val="00EB2E3C"/>
    <w:rsid w:val="00EB3478"/>
    <w:rsid w:val="00EB5F5C"/>
    <w:rsid w:val="00EB6B7D"/>
    <w:rsid w:val="00EB6D35"/>
    <w:rsid w:val="00EB6DAC"/>
    <w:rsid w:val="00EC06D7"/>
    <w:rsid w:val="00EC0B88"/>
    <w:rsid w:val="00EC135C"/>
    <w:rsid w:val="00EC158E"/>
    <w:rsid w:val="00EC1EAC"/>
    <w:rsid w:val="00EC1F2B"/>
    <w:rsid w:val="00EC32C6"/>
    <w:rsid w:val="00EC3D4A"/>
    <w:rsid w:val="00EC679A"/>
    <w:rsid w:val="00ED055D"/>
    <w:rsid w:val="00ED0DDF"/>
    <w:rsid w:val="00ED1F18"/>
    <w:rsid w:val="00ED394E"/>
    <w:rsid w:val="00ED5372"/>
    <w:rsid w:val="00ED59CD"/>
    <w:rsid w:val="00ED65CF"/>
    <w:rsid w:val="00EE2B75"/>
    <w:rsid w:val="00EE2E8E"/>
    <w:rsid w:val="00EE416C"/>
    <w:rsid w:val="00EE44E3"/>
    <w:rsid w:val="00EE55AA"/>
    <w:rsid w:val="00EE5AC7"/>
    <w:rsid w:val="00EE622B"/>
    <w:rsid w:val="00EE63F8"/>
    <w:rsid w:val="00EE76A2"/>
    <w:rsid w:val="00EF084C"/>
    <w:rsid w:val="00EF0BBA"/>
    <w:rsid w:val="00EF10EA"/>
    <w:rsid w:val="00EF2347"/>
    <w:rsid w:val="00EF6181"/>
    <w:rsid w:val="00EF6832"/>
    <w:rsid w:val="00F008D1"/>
    <w:rsid w:val="00F0240C"/>
    <w:rsid w:val="00F024E8"/>
    <w:rsid w:val="00F031FB"/>
    <w:rsid w:val="00F041B1"/>
    <w:rsid w:val="00F052FC"/>
    <w:rsid w:val="00F05DD8"/>
    <w:rsid w:val="00F05FA3"/>
    <w:rsid w:val="00F0600F"/>
    <w:rsid w:val="00F06272"/>
    <w:rsid w:val="00F12B7A"/>
    <w:rsid w:val="00F133C5"/>
    <w:rsid w:val="00F15B78"/>
    <w:rsid w:val="00F16399"/>
    <w:rsid w:val="00F170DC"/>
    <w:rsid w:val="00F17249"/>
    <w:rsid w:val="00F17CC6"/>
    <w:rsid w:val="00F21D01"/>
    <w:rsid w:val="00F24667"/>
    <w:rsid w:val="00F25D3D"/>
    <w:rsid w:val="00F26D28"/>
    <w:rsid w:val="00F26E10"/>
    <w:rsid w:val="00F31A1A"/>
    <w:rsid w:val="00F31C79"/>
    <w:rsid w:val="00F31D8D"/>
    <w:rsid w:val="00F329DD"/>
    <w:rsid w:val="00F33465"/>
    <w:rsid w:val="00F335FA"/>
    <w:rsid w:val="00F33911"/>
    <w:rsid w:val="00F3633D"/>
    <w:rsid w:val="00F36F97"/>
    <w:rsid w:val="00F41BC5"/>
    <w:rsid w:val="00F43115"/>
    <w:rsid w:val="00F439CE"/>
    <w:rsid w:val="00F43ABD"/>
    <w:rsid w:val="00F44EE7"/>
    <w:rsid w:val="00F4611D"/>
    <w:rsid w:val="00F473E5"/>
    <w:rsid w:val="00F474CF"/>
    <w:rsid w:val="00F52F24"/>
    <w:rsid w:val="00F532E6"/>
    <w:rsid w:val="00F53547"/>
    <w:rsid w:val="00F55C61"/>
    <w:rsid w:val="00F55E95"/>
    <w:rsid w:val="00F57190"/>
    <w:rsid w:val="00F57914"/>
    <w:rsid w:val="00F6018F"/>
    <w:rsid w:val="00F61AA6"/>
    <w:rsid w:val="00F62B57"/>
    <w:rsid w:val="00F6392C"/>
    <w:rsid w:val="00F63D65"/>
    <w:rsid w:val="00F6468F"/>
    <w:rsid w:val="00F65AC0"/>
    <w:rsid w:val="00F671E0"/>
    <w:rsid w:val="00F673D7"/>
    <w:rsid w:val="00F674AF"/>
    <w:rsid w:val="00F7149D"/>
    <w:rsid w:val="00F71EA7"/>
    <w:rsid w:val="00F733B9"/>
    <w:rsid w:val="00F7425B"/>
    <w:rsid w:val="00F742DD"/>
    <w:rsid w:val="00F74CF8"/>
    <w:rsid w:val="00F77523"/>
    <w:rsid w:val="00F778D1"/>
    <w:rsid w:val="00F8047C"/>
    <w:rsid w:val="00F80892"/>
    <w:rsid w:val="00F81428"/>
    <w:rsid w:val="00F82525"/>
    <w:rsid w:val="00F82EEA"/>
    <w:rsid w:val="00F8314F"/>
    <w:rsid w:val="00F85726"/>
    <w:rsid w:val="00F865BA"/>
    <w:rsid w:val="00F86838"/>
    <w:rsid w:val="00F87078"/>
    <w:rsid w:val="00F875D1"/>
    <w:rsid w:val="00F92F9B"/>
    <w:rsid w:val="00F9548F"/>
    <w:rsid w:val="00F95915"/>
    <w:rsid w:val="00F95DAD"/>
    <w:rsid w:val="00F96C83"/>
    <w:rsid w:val="00F9711A"/>
    <w:rsid w:val="00F97148"/>
    <w:rsid w:val="00F97DFB"/>
    <w:rsid w:val="00FA0642"/>
    <w:rsid w:val="00FA2575"/>
    <w:rsid w:val="00FA26EF"/>
    <w:rsid w:val="00FA28E9"/>
    <w:rsid w:val="00FA2DE4"/>
    <w:rsid w:val="00FA3438"/>
    <w:rsid w:val="00FA4B39"/>
    <w:rsid w:val="00FA6A9D"/>
    <w:rsid w:val="00FB15DD"/>
    <w:rsid w:val="00FB2A29"/>
    <w:rsid w:val="00FB2F75"/>
    <w:rsid w:val="00FB30F7"/>
    <w:rsid w:val="00FB528C"/>
    <w:rsid w:val="00FB7808"/>
    <w:rsid w:val="00FB7C64"/>
    <w:rsid w:val="00FB7F51"/>
    <w:rsid w:val="00FC025A"/>
    <w:rsid w:val="00FC07BD"/>
    <w:rsid w:val="00FC4E9A"/>
    <w:rsid w:val="00FC7354"/>
    <w:rsid w:val="00FC7A86"/>
    <w:rsid w:val="00FD0B29"/>
    <w:rsid w:val="00FD0D49"/>
    <w:rsid w:val="00FD1D3F"/>
    <w:rsid w:val="00FD229B"/>
    <w:rsid w:val="00FD29C0"/>
    <w:rsid w:val="00FD29C1"/>
    <w:rsid w:val="00FD4626"/>
    <w:rsid w:val="00FD532C"/>
    <w:rsid w:val="00FD7F46"/>
    <w:rsid w:val="00FE0FC4"/>
    <w:rsid w:val="00FE1AEA"/>
    <w:rsid w:val="00FE3116"/>
    <w:rsid w:val="00FE33A4"/>
    <w:rsid w:val="00FE388D"/>
    <w:rsid w:val="00FE5567"/>
    <w:rsid w:val="00FE777D"/>
    <w:rsid w:val="00FE7A59"/>
    <w:rsid w:val="00FF17E7"/>
    <w:rsid w:val="00FF1F90"/>
    <w:rsid w:val="00FF299F"/>
    <w:rsid w:val="00FF39BD"/>
    <w:rsid w:val="00FF4A47"/>
    <w:rsid w:val="00FF5E7E"/>
    <w:rsid w:val="00FF6033"/>
    <w:rsid w:val="00FF6228"/>
    <w:rsid w:val="00FF7E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681251"/>
    <w:pPr>
      <w:autoSpaceDE w:val="0"/>
      <w:autoSpaceDN w:val="0"/>
      <w:adjustRightInd w:val="0"/>
    </w:pPr>
    <w:rPr>
      <w:rFonts w:ascii="Calibri" w:hAnsi="Calibri" w:cs="Calibri"/>
      <w:color w:val="000000"/>
      <w:sz w:val="24"/>
      <w:szCs w:val="24"/>
      <w:lang w:val="de-DE"/>
    </w:rPr>
  </w:style>
  <w:style w:type="character" w:customStyle="1" w:styleId="normaltextrun">
    <w:name w:val="normaltextrun"/>
    <w:basedOn w:val="Absatz-Standardschriftart"/>
    <w:rsid w:val="00C96639"/>
  </w:style>
  <w:style w:type="paragraph" w:customStyle="1" w:styleId="paragraph">
    <w:name w:val="paragraph"/>
    <w:basedOn w:val="Standard"/>
    <w:rsid w:val="00C96639"/>
    <w:pPr>
      <w:overflowPunct/>
      <w:autoSpaceDE/>
      <w:autoSpaceDN/>
      <w:adjustRightInd/>
      <w:spacing w:before="100" w:beforeAutospacing="1" w:after="100" w:afterAutospacing="1"/>
      <w:textAlignment w:val="auto"/>
    </w:pPr>
    <w:rPr>
      <w:rFonts w:ascii="Times New Roman" w:hAnsi="Times New Roman"/>
      <w:sz w:val="24"/>
      <w:szCs w:val="24"/>
      <w:lang w:val="fr-FR" w:eastAsia="fr-FR"/>
    </w:rPr>
  </w:style>
  <w:style w:type="character" w:customStyle="1" w:styleId="eop">
    <w:name w:val="eop"/>
    <w:basedOn w:val="Absatz-Standardschriftart"/>
    <w:rsid w:val="00C96639"/>
  </w:style>
  <w:style w:type="character" w:customStyle="1" w:styleId="scxw88885075">
    <w:name w:val="scxw88885075"/>
    <w:basedOn w:val="Absatz-Standardschriftart"/>
    <w:rsid w:val="00C9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40781898">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erlessfoo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5CC33F1426B47AB3161644448ADE9" ma:contentTypeVersion="9" ma:contentTypeDescription="Create a new document." ma:contentTypeScope="" ma:versionID="1bb1553936214d2287c83f8f4dae8f82">
  <xsd:schema xmlns:xsd="http://www.w3.org/2001/XMLSchema" xmlns:xs="http://www.w3.org/2001/XMLSchema" xmlns:p="http://schemas.microsoft.com/office/2006/metadata/properties" xmlns:ns2="2cd10ae9-fc7d-46a9-a259-4d7f75d51d89" xmlns:ns3="07e90b6c-73bd-46b2-a051-5b71c40ce9fc" targetNamespace="http://schemas.microsoft.com/office/2006/metadata/properties" ma:root="true" ma:fieldsID="49e910c7b6a618f4fc96fb433f3f7d98" ns2:_="" ns3:_="">
    <xsd:import namespace="2cd10ae9-fc7d-46a9-a259-4d7f75d51d89"/>
    <xsd:import namespace="07e90b6c-73bd-46b2-a051-5b71c40ce9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0ae9-fc7d-46a9-a259-4d7f75d51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90b6c-73bd-46b2-a051-5b71c40ce9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990ea9-9126-4d4f-85eb-485eafedbd83}" ma:internalName="TaxCatchAll" ma:showField="CatchAllData" ma:web="07e90b6c-73bd-46b2-a051-5b71c40c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e90b6c-73bd-46b2-a051-5b71c40ce9fc" xsi:nil="true"/>
    <lcf76f155ced4ddcb4097134ff3c332f xmlns="2cd10ae9-fc7d-46a9-a259-4d7f75d51d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A9238-1DE6-451F-A141-B8E604AA7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0ae9-fc7d-46a9-a259-4d7f75d51d89"/>
    <ds:schemaRef ds:uri="07e90b6c-73bd-46b2-a051-5b71c40c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68994-EEF3-40A1-8D66-1A1AADA1FC9A}">
  <ds:schemaRefs>
    <ds:schemaRef ds:uri="http://schemas.microsoft.com/office/2006/metadata/properties"/>
    <ds:schemaRef ds:uri="2cd10ae9-fc7d-46a9-a259-4d7f75d51d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7e90b6c-73bd-46b2-a051-5b71c40ce9fc"/>
    <ds:schemaRef ds:uri="http://www.w3.org/XML/1998/namespace"/>
    <ds:schemaRef ds:uri="http://purl.org/dc/dcmitype/"/>
  </ds:schemaRefs>
</ds:datastoreItem>
</file>

<file path=customXml/itemProps3.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customXml/itemProps4.xml><?xml version="1.0" encoding="utf-8"?>
<ds:datastoreItem xmlns:ds="http://schemas.openxmlformats.org/officeDocument/2006/customXml" ds:itemID="{1DCA2C00-BA88-4B84-821D-87A9E6691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4611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5330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27</cp:revision>
  <cp:lastPrinted>2022-05-20T13:09:00Z</cp:lastPrinted>
  <dcterms:created xsi:type="dcterms:W3CDTF">2022-12-02T08:58:00Z</dcterms:created>
  <dcterms:modified xsi:type="dcterms:W3CDTF">2022-12-05T08:13:00Z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0x0101009EE5CC33F1426B47AB3161644448ADE9</vt:lpwstr>
  </property>
  <property fmtid="{D5CDD505-2E9C-101B-9397-08002B2CF9AE}" pid="12" name="MediaServiceImageTags">
    <vt:lpwstr/>
  </property>
</Properties>
</file>