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872BCC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10E81C76" w14:textId="3C37B2D2" w:rsidR="004837C0" w:rsidRPr="00872BCC" w:rsidRDefault="004837C0" w:rsidP="001548E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323634" w:rsidRDefault="000E1ECE" w:rsidP="00FE3116">
            <w:pPr>
              <w:rPr>
                <w:rFonts w:cs="Arial"/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323634">
              <w:rPr>
                <w:rFonts w:cs="Arial"/>
                <w:b/>
                <w:bCs/>
                <w:sz w:val="14"/>
              </w:rPr>
              <w:t>Kontakt</w:t>
            </w:r>
          </w:p>
          <w:p w14:paraId="7F79CD8D" w14:textId="18F80093" w:rsidR="000E1ECE" w:rsidRPr="00323634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 w:rsidRPr="00323634">
              <w:rPr>
                <w:rFonts w:cs="Arial"/>
                <w:sz w:val="14"/>
              </w:rPr>
              <w:t>Bettina König</w:t>
            </w:r>
          </w:p>
          <w:p w14:paraId="7ECF8B70" w14:textId="77777777" w:rsidR="000E1ECE" w:rsidRPr="00323634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323634">
              <w:rPr>
                <w:rFonts w:cs="Arial"/>
                <w:sz w:val="14"/>
              </w:rPr>
              <w:t>Marketing Communications</w:t>
            </w:r>
          </w:p>
          <w:p w14:paraId="7B253335" w14:textId="77777777" w:rsidR="000E1ECE" w:rsidRPr="00323634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323634">
              <w:rPr>
                <w:rFonts w:cs="Arial"/>
                <w:sz w:val="14"/>
              </w:rPr>
              <w:t>Coperion GmbH</w:t>
            </w:r>
          </w:p>
          <w:p w14:paraId="5D2A6B44" w14:textId="15500F3C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Theodors</w:t>
            </w:r>
            <w:r w:rsidR="00B40BF9">
              <w:rPr>
                <w:rFonts w:cs="Arial"/>
                <w:sz w:val="14"/>
              </w:rPr>
              <w:t xml:space="preserve">traße </w:t>
            </w:r>
            <w:r>
              <w:rPr>
                <w:rFonts w:cs="Arial"/>
                <w:sz w:val="14"/>
              </w:rPr>
              <w:t>10</w:t>
            </w:r>
          </w:p>
          <w:p w14:paraId="3F620903" w14:textId="7EFE8CC4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70469</w:t>
            </w:r>
            <w:r w:rsidR="00297CF7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>Stuttgart</w:t>
            </w:r>
            <w:r w:rsidR="000E1ECE" w:rsidRPr="00872BCC">
              <w:rPr>
                <w:rFonts w:cs="Arial"/>
                <w:sz w:val="14"/>
              </w:rPr>
              <w:t>/Deutschland</w:t>
            </w:r>
          </w:p>
          <w:p w14:paraId="2F0094DA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</w:p>
          <w:p w14:paraId="7C4FF879" w14:textId="34D1A62E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Telefon +49 (0)</w:t>
            </w:r>
            <w:r w:rsidR="00B0230F">
              <w:rPr>
                <w:rFonts w:cs="Arial"/>
                <w:sz w:val="14"/>
              </w:rPr>
              <w:t>7</w:t>
            </w:r>
            <w:r w:rsidR="00F85726">
              <w:rPr>
                <w:rFonts w:cs="Arial"/>
                <w:sz w:val="14"/>
              </w:rPr>
              <w:t>1</w:t>
            </w:r>
            <w:r w:rsidR="00B0230F">
              <w:rPr>
                <w:rFonts w:cs="Arial"/>
                <w:sz w:val="14"/>
              </w:rPr>
              <w:t xml:space="preserve">1 </w:t>
            </w:r>
            <w:r w:rsidR="00F85726">
              <w:rPr>
                <w:rFonts w:cs="Arial"/>
                <w:sz w:val="14"/>
              </w:rPr>
              <w:t>897</w:t>
            </w:r>
            <w:r w:rsidR="00B0230F">
              <w:rPr>
                <w:rFonts w:cs="Arial"/>
                <w:sz w:val="14"/>
              </w:rPr>
              <w:t xml:space="preserve"> </w:t>
            </w:r>
            <w:r w:rsidR="00F85726">
              <w:rPr>
                <w:rFonts w:cs="Arial"/>
                <w:sz w:val="14"/>
              </w:rPr>
              <w:t>2215</w:t>
            </w:r>
          </w:p>
          <w:p w14:paraId="22FC3D29" w14:textId="0A25B6EC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bettina</w:t>
            </w:r>
            <w:r w:rsidR="00B0230F">
              <w:rPr>
                <w:rFonts w:cs="Arial"/>
                <w:sz w:val="14"/>
              </w:rPr>
              <w:t>.</w:t>
            </w:r>
            <w:r>
              <w:rPr>
                <w:rFonts w:cs="Arial"/>
                <w:sz w:val="14"/>
              </w:rPr>
              <w:t>koenig</w:t>
            </w:r>
            <w:r w:rsidR="000E1ECE" w:rsidRPr="00872BCC">
              <w:rPr>
                <w:rFonts w:cs="Arial"/>
                <w:sz w:val="14"/>
              </w:rPr>
              <w:t>@coperion.com</w:t>
            </w:r>
          </w:p>
          <w:p w14:paraId="41C30378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www.coperion.com</w:t>
            </w:r>
          </w:p>
          <w:p w14:paraId="7168E78F" w14:textId="77777777" w:rsidR="000E1ECE" w:rsidRPr="00872BCC" w:rsidRDefault="000E1ECE" w:rsidP="00FE3116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14:paraId="69B44035" w14:textId="3B250272" w:rsidR="00156744" w:rsidRPr="003970A6" w:rsidRDefault="006B46FF">
      <w:pPr>
        <w:pStyle w:val="Pressemitteilung"/>
        <w:rPr>
          <w:rFonts w:cs="Arial"/>
          <w:sz w:val="28"/>
          <w:szCs w:val="24"/>
        </w:rPr>
      </w:pPr>
      <w:r w:rsidRPr="003970A6">
        <w:rPr>
          <w:rFonts w:cs="Arial"/>
          <w:sz w:val="28"/>
          <w:szCs w:val="24"/>
        </w:rPr>
        <w:t>Pressemitteilung</w:t>
      </w:r>
    </w:p>
    <w:p w14:paraId="15DBA8E2" w14:textId="77777777" w:rsidR="00A23BDE" w:rsidRPr="00872BCC" w:rsidRDefault="00A23BDE" w:rsidP="00A23BDE">
      <w:pPr>
        <w:rPr>
          <w:rFonts w:cs="Arial"/>
        </w:rPr>
      </w:pPr>
    </w:p>
    <w:p w14:paraId="5B73CB79" w14:textId="77777777" w:rsidR="00EB0C92" w:rsidRDefault="00EB0C92" w:rsidP="00E50719">
      <w:pPr>
        <w:pStyle w:val="text"/>
        <w:suppressAutoHyphens/>
        <w:spacing w:before="240"/>
        <w:rPr>
          <w:rFonts w:cs="Arial"/>
          <w:b/>
          <w:szCs w:val="16"/>
        </w:rPr>
      </w:pPr>
    </w:p>
    <w:p w14:paraId="53AF3A9E" w14:textId="61A54D4B" w:rsidR="00EB0C92" w:rsidRPr="00AA4D58" w:rsidRDefault="003970A6" w:rsidP="00E50719">
      <w:pPr>
        <w:pStyle w:val="text"/>
        <w:suppressAutoHyphens/>
        <w:spacing w:before="240"/>
        <w:rPr>
          <w:rFonts w:cs="Arial"/>
          <w:b/>
          <w:szCs w:val="16"/>
        </w:rPr>
      </w:pPr>
      <w:r w:rsidRPr="00AA4D58">
        <w:rPr>
          <w:rFonts w:cs="Arial"/>
          <w:b/>
          <w:szCs w:val="16"/>
        </w:rPr>
        <w:t>Übernahme von Herbold Meckesheim erfolgreich abgeschlossen</w:t>
      </w:r>
    </w:p>
    <w:p w14:paraId="5F10B474" w14:textId="72597877" w:rsidR="00E50719" w:rsidRPr="00AA4D58" w:rsidRDefault="00D75EF2" w:rsidP="00E50719">
      <w:pPr>
        <w:pStyle w:val="text"/>
        <w:suppressAutoHyphens/>
        <w:spacing w:before="240"/>
        <w:rPr>
          <w:rFonts w:cs="Arial"/>
          <w:b/>
          <w:sz w:val="28"/>
        </w:rPr>
      </w:pPr>
      <w:r w:rsidRPr="00AA4D58">
        <w:rPr>
          <w:rFonts w:cs="Arial"/>
          <w:b/>
          <w:sz w:val="28"/>
        </w:rPr>
        <w:t xml:space="preserve">Coperion und Herbold Meckesheim - </w:t>
      </w:r>
      <w:r w:rsidR="003970A6" w:rsidRPr="00AA4D58">
        <w:rPr>
          <w:rFonts w:cs="Arial"/>
          <w:b/>
          <w:sz w:val="28"/>
        </w:rPr>
        <w:t>Gemeinsam für eine funktionierende Kreislaufwirtschaft</w:t>
      </w:r>
    </w:p>
    <w:p w14:paraId="73F014A7" w14:textId="1692F079" w:rsidR="009A09E7" w:rsidRDefault="00E50719" w:rsidP="00034358">
      <w:pPr>
        <w:pStyle w:val="text"/>
        <w:suppressAutoHyphens/>
        <w:spacing w:before="240"/>
        <w:rPr>
          <w:rFonts w:cs="Arial"/>
        </w:rPr>
      </w:pPr>
      <w:r w:rsidRPr="00AA4D58">
        <w:rPr>
          <w:rFonts w:cs="Arial"/>
          <w:i/>
          <w:iCs/>
        </w:rPr>
        <w:t xml:space="preserve">Stuttgart, </w:t>
      </w:r>
      <w:r w:rsidR="00970132" w:rsidRPr="00AA4D58">
        <w:rPr>
          <w:rFonts w:cs="Arial"/>
          <w:i/>
          <w:iCs/>
        </w:rPr>
        <w:t>September</w:t>
      </w:r>
      <w:r w:rsidRPr="00AA4D58">
        <w:rPr>
          <w:rFonts w:cs="Arial"/>
          <w:i/>
          <w:iCs/>
        </w:rPr>
        <w:t xml:space="preserve"> 2022 –</w:t>
      </w:r>
      <w:r w:rsidR="002A09E3" w:rsidRPr="00AA4D58">
        <w:rPr>
          <w:rFonts w:cs="Arial"/>
          <w:i/>
          <w:iCs/>
        </w:rPr>
        <w:t xml:space="preserve"> </w:t>
      </w:r>
      <w:r w:rsidR="00034358" w:rsidRPr="00AA4D58">
        <w:rPr>
          <w:rFonts w:cs="Arial"/>
        </w:rPr>
        <w:t>Herbold Meckesheim ist jetzt Teil der Coperion-Gruppe: Die angekündigte Übernahme des Maschinenbauunternehmens ist formell abgeschlossen</w:t>
      </w:r>
      <w:r w:rsidR="001206F2" w:rsidRPr="00AA4D58">
        <w:rPr>
          <w:rFonts w:cs="Arial"/>
        </w:rPr>
        <w:t xml:space="preserve">. </w:t>
      </w:r>
      <w:r w:rsidR="00F71E8E" w:rsidRPr="00F71E8E">
        <w:rPr>
          <w:rFonts w:cs="Arial"/>
        </w:rPr>
        <w:t xml:space="preserve">Herbold Meckesheim wird zusammen mit den </w:t>
      </w:r>
      <w:r w:rsidR="00F71E8E">
        <w:rPr>
          <w:rFonts w:cs="Arial"/>
        </w:rPr>
        <w:t>Lösungen</w:t>
      </w:r>
      <w:r w:rsidR="00F71E8E" w:rsidRPr="00F71E8E">
        <w:rPr>
          <w:rFonts w:cs="Arial"/>
        </w:rPr>
        <w:t xml:space="preserve"> von Coperion in die neue Business Unit Recycling integriert, die Komplettlösungen für d</w:t>
      </w:r>
      <w:r w:rsidR="00F71E8E">
        <w:rPr>
          <w:rFonts w:cs="Arial"/>
        </w:rPr>
        <w:t>as</w:t>
      </w:r>
      <w:r w:rsidR="00F71E8E" w:rsidRPr="00F71E8E">
        <w:rPr>
          <w:rFonts w:cs="Arial"/>
        </w:rPr>
        <w:t xml:space="preserve"> Kunststoff</w:t>
      </w:r>
      <w:r w:rsidR="00F71E8E">
        <w:rPr>
          <w:rFonts w:cs="Arial"/>
        </w:rPr>
        <w:t>recycling</w:t>
      </w:r>
      <w:r w:rsidR="00F71E8E" w:rsidRPr="00F71E8E">
        <w:rPr>
          <w:rFonts w:cs="Arial"/>
        </w:rPr>
        <w:t xml:space="preserve"> anbieten wi</w:t>
      </w:r>
      <w:r w:rsidR="00F71E8E">
        <w:rPr>
          <w:rFonts w:cs="Arial"/>
        </w:rPr>
        <w:t>rd</w:t>
      </w:r>
      <w:r w:rsidR="00F71E8E" w:rsidRPr="00F71E8E">
        <w:rPr>
          <w:rFonts w:cs="Arial"/>
        </w:rPr>
        <w:t>.</w:t>
      </w:r>
      <w:r w:rsidR="00F71E8E">
        <w:rPr>
          <w:rFonts w:cs="Arial"/>
        </w:rPr>
        <w:t xml:space="preserve"> </w:t>
      </w:r>
    </w:p>
    <w:p w14:paraId="27A42400" w14:textId="73DACED3" w:rsidR="00034358" w:rsidRPr="00AA4D58" w:rsidRDefault="00F71E8E" w:rsidP="00034358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A</w:t>
      </w:r>
      <w:r w:rsidRPr="00F71E8E">
        <w:rPr>
          <w:rFonts w:cs="Arial"/>
        </w:rPr>
        <w:t xml:space="preserve">ls internationaler Industrie- und Technologieführer </w:t>
      </w:r>
      <w:r>
        <w:rPr>
          <w:rFonts w:cs="Arial"/>
        </w:rPr>
        <w:t xml:space="preserve">wird </w:t>
      </w:r>
      <w:r w:rsidRPr="00F71E8E">
        <w:rPr>
          <w:rFonts w:cs="Arial"/>
        </w:rPr>
        <w:t xml:space="preserve">Coperion seine Stärken mit Herbold Meckesheim, einem Spezialisten </w:t>
      </w:r>
      <w:r w:rsidRPr="00AA4D58">
        <w:rPr>
          <w:rFonts w:cs="Arial"/>
        </w:rPr>
        <w:t>für mechanisches Recycling von Kunststoffen und Kunststoffabfällen</w:t>
      </w:r>
      <w:r w:rsidRPr="00F71E8E">
        <w:rPr>
          <w:rFonts w:cs="Arial"/>
        </w:rPr>
        <w:t>, bündeln und gemeinsam ein einheitliches Geschäftskonzept entwickeln.</w:t>
      </w:r>
      <w:r w:rsidR="00296F6C">
        <w:rPr>
          <w:rFonts w:cs="Arial"/>
        </w:rPr>
        <w:t xml:space="preserve"> </w:t>
      </w:r>
      <w:r w:rsidR="000A0414" w:rsidRPr="00AA4D58">
        <w:rPr>
          <w:rFonts w:cs="Arial"/>
        </w:rPr>
        <w:t xml:space="preserve">Herbold Meckesheim wird weiterhin </w:t>
      </w:r>
      <w:r w:rsidR="00E936DF" w:rsidRPr="00AA4D58">
        <w:rPr>
          <w:rFonts w:cs="Arial"/>
        </w:rPr>
        <w:t xml:space="preserve">am bestehenden Standort </w:t>
      </w:r>
      <w:r w:rsidR="00447A8E" w:rsidRPr="00AA4D58">
        <w:rPr>
          <w:rFonts w:cs="Arial"/>
        </w:rPr>
        <w:t xml:space="preserve">als eigenständige Rechtsperson agieren und den Namen behalten. </w:t>
      </w:r>
      <w:r w:rsidR="00676CDF" w:rsidRPr="00AA4D58">
        <w:rPr>
          <w:rFonts w:cs="Arial"/>
        </w:rPr>
        <w:t xml:space="preserve">Beide Unternehmen werden ihre Kompetenzen im Bereich Recycling </w:t>
      </w:r>
      <w:r w:rsidR="00975E28" w:rsidRPr="00AA4D58">
        <w:rPr>
          <w:rFonts w:cs="Arial"/>
        </w:rPr>
        <w:t>zusammenführen</w:t>
      </w:r>
      <w:r w:rsidR="0049497F">
        <w:rPr>
          <w:rFonts w:cs="Arial"/>
        </w:rPr>
        <w:t xml:space="preserve"> und decken </w:t>
      </w:r>
      <w:r w:rsidR="00034358" w:rsidRPr="00AA4D58">
        <w:rPr>
          <w:rFonts w:cs="Arial"/>
        </w:rPr>
        <w:t xml:space="preserve">mit ihren modularen System- und Anlagenlösungen einen weiten Bereich der Kreislaufwirtschaft sowie mit ihrem Vertriebs- und Service-Netz weite Teile des Globus </w:t>
      </w:r>
      <w:r w:rsidR="0049497F" w:rsidRPr="00AA4D58">
        <w:rPr>
          <w:rFonts w:cs="Arial"/>
        </w:rPr>
        <w:t>ab</w:t>
      </w:r>
      <w:r w:rsidR="00034358" w:rsidRPr="00AA4D58">
        <w:rPr>
          <w:rFonts w:cs="Arial"/>
        </w:rPr>
        <w:t>.</w:t>
      </w:r>
    </w:p>
    <w:p w14:paraId="7FB63777" w14:textId="1E1FFD45" w:rsidR="00034358" w:rsidRPr="00AA4D58" w:rsidRDefault="00633D49" w:rsidP="00034358">
      <w:pPr>
        <w:pStyle w:val="text"/>
        <w:suppressAutoHyphens/>
        <w:spacing w:before="240"/>
        <w:rPr>
          <w:rFonts w:cs="Arial"/>
        </w:rPr>
      </w:pPr>
      <w:r w:rsidRPr="00633D49">
        <w:rPr>
          <w:rFonts w:cs="Arial"/>
        </w:rPr>
        <w:t xml:space="preserve">Die Business Unit Recycling plant komplette, innovative </w:t>
      </w:r>
      <w:r>
        <w:rPr>
          <w:rFonts w:cs="Arial"/>
        </w:rPr>
        <w:t>Gesamtl</w:t>
      </w:r>
      <w:r w:rsidRPr="00633D49">
        <w:rPr>
          <w:rFonts w:cs="Arial"/>
        </w:rPr>
        <w:t xml:space="preserve">ösungen anzubieten, die die komplementären </w:t>
      </w:r>
      <w:r>
        <w:rPr>
          <w:rFonts w:cs="Arial"/>
        </w:rPr>
        <w:t xml:space="preserve">und aufeinander abgestimmten </w:t>
      </w:r>
      <w:r w:rsidRPr="00633D49">
        <w:rPr>
          <w:rFonts w:cs="Arial"/>
        </w:rPr>
        <w:t xml:space="preserve">Technologien von Coperion und Herbold Meckesheim </w:t>
      </w:r>
      <w:r>
        <w:rPr>
          <w:rFonts w:cs="Arial"/>
        </w:rPr>
        <w:t>verein</w:t>
      </w:r>
      <w:r w:rsidR="00B14466">
        <w:rPr>
          <w:rFonts w:cs="Arial"/>
        </w:rPr>
        <w:t>en</w:t>
      </w:r>
      <w:r w:rsidRPr="00633D49">
        <w:rPr>
          <w:rFonts w:cs="Arial"/>
        </w:rPr>
        <w:t>.</w:t>
      </w:r>
      <w:r w:rsidR="00B14466">
        <w:rPr>
          <w:rFonts w:cs="Arial"/>
        </w:rPr>
        <w:t xml:space="preserve"> </w:t>
      </w:r>
      <w:r w:rsidR="00034358" w:rsidRPr="00AA4D58">
        <w:rPr>
          <w:rFonts w:cs="Arial"/>
        </w:rPr>
        <w:t xml:space="preserve">Von der mechanischen Aufarbeitung – dem Zerkleinern, Waschen, Trennen, Trocknen und Agglomerieren von Kunststoffen – bis zur Handhabung von Schüttgut, </w:t>
      </w:r>
      <w:r w:rsidR="00034358" w:rsidRPr="00AA4D58">
        <w:rPr>
          <w:rFonts w:cs="Arial"/>
        </w:rPr>
        <w:lastRenderedPageBreak/>
        <w:t xml:space="preserve">der Dosierung und Extrusion sowie der </w:t>
      </w:r>
      <w:proofErr w:type="spellStart"/>
      <w:r w:rsidR="00034358" w:rsidRPr="00AA4D58">
        <w:rPr>
          <w:rFonts w:cs="Arial"/>
        </w:rPr>
        <w:t>Compoundierung</w:t>
      </w:r>
      <w:proofErr w:type="spellEnd"/>
      <w:r w:rsidR="00034358" w:rsidRPr="00AA4D58">
        <w:rPr>
          <w:rFonts w:cs="Arial"/>
        </w:rPr>
        <w:t xml:space="preserve"> und Granulierung bildet der Geschäftsbereich die komplette Prozess- und somit Wertschöpfungskette ab.</w:t>
      </w:r>
    </w:p>
    <w:p w14:paraId="0C7AD72E" w14:textId="086A6949" w:rsidR="00034358" w:rsidRDefault="00034358" w:rsidP="00034358">
      <w:pPr>
        <w:pStyle w:val="text"/>
        <w:suppressAutoHyphens/>
        <w:spacing w:before="240"/>
        <w:rPr>
          <w:rFonts w:cs="Arial"/>
        </w:rPr>
      </w:pPr>
      <w:r w:rsidRPr="00AA4D58">
        <w:rPr>
          <w:rFonts w:cs="Arial"/>
        </w:rPr>
        <w:t>Das kombinierte weltweite</w:t>
      </w:r>
      <w:r w:rsidR="006319E8">
        <w:rPr>
          <w:rFonts w:cs="Arial"/>
        </w:rPr>
        <w:t xml:space="preserve"> Service-</w:t>
      </w:r>
      <w:r w:rsidRPr="00AA4D58">
        <w:rPr>
          <w:rFonts w:cs="Arial"/>
        </w:rPr>
        <w:t xml:space="preserve">Netzwerk gestattet Installationen und Inbetriebnahmen sowie einen kompetenten und schnellen Service vor Ort. Außerdem stehen hochmoderne Testzentren für die Produktentwicklung </w:t>
      </w:r>
      <w:r w:rsidR="00733CC9" w:rsidRPr="00AA4D58">
        <w:rPr>
          <w:rFonts w:cs="Arial"/>
        </w:rPr>
        <w:t>so</w:t>
      </w:r>
      <w:r w:rsidRPr="00AA4D58">
        <w:rPr>
          <w:rFonts w:cs="Arial"/>
        </w:rPr>
        <w:t>wie für Kundenversuche zur Verfügung. Bevor Interessenten eine Investition</w:t>
      </w:r>
      <w:r w:rsidR="004248B6">
        <w:rPr>
          <w:rFonts w:cs="Arial"/>
        </w:rPr>
        <w:t xml:space="preserve"> </w:t>
      </w:r>
      <w:r w:rsidR="003C60DA">
        <w:rPr>
          <w:rFonts w:cs="Arial"/>
        </w:rPr>
        <w:t>tätigen</w:t>
      </w:r>
      <w:r w:rsidRPr="00AA4D58">
        <w:rPr>
          <w:rFonts w:cs="Arial"/>
        </w:rPr>
        <w:t xml:space="preserve">, können sie </w:t>
      </w:r>
      <w:r w:rsidR="003C60DA" w:rsidRPr="00AA4D58">
        <w:rPr>
          <w:rFonts w:cs="Arial"/>
        </w:rPr>
        <w:t xml:space="preserve">in den Technika </w:t>
      </w:r>
      <w:r w:rsidRPr="00AA4D58">
        <w:rPr>
          <w:rFonts w:cs="Arial"/>
        </w:rPr>
        <w:t>jeden Prozessschritt einem eingehenden Test unterziehen.</w:t>
      </w:r>
    </w:p>
    <w:p w14:paraId="5F9DB86E" w14:textId="32032C4D" w:rsidR="00034358" w:rsidRPr="00AA4D58" w:rsidRDefault="00034358" w:rsidP="00034358">
      <w:pPr>
        <w:pStyle w:val="text"/>
        <w:suppressAutoHyphens/>
        <w:spacing w:before="240"/>
        <w:rPr>
          <w:rFonts w:cs="Arial"/>
        </w:rPr>
      </w:pPr>
      <w:r w:rsidRPr="00AA4D58">
        <w:rPr>
          <w:rFonts w:cs="Arial"/>
        </w:rPr>
        <w:t xml:space="preserve">Ob PET oder Polyolefine, ob Film oder Rigid </w:t>
      </w:r>
      <w:proofErr w:type="spellStart"/>
      <w:r w:rsidRPr="00AA4D58">
        <w:rPr>
          <w:rFonts w:cs="Arial"/>
        </w:rPr>
        <w:t>Plastic</w:t>
      </w:r>
      <w:proofErr w:type="spellEnd"/>
      <w:r w:rsidRPr="00AA4D58">
        <w:rPr>
          <w:rFonts w:cs="Arial"/>
        </w:rPr>
        <w:t>: Die neue Einheit wird nicht nur komplette Anlagen und Systeme von der mechanischen Aufarbeitung</w:t>
      </w:r>
      <w:r w:rsidR="00180C25" w:rsidRPr="00AA4D58">
        <w:rPr>
          <w:rFonts w:cs="Arial"/>
        </w:rPr>
        <w:t xml:space="preserve"> bis zu</w:t>
      </w:r>
      <w:r w:rsidRPr="00AA4D58">
        <w:rPr>
          <w:rFonts w:cs="Arial"/>
        </w:rPr>
        <w:t xml:space="preserve"> lösungsmittelbasierte</w:t>
      </w:r>
      <w:r w:rsidR="00180C25" w:rsidRPr="00AA4D58">
        <w:rPr>
          <w:rFonts w:cs="Arial"/>
        </w:rPr>
        <w:t>m</w:t>
      </w:r>
      <w:r w:rsidRPr="00AA4D58">
        <w:rPr>
          <w:rFonts w:cs="Arial"/>
        </w:rPr>
        <w:t xml:space="preserve"> </w:t>
      </w:r>
      <w:r w:rsidR="006909DD" w:rsidRPr="00AA4D58">
        <w:rPr>
          <w:rFonts w:cs="Arial"/>
        </w:rPr>
        <w:t xml:space="preserve">und </w:t>
      </w:r>
      <w:r w:rsidRPr="00AA4D58">
        <w:rPr>
          <w:rFonts w:cs="Arial"/>
        </w:rPr>
        <w:t>chemische</w:t>
      </w:r>
      <w:r w:rsidR="00180C25" w:rsidRPr="00AA4D58">
        <w:rPr>
          <w:rFonts w:cs="Arial"/>
        </w:rPr>
        <w:t>m</w:t>
      </w:r>
      <w:r w:rsidRPr="00AA4D58">
        <w:rPr>
          <w:rFonts w:cs="Arial"/>
        </w:rPr>
        <w:t xml:space="preserve"> Recycling</w:t>
      </w:r>
      <w:r w:rsidR="00F875D1" w:rsidRPr="00AA4D58">
        <w:rPr>
          <w:rFonts w:cs="Arial"/>
        </w:rPr>
        <w:t xml:space="preserve"> anbieten</w:t>
      </w:r>
      <w:r w:rsidRPr="00AA4D58">
        <w:rPr>
          <w:rFonts w:cs="Arial"/>
        </w:rPr>
        <w:t xml:space="preserve">. Einen </w:t>
      </w:r>
      <w:r w:rsidR="00E847F0" w:rsidRPr="00AA4D58">
        <w:rPr>
          <w:rFonts w:cs="Arial"/>
        </w:rPr>
        <w:t xml:space="preserve">wichtigen </w:t>
      </w:r>
      <w:r w:rsidRPr="00AA4D58">
        <w:rPr>
          <w:rFonts w:cs="Arial"/>
        </w:rPr>
        <w:t xml:space="preserve">Mehrwert für die Kunden sollen Komplettlösungen für hoch automatisierte, modulare Recyclinglinien </w:t>
      </w:r>
      <w:r w:rsidR="006909DD" w:rsidRPr="00AA4D58">
        <w:rPr>
          <w:rFonts w:cs="Arial"/>
        </w:rPr>
        <w:t>bieten</w:t>
      </w:r>
      <w:r w:rsidR="00E847F0" w:rsidRPr="00AA4D58">
        <w:rPr>
          <w:rFonts w:cs="Arial"/>
        </w:rPr>
        <w:t xml:space="preserve">, </w:t>
      </w:r>
      <w:r w:rsidRPr="00AA4D58">
        <w:rPr>
          <w:rFonts w:cs="Arial"/>
        </w:rPr>
        <w:t>nebst Ingenieurleistungen und Service über die gesamte Betriebszeit hinweg.</w:t>
      </w:r>
    </w:p>
    <w:p w14:paraId="564D7860" w14:textId="5FF9F745" w:rsidR="00BF127A" w:rsidRDefault="00BF127A" w:rsidP="00034358">
      <w:pPr>
        <w:pStyle w:val="text"/>
        <w:suppressAutoHyphens/>
        <w:spacing w:before="240"/>
        <w:rPr>
          <w:rFonts w:cs="Arial"/>
        </w:rPr>
      </w:pPr>
      <w:r w:rsidRPr="00BF127A">
        <w:rPr>
          <w:rFonts w:cs="Arial"/>
        </w:rPr>
        <w:t xml:space="preserve">"Der gute Ruf von Herbold Meckesheim in der Recyclingindustrie ist das Ergebnis seiner hochwertigen Maschinen und Lösungen, die </w:t>
      </w:r>
      <w:r w:rsidR="000269B8">
        <w:rPr>
          <w:rFonts w:cs="Arial"/>
        </w:rPr>
        <w:t>perfekt zur</w:t>
      </w:r>
      <w:r w:rsidRPr="00BF127A">
        <w:rPr>
          <w:rFonts w:cs="Arial"/>
        </w:rPr>
        <w:t xml:space="preserve"> Wachstumsstrategie von Coperion passen.</w:t>
      </w:r>
      <w:r w:rsidR="009A09E7">
        <w:rPr>
          <w:rFonts w:cs="Arial"/>
        </w:rPr>
        <w:t xml:space="preserve"> </w:t>
      </w:r>
      <w:r w:rsidR="00034358" w:rsidRPr="00AA4D58">
        <w:rPr>
          <w:rFonts w:cs="Arial"/>
        </w:rPr>
        <w:t xml:space="preserve">Gemeinsam werden wir über starke Produktions- und Engineering-Standorte in Europa, Asien und Nordamerika verfügen“, betont Markus Parzer, </w:t>
      </w:r>
      <w:proofErr w:type="spellStart"/>
      <w:r w:rsidR="00034358" w:rsidRPr="00AA4D58">
        <w:rPr>
          <w:rFonts w:cs="Arial"/>
        </w:rPr>
        <w:t>President</w:t>
      </w:r>
      <w:proofErr w:type="spellEnd"/>
      <w:r w:rsidR="00034358" w:rsidRPr="00AA4D58">
        <w:rPr>
          <w:rFonts w:cs="Arial"/>
        </w:rPr>
        <w:t xml:space="preserve"> Polymer Division von Coperion. </w:t>
      </w:r>
    </w:p>
    <w:p w14:paraId="2AA13328" w14:textId="6CED4F14" w:rsidR="00D104AD" w:rsidRPr="00D104AD" w:rsidRDefault="00034358" w:rsidP="00034358">
      <w:pPr>
        <w:pStyle w:val="text"/>
        <w:suppressAutoHyphens/>
        <w:spacing w:before="240"/>
        <w:rPr>
          <w:rFonts w:cs="Arial"/>
        </w:rPr>
      </w:pPr>
      <w:r w:rsidRPr="00AA4D58">
        <w:rPr>
          <w:rFonts w:cs="Arial"/>
        </w:rPr>
        <w:t>Werner Herbold, Geschäftsführer von Herbold Meckesheim, ergänzt</w:t>
      </w:r>
      <w:r w:rsidR="00B14466">
        <w:rPr>
          <w:rFonts w:cs="Arial"/>
        </w:rPr>
        <w:t>:</w:t>
      </w:r>
      <w:r w:rsidRPr="00AA4D58">
        <w:rPr>
          <w:rFonts w:cs="Arial"/>
        </w:rPr>
        <w:t xml:space="preserve"> „Wir können stolz sein, in dieses angesehene Maschinenbauunternehmen aufgenommen zu werden. Die Kombination der Schlüsseltechnologien beider Unternehmen für die stark wachsende Recyclingbranche beschert uns exzellente Zukunftsaussichten.“</w:t>
      </w:r>
    </w:p>
    <w:p w14:paraId="169E6F52" w14:textId="77777777" w:rsidR="009A09E7" w:rsidRPr="002A09E3" w:rsidRDefault="009A09E7" w:rsidP="00754CFD">
      <w:pPr>
        <w:pStyle w:val="text"/>
        <w:suppressAutoHyphens/>
        <w:spacing w:before="240"/>
        <w:rPr>
          <w:rFonts w:cs="Arial"/>
        </w:rPr>
      </w:pPr>
    </w:p>
    <w:p w14:paraId="1686365C" w14:textId="5AA772D6" w:rsidR="00B86553" w:rsidRPr="00872BCC" w:rsidRDefault="00B86553" w:rsidP="00B86553">
      <w:pPr>
        <w:rPr>
          <w:rFonts w:cs="Arial"/>
          <w:b/>
          <w:bCs/>
          <w:sz w:val="20"/>
        </w:rPr>
      </w:pPr>
      <w:r w:rsidRPr="00872BCC">
        <w:rPr>
          <w:rFonts w:cs="Arial"/>
          <w:b/>
          <w:bCs/>
          <w:sz w:val="20"/>
        </w:rPr>
        <w:t>Über Coperion</w:t>
      </w:r>
    </w:p>
    <w:p w14:paraId="001C7B1D" w14:textId="36DF79B3" w:rsidR="00ED65CF" w:rsidRPr="00ED65CF" w:rsidRDefault="00ED65CF" w:rsidP="00ED65CF">
      <w:pPr>
        <w:rPr>
          <w:rFonts w:cs="Arial"/>
          <w:sz w:val="20"/>
        </w:rPr>
      </w:pPr>
      <w:r w:rsidRPr="00ED65CF">
        <w:rPr>
          <w:rFonts w:cs="Arial"/>
          <w:sz w:val="20"/>
        </w:rPr>
        <w:t>Coperion (</w:t>
      </w:r>
      <w:hyperlink r:id="rId8" w:history="1">
        <w:r w:rsidRPr="00B0691A">
          <w:rPr>
            <w:rStyle w:val="Hyperlink"/>
            <w:rFonts w:cs="Arial"/>
            <w:sz w:val="20"/>
          </w:rPr>
          <w:t>www.coperion.com</w:t>
        </w:r>
      </w:hyperlink>
      <w:r w:rsidRPr="00ED65CF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Pr="00ED65CF">
        <w:rPr>
          <w:rFonts w:cs="Arial"/>
          <w:sz w:val="20"/>
        </w:rPr>
        <w:t xml:space="preserve">ist weltweiter </w:t>
      </w:r>
      <w:r w:rsidR="00553109">
        <w:rPr>
          <w:rFonts w:cs="Arial"/>
          <w:sz w:val="20"/>
        </w:rPr>
        <w:t>Branchen</w:t>
      </w:r>
      <w:r w:rsidRPr="00ED65CF">
        <w:rPr>
          <w:rFonts w:cs="Arial"/>
          <w:sz w:val="20"/>
        </w:rPr>
        <w:t xml:space="preserve">- und Technologieführer für </w:t>
      </w:r>
      <w:proofErr w:type="spellStart"/>
      <w:r w:rsidRPr="00ED65CF">
        <w:rPr>
          <w:rFonts w:cs="Arial"/>
          <w:sz w:val="20"/>
        </w:rPr>
        <w:t>Compoundier</w:t>
      </w:r>
      <w:proofErr w:type="spellEnd"/>
      <w:r w:rsidRPr="00ED65CF">
        <w:rPr>
          <w:rFonts w:cs="Arial"/>
          <w:sz w:val="20"/>
        </w:rPr>
        <w:t xml:space="preserve">- und </w:t>
      </w:r>
      <w:r w:rsidR="00F05DD8">
        <w:rPr>
          <w:rFonts w:cs="Arial"/>
          <w:sz w:val="20"/>
        </w:rPr>
        <w:br/>
      </w:r>
      <w:proofErr w:type="spellStart"/>
      <w:r w:rsidRPr="00ED65CF">
        <w:rPr>
          <w:rFonts w:cs="Arial"/>
          <w:sz w:val="20"/>
        </w:rPr>
        <w:t>Extrusions</w:t>
      </w:r>
      <w:r>
        <w:rPr>
          <w:rFonts w:cs="Arial"/>
          <w:sz w:val="20"/>
        </w:rPr>
        <w:t>systeme</w:t>
      </w:r>
      <w:proofErr w:type="spellEnd"/>
      <w:r w:rsidRPr="00ED65CF">
        <w:rPr>
          <w:rFonts w:cs="Arial"/>
          <w:sz w:val="20"/>
        </w:rPr>
        <w:t>, Dosiersysteme, Schüttgut</w:t>
      </w:r>
      <w:r>
        <w:rPr>
          <w:rFonts w:cs="Arial"/>
          <w:sz w:val="20"/>
        </w:rPr>
        <w:t>anlagen</w:t>
      </w:r>
      <w:r w:rsidRPr="00ED65CF">
        <w:rPr>
          <w:rFonts w:cs="Arial"/>
          <w:sz w:val="20"/>
        </w:rPr>
        <w:t xml:space="preserve"> und Dienstleistungen. Coperion entwickelt, produziert und wartet Anlagen, Maschinen und Komponenten für die Kunststoff-, Chemie-, Lebensmittel-, Pharma- und Mineral</w:t>
      </w:r>
      <w:r>
        <w:rPr>
          <w:rFonts w:cs="Arial"/>
          <w:sz w:val="20"/>
        </w:rPr>
        <w:t>stoff</w:t>
      </w:r>
      <w:r w:rsidRPr="00ED65CF">
        <w:rPr>
          <w:rFonts w:cs="Arial"/>
          <w:sz w:val="20"/>
        </w:rPr>
        <w:t xml:space="preserve">industrie. Coperion beschäftigt weltweit 2.500 Mitarbeiter in seinen zwei Geschäftsbereichen Polymer und Strategische Märkte / </w:t>
      </w:r>
      <w:proofErr w:type="spellStart"/>
      <w:r w:rsidRPr="00ED65CF">
        <w:rPr>
          <w:rFonts w:cs="Arial"/>
          <w:sz w:val="20"/>
        </w:rPr>
        <w:t>Aftermarket</w:t>
      </w:r>
      <w:proofErr w:type="spellEnd"/>
      <w:r w:rsidRPr="00ED65CF">
        <w:rPr>
          <w:rFonts w:cs="Arial"/>
          <w:sz w:val="20"/>
        </w:rPr>
        <w:t xml:space="preserve"> Sales and Service sowie in 30 Vertriebs- und Servicegesellschaften.</w:t>
      </w:r>
    </w:p>
    <w:p w14:paraId="3A3AFA66" w14:textId="167683C3" w:rsidR="00430873" w:rsidRDefault="00430873" w:rsidP="007931B1">
      <w:pPr>
        <w:rPr>
          <w:rFonts w:cs="Arial"/>
          <w:sz w:val="20"/>
        </w:rPr>
      </w:pPr>
    </w:p>
    <w:p w14:paraId="5BA98B55" w14:textId="4C43F318" w:rsidR="00FC07BD" w:rsidRDefault="00FC07BD" w:rsidP="007931B1">
      <w:pPr>
        <w:rPr>
          <w:rFonts w:cs="Arial"/>
          <w:sz w:val="20"/>
        </w:rPr>
      </w:pPr>
    </w:p>
    <w:p w14:paraId="65D1ADF1" w14:textId="380AE8AB" w:rsidR="00DD615E" w:rsidRDefault="00DD615E" w:rsidP="007931B1">
      <w:pPr>
        <w:rPr>
          <w:rFonts w:cs="Arial"/>
          <w:sz w:val="20"/>
        </w:rPr>
      </w:pPr>
    </w:p>
    <w:p w14:paraId="158CB41A" w14:textId="51E603F7" w:rsidR="00DD615E" w:rsidRDefault="00DD615E" w:rsidP="007931B1">
      <w:pPr>
        <w:rPr>
          <w:rFonts w:cs="Arial"/>
          <w:sz w:val="20"/>
        </w:rPr>
      </w:pPr>
    </w:p>
    <w:p w14:paraId="0032EF41" w14:textId="77777777" w:rsidR="00DD615E" w:rsidRDefault="00DD615E" w:rsidP="007931B1">
      <w:pPr>
        <w:rPr>
          <w:rFonts w:cs="Arial"/>
          <w:sz w:val="20"/>
        </w:rPr>
      </w:pPr>
    </w:p>
    <w:p w14:paraId="4ABAD917" w14:textId="77777777" w:rsidR="007D0217" w:rsidRDefault="007D0217" w:rsidP="007931B1">
      <w:pPr>
        <w:rPr>
          <w:rFonts w:cs="Arial"/>
          <w:sz w:val="20"/>
        </w:rPr>
      </w:pPr>
    </w:p>
    <w:p w14:paraId="19BCB6C6" w14:textId="272A8BA7" w:rsidR="00FC07BD" w:rsidRPr="00AA4D58" w:rsidRDefault="00FC07BD" w:rsidP="007931B1">
      <w:pPr>
        <w:rPr>
          <w:rFonts w:cs="Arial"/>
          <w:b/>
          <w:bCs/>
          <w:sz w:val="20"/>
        </w:rPr>
      </w:pPr>
      <w:r w:rsidRPr="00AA4D58">
        <w:rPr>
          <w:rFonts w:cs="Arial"/>
          <w:b/>
          <w:bCs/>
          <w:sz w:val="20"/>
        </w:rPr>
        <w:lastRenderedPageBreak/>
        <w:t>Über Herbold Meckesheim</w:t>
      </w:r>
    </w:p>
    <w:p w14:paraId="19681F50" w14:textId="17D8A4AB" w:rsidR="00FC07BD" w:rsidRDefault="00FC07BD" w:rsidP="00FC07BD">
      <w:pPr>
        <w:rPr>
          <w:rFonts w:cs="Arial"/>
          <w:sz w:val="20"/>
        </w:rPr>
      </w:pPr>
      <w:r w:rsidRPr="00AA4D58">
        <w:rPr>
          <w:rFonts w:cs="Arial"/>
          <w:sz w:val="20"/>
        </w:rPr>
        <w:t>Herbold Meckesheim</w:t>
      </w:r>
      <w:r w:rsidR="00344A71" w:rsidRPr="00AA4D58">
        <w:rPr>
          <w:rFonts w:cs="Arial"/>
          <w:sz w:val="20"/>
        </w:rPr>
        <w:t xml:space="preserve"> (</w:t>
      </w:r>
      <w:hyperlink r:id="rId9" w:history="1">
        <w:r w:rsidR="007D0217" w:rsidRPr="00AA4D58">
          <w:rPr>
            <w:rStyle w:val="Hyperlink"/>
            <w:rFonts w:cs="Arial"/>
            <w:sz w:val="20"/>
          </w:rPr>
          <w:t>www.herbold.com</w:t>
        </w:r>
      </w:hyperlink>
      <w:r w:rsidR="007D0217" w:rsidRPr="00AA4D58">
        <w:rPr>
          <w:rFonts w:cs="Arial"/>
          <w:sz w:val="20"/>
        </w:rPr>
        <w:t>)</w:t>
      </w:r>
      <w:r w:rsidRPr="00AA4D58">
        <w:rPr>
          <w:rFonts w:cs="Arial"/>
          <w:sz w:val="20"/>
        </w:rPr>
        <w:t xml:space="preserve"> ist führender Recycling-Spezialist für die Kunststoff-Industrie. Über 240 Beschäftigte am Hauptsitz und die Mitarbeiter der internationalen Vertretungen begleiten passgenau zu den Kundenwünschen individuell gefertigte Maschinen</w:t>
      </w:r>
      <w:r w:rsidR="003D7A1F" w:rsidRPr="00AA4D58">
        <w:rPr>
          <w:rFonts w:cs="Arial"/>
          <w:sz w:val="20"/>
        </w:rPr>
        <w:t xml:space="preserve"> und Anlagen</w:t>
      </w:r>
      <w:r w:rsidRPr="00AA4D58">
        <w:rPr>
          <w:rFonts w:cs="Arial"/>
          <w:sz w:val="20"/>
        </w:rPr>
        <w:t xml:space="preserve"> von der Konzeption über die Inbetriebnahme bis ans Ende ihrer gewerblichen Nutzung.</w:t>
      </w:r>
    </w:p>
    <w:p w14:paraId="6D32027E" w14:textId="77777777" w:rsidR="00DD615E" w:rsidRPr="00872BCC" w:rsidRDefault="00DD615E" w:rsidP="00FC07BD">
      <w:pPr>
        <w:rPr>
          <w:rFonts w:cs="Arial"/>
          <w:sz w:val="20"/>
        </w:rPr>
      </w:pPr>
    </w:p>
    <w:p w14:paraId="2AAA003F" w14:textId="32969BD4" w:rsidR="00863EC5" w:rsidRDefault="00863EC5" w:rsidP="00863EC5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56E4D7D3" w14:textId="77777777" w:rsidR="00DD615E" w:rsidRPr="00FD229B" w:rsidRDefault="00DD615E" w:rsidP="00863EC5">
      <w:pPr>
        <w:pStyle w:val="Trennung"/>
        <w:spacing w:before="240" w:after="240"/>
      </w:pPr>
    </w:p>
    <w:p w14:paraId="62A68DBE" w14:textId="77777777" w:rsidR="00863EC5" w:rsidRPr="00FD229B" w:rsidRDefault="00863EC5" w:rsidP="00AD062C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</w:p>
    <w:p w14:paraId="3F601EDC" w14:textId="2A98AFD4" w:rsidR="00910BD8" w:rsidRPr="00872BCC" w:rsidRDefault="00E17602" w:rsidP="00AD062C">
      <w:pPr>
        <w:pStyle w:val="Internet"/>
        <w:pBdr>
          <w:bottom w:val="single" w:sz="8" w:space="0" w:color="auto"/>
        </w:pBdr>
        <w:ind w:right="-113"/>
        <w:rPr>
          <w:rFonts w:cs="Arial"/>
        </w:rPr>
      </w:pPr>
      <w:r w:rsidRPr="00FD229B">
        <w:rPr>
          <w:rFonts w:cs="Arial"/>
          <w:sz w:val="6"/>
        </w:rPr>
        <w:br/>
      </w:r>
      <w:r w:rsidRPr="00872BCC">
        <w:rPr>
          <w:rFonts w:cs="Arial"/>
        </w:rPr>
        <w:t xml:space="preserve">Liebe Kolleginnen und Kollegen, </w:t>
      </w:r>
      <w:r w:rsidRPr="00872BCC">
        <w:rPr>
          <w:rFonts w:cs="Arial"/>
        </w:rPr>
        <w:br/>
        <w:t xml:space="preserve">Sie finden diese </w:t>
      </w:r>
      <w:r w:rsidRPr="00872BCC">
        <w:rPr>
          <w:rFonts w:cs="Arial"/>
          <w:u w:val="single"/>
        </w:rPr>
        <w:t>Pressemitteilung in deutscher</w:t>
      </w:r>
      <w:r w:rsidR="00202266" w:rsidRPr="00872BCC">
        <w:rPr>
          <w:rFonts w:cs="Arial"/>
          <w:u w:val="single"/>
        </w:rPr>
        <w:t xml:space="preserve"> und</w:t>
      </w:r>
      <w:r w:rsidR="00D057BD" w:rsidRPr="00872BCC">
        <w:rPr>
          <w:rFonts w:cs="Arial"/>
          <w:u w:val="single"/>
        </w:rPr>
        <w:t xml:space="preserve"> </w:t>
      </w:r>
      <w:r w:rsidRPr="00872BCC">
        <w:rPr>
          <w:rFonts w:cs="Arial"/>
          <w:u w:val="single"/>
        </w:rPr>
        <w:t>englischer</w:t>
      </w:r>
      <w:r w:rsidR="00C0470D" w:rsidRPr="00872BCC">
        <w:rPr>
          <w:rFonts w:cs="Arial"/>
          <w:u w:val="single"/>
        </w:rPr>
        <w:t xml:space="preserve"> </w:t>
      </w:r>
      <w:r w:rsidRPr="00872BCC">
        <w:rPr>
          <w:rFonts w:cs="Arial"/>
        </w:rPr>
        <w:t xml:space="preserve">und </w:t>
      </w:r>
      <w:r w:rsidR="00AD01B5" w:rsidRPr="00872BCC">
        <w:rPr>
          <w:rFonts w:cs="Arial"/>
          <w:u w:val="single"/>
        </w:rPr>
        <w:t>die</w:t>
      </w:r>
      <w:r w:rsidRPr="00872BCC">
        <w:rPr>
          <w:rFonts w:cs="Arial"/>
          <w:u w:val="single"/>
        </w:rPr>
        <w:t xml:space="preserve"> Farbbild</w:t>
      </w:r>
      <w:r w:rsidR="00AD01B5" w:rsidRPr="00872BCC">
        <w:rPr>
          <w:rFonts w:cs="Arial"/>
          <w:u w:val="single"/>
        </w:rPr>
        <w:t>er</w:t>
      </w:r>
      <w:r w:rsidRPr="00872BCC">
        <w:rPr>
          <w:rFonts w:cs="Arial"/>
          <w:u w:val="single"/>
        </w:rPr>
        <w:t xml:space="preserve"> in druckfähiger Qualität</w:t>
      </w:r>
      <w:r w:rsidRPr="00872BCC">
        <w:rPr>
          <w:rFonts w:cs="Arial"/>
        </w:rPr>
        <w:t xml:space="preserve"> zum Herunterladen im Internet unter </w:t>
      </w:r>
    </w:p>
    <w:p w14:paraId="658CA8A0" w14:textId="77777777" w:rsidR="00E17602" w:rsidRPr="00872BCC" w:rsidRDefault="00910BD8" w:rsidP="00910BD8">
      <w:pPr>
        <w:pStyle w:val="Internet"/>
        <w:pBdr>
          <w:bottom w:val="single" w:sz="8" w:space="0" w:color="auto"/>
        </w:pBdr>
        <w:ind w:right="-113"/>
        <w:rPr>
          <w:rFonts w:cs="Arial"/>
          <w:b/>
        </w:rPr>
      </w:pPr>
      <w:r w:rsidRPr="00872BCC">
        <w:rPr>
          <w:rStyle w:val="Hyperlink"/>
          <w:rFonts w:cs="Arial"/>
          <w:b/>
        </w:rPr>
        <w:t>https://www.coperion.com/de/news-media/pressemitteilungen/</w:t>
      </w:r>
      <w:bookmarkStart w:id="2" w:name="OLE_LINK1"/>
    </w:p>
    <w:bookmarkEnd w:id="2"/>
    <w:p w14:paraId="602DDFA2" w14:textId="77777777" w:rsidR="00E17602" w:rsidRPr="00872BCC" w:rsidRDefault="00E17602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  <w:r w:rsidRPr="00872BCC">
        <w:rPr>
          <w:rFonts w:cs="Arial"/>
          <w:sz w:val="6"/>
        </w:rPr>
        <w:t xml:space="preserve">  .</w:t>
      </w:r>
    </w:p>
    <w:p w14:paraId="5AE93E10" w14:textId="17986E74" w:rsidR="00E17602" w:rsidRPr="00872BCC" w:rsidRDefault="00E17602">
      <w:pPr>
        <w:pStyle w:val="Beleg"/>
        <w:spacing w:before="360"/>
        <w:rPr>
          <w:rFonts w:cs="Arial"/>
        </w:rPr>
      </w:pPr>
      <w:r w:rsidRPr="00872BCC">
        <w:rPr>
          <w:rFonts w:cs="Arial"/>
        </w:rPr>
        <w:t xml:space="preserve">Redaktioneller Kontakt und Belegexemplare: </w:t>
      </w:r>
    </w:p>
    <w:p w14:paraId="30FC19E6" w14:textId="4DDA02D9" w:rsidR="00642F20" w:rsidRDefault="00642F20" w:rsidP="00642F20">
      <w:pPr>
        <w:pStyle w:val="Konsens"/>
        <w:spacing w:before="120"/>
        <w:rPr>
          <w:rStyle w:val="Hyperlink"/>
          <w:rFonts w:cs="Arial"/>
          <w:szCs w:val="22"/>
        </w:rPr>
      </w:pPr>
      <w:r w:rsidRPr="00872BCC">
        <w:rPr>
          <w:rFonts w:cs="Arial"/>
        </w:rPr>
        <w:t>Dr. Jörg Wolters, KONSENS Public Relations GmbH &amp; Co. KG,</w:t>
      </w:r>
      <w:r w:rsidRPr="00872BCC">
        <w:rPr>
          <w:rFonts w:cs="Arial"/>
        </w:rPr>
        <w:br/>
        <w:t>Im Kühlen Grund 10, D-64823 Groß-Umstadt</w:t>
      </w:r>
      <w:r w:rsidRPr="00872BCC">
        <w:rPr>
          <w:rFonts w:cs="Arial"/>
        </w:rPr>
        <w:br/>
        <w:t>Tel.:+49 (0)60 78/93 63-0,  Fax: +49 (0)60 78/93 63-20</w:t>
      </w:r>
      <w:r w:rsidRPr="00872BCC">
        <w:rPr>
          <w:rFonts w:cs="Arial"/>
        </w:rPr>
        <w:br/>
        <w:t xml:space="preserve">E-Mail:  </w:t>
      </w:r>
      <w:r w:rsidRPr="00872BCC">
        <w:rPr>
          <w:rFonts w:cs="Arial"/>
          <w:szCs w:val="22"/>
        </w:rPr>
        <w:t xml:space="preserve">mail@konsens.de,  Internet:  </w:t>
      </w:r>
      <w:hyperlink r:id="rId10" w:history="1">
        <w:r w:rsidRPr="00872BCC">
          <w:rPr>
            <w:rStyle w:val="Hyperlink"/>
            <w:rFonts w:cs="Arial"/>
            <w:szCs w:val="22"/>
          </w:rPr>
          <w:t>www.konsens.de</w:t>
        </w:r>
      </w:hyperlink>
    </w:p>
    <w:p w14:paraId="3FAC2123" w14:textId="62437DDF" w:rsidR="00DD615E" w:rsidRDefault="00DD615E" w:rsidP="00642F20">
      <w:pPr>
        <w:pStyle w:val="Konsens"/>
        <w:spacing w:before="120"/>
        <w:rPr>
          <w:rStyle w:val="Hyperlink"/>
          <w:rFonts w:cs="Arial"/>
          <w:szCs w:val="22"/>
        </w:rPr>
      </w:pPr>
    </w:p>
    <w:p w14:paraId="5240B7D1" w14:textId="77777777" w:rsidR="00DD615E" w:rsidRDefault="00DD615E" w:rsidP="00642F20">
      <w:pPr>
        <w:pStyle w:val="Konsens"/>
        <w:spacing w:before="120"/>
        <w:rPr>
          <w:rStyle w:val="Hyperlink"/>
          <w:rFonts w:cs="Arial"/>
          <w:szCs w:val="22"/>
        </w:rPr>
      </w:pPr>
    </w:p>
    <w:p w14:paraId="0120E3DE" w14:textId="65D274D1" w:rsidR="00DD615E" w:rsidRDefault="00DD615E" w:rsidP="00642F20">
      <w:pPr>
        <w:pStyle w:val="Konsens"/>
        <w:spacing w:before="120"/>
        <w:rPr>
          <w:rStyle w:val="Hyperlink"/>
          <w:rFonts w:cs="Arial"/>
          <w:szCs w:val="22"/>
        </w:rPr>
      </w:pPr>
    </w:p>
    <w:p w14:paraId="2DFF2FAF" w14:textId="7497F0CE" w:rsidR="00D104AD" w:rsidRPr="007E3A59" w:rsidRDefault="00D104AD" w:rsidP="00DD615E">
      <w:pPr>
        <w:overflowPunct/>
        <w:autoSpaceDE/>
        <w:autoSpaceDN/>
        <w:adjustRightInd/>
        <w:textAlignment w:val="auto"/>
        <w:rPr>
          <w:i/>
        </w:rPr>
      </w:pPr>
    </w:p>
    <w:p w14:paraId="5DFDAC8A" w14:textId="77777777" w:rsidR="00D104AD" w:rsidRPr="00AA4D58" w:rsidRDefault="00D104AD" w:rsidP="00D104AD">
      <w:pPr>
        <w:overflowPunct/>
        <w:autoSpaceDE/>
        <w:autoSpaceDN/>
        <w:adjustRightInd/>
        <w:textAlignment w:val="auto"/>
        <w:rPr>
          <w:i/>
          <w:lang w:val="de-CH"/>
        </w:rPr>
      </w:pPr>
    </w:p>
    <w:p w14:paraId="5C245000" w14:textId="4514466B" w:rsidR="00D104AD" w:rsidRPr="00AA4D58" w:rsidRDefault="00D104AD" w:rsidP="00D104AD">
      <w:pPr>
        <w:pStyle w:val="Kopfzeile"/>
        <w:spacing w:before="120" w:line="360" w:lineRule="auto"/>
        <w:rPr>
          <w:i/>
          <w:lang w:val="de-CH"/>
        </w:rPr>
      </w:pPr>
      <w:r w:rsidRPr="00AA4D58">
        <w:rPr>
          <w:i/>
          <w:lang w:val="de-CH"/>
        </w:rPr>
        <w:t xml:space="preserve"> </w:t>
      </w:r>
      <w:r w:rsidR="0049139A" w:rsidRPr="00CD0E6F">
        <w:rPr>
          <w:i/>
        </w:rPr>
        <w:t>Werner Herbold, CEO, Herbold Mecke</w:t>
      </w:r>
      <w:r w:rsidR="0049139A">
        <w:rPr>
          <w:i/>
        </w:rPr>
        <w:t xml:space="preserve">sheim GmbH (links) und </w:t>
      </w:r>
      <w:r w:rsidR="00034358" w:rsidRPr="00AA4D58">
        <w:rPr>
          <w:i/>
          <w:lang w:val="de-CH"/>
        </w:rPr>
        <w:t>Markus Parzer</w:t>
      </w:r>
      <w:r w:rsidRPr="00AA4D58">
        <w:rPr>
          <w:i/>
          <w:lang w:val="de-CH"/>
        </w:rPr>
        <w:t>, Coperion</w:t>
      </w:r>
      <w:r w:rsidR="00970132" w:rsidRPr="00AA4D58">
        <w:rPr>
          <w:i/>
          <w:lang w:val="de-CH"/>
        </w:rPr>
        <w:t>, Polymer Division</w:t>
      </w:r>
      <w:r w:rsidRPr="00AA4D58">
        <w:rPr>
          <w:i/>
          <w:lang w:val="de-CH"/>
        </w:rPr>
        <w:t xml:space="preserve"> </w:t>
      </w:r>
      <w:proofErr w:type="spellStart"/>
      <w:r w:rsidRPr="00AA4D58">
        <w:rPr>
          <w:i/>
          <w:lang w:val="de-CH"/>
        </w:rPr>
        <w:t>President</w:t>
      </w:r>
      <w:proofErr w:type="spellEnd"/>
    </w:p>
    <w:p w14:paraId="1F4DD484" w14:textId="23077942" w:rsidR="00DA174E" w:rsidRPr="00484942" w:rsidRDefault="00EB0C92" w:rsidP="00D104AD">
      <w:pPr>
        <w:pStyle w:val="Kopfzeile"/>
        <w:spacing w:before="120" w:line="360" w:lineRule="auto"/>
        <w:rPr>
          <w:rFonts w:cs="Arial"/>
          <w:szCs w:val="22"/>
        </w:rPr>
      </w:pPr>
      <w:r>
        <w:rPr>
          <w:i/>
        </w:rPr>
        <w:t>Bild</w:t>
      </w:r>
      <w:r w:rsidR="00D104AD">
        <w:rPr>
          <w:i/>
        </w:rPr>
        <w:t>: Coperion GmbH, Stuttgart</w:t>
      </w:r>
    </w:p>
    <w:sectPr w:rsidR="00DA174E" w:rsidRPr="00484942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38F5" w14:textId="77777777" w:rsidR="00357E97" w:rsidRDefault="00357E97">
      <w:r>
        <w:separator/>
      </w:r>
    </w:p>
  </w:endnote>
  <w:endnote w:type="continuationSeparator" w:id="0">
    <w:p w14:paraId="4977EF89" w14:textId="77777777" w:rsidR="00357E97" w:rsidRDefault="0035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6" w:name="PageName"/>
          <w:bookmarkEnd w:id="6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0" w:name="GeneralPartnerLinks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F4AB" w14:textId="77777777" w:rsidR="00357E97" w:rsidRDefault="00357E97">
      <w:r>
        <w:separator/>
      </w:r>
    </w:p>
  </w:footnote>
  <w:footnote w:type="continuationSeparator" w:id="0">
    <w:p w14:paraId="2172E615" w14:textId="77777777" w:rsidR="00357E97" w:rsidRDefault="0035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5A6FDF17" w:rsidR="00336917" w:rsidRDefault="00F31A1A" w:rsidP="009D7E9E">
          <w:pPr>
            <w:pStyle w:val="Kopfzeile"/>
            <w:widowControl w:val="0"/>
          </w:pPr>
          <w:bookmarkStart w:id="3" w:name="HeaderPage2Date"/>
          <w:bookmarkEnd w:id="3"/>
          <w:r>
            <w:t xml:space="preserve">September </w:t>
          </w:r>
          <w:r w:rsidR="004651E1">
            <w:t>202</w:t>
          </w:r>
          <w:r w:rsidR="003C42BB">
            <w:t>2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4" w:name="HeaderPage2Name"/>
          <w:bookmarkEnd w:id="4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5" w:name="Nummer"/>
    <w:bookmarkEnd w:id="5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9" w:name="Vermerk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157A"/>
    <w:multiLevelType w:val="hybridMultilevel"/>
    <w:tmpl w:val="CCA2F09E"/>
    <w:lvl w:ilvl="0" w:tplc="91DE6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3D83"/>
    <w:multiLevelType w:val="hybridMultilevel"/>
    <w:tmpl w:val="2464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5" w15:restartNumberingAfterBreak="0">
    <w:nsid w:val="610842C6"/>
    <w:multiLevelType w:val="hybridMultilevel"/>
    <w:tmpl w:val="F258D754"/>
    <w:lvl w:ilvl="0" w:tplc="D2F821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10F"/>
    <w:multiLevelType w:val="hybridMultilevel"/>
    <w:tmpl w:val="4E5ED0E8"/>
    <w:lvl w:ilvl="0" w:tplc="C77095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4"/>
  </w:num>
  <w:num w:numId="12">
    <w:abstractNumId w:val="0"/>
  </w:num>
  <w:num w:numId="13">
    <w:abstractNumId w:val="1"/>
  </w:num>
  <w:num w:numId="14">
    <w:abstractNumId w:val="16"/>
  </w:num>
  <w:num w:numId="15">
    <w:abstractNumId w:val="8"/>
  </w:num>
  <w:num w:numId="16">
    <w:abstractNumId w:val="9"/>
  </w:num>
  <w:num w:numId="17">
    <w:abstractNumId w:val="7"/>
  </w:num>
  <w:num w:numId="18">
    <w:abstractNumId w:val="12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"/>
  </w:num>
  <w:num w:numId="24">
    <w:abstractNumId w:val="15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0FBC"/>
    <w:rsid w:val="00002084"/>
    <w:rsid w:val="00004BB9"/>
    <w:rsid w:val="000058FA"/>
    <w:rsid w:val="000059E1"/>
    <w:rsid w:val="00010D93"/>
    <w:rsid w:val="00011255"/>
    <w:rsid w:val="00011DC6"/>
    <w:rsid w:val="000123E2"/>
    <w:rsid w:val="00012490"/>
    <w:rsid w:val="00012749"/>
    <w:rsid w:val="00013181"/>
    <w:rsid w:val="00013520"/>
    <w:rsid w:val="0001505E"/>
    <w:rsid w:val="00015D71"/>
    <w:rsid w:val="000165CC"/>
    <w:rsid w:val="00017946"/>
    <w:rsid w:val="00021F45"/>
    <w:rsid w:val="00022BE8"/>
    <w:rsid w:val="00024466"/>
    <w:rsid w:val="00024E0B"/>
    <w:rsid w:val="000259B4"/>
    <w:rsid w:val="00025C9C"/>
    <w:rsid w:val="000260DD"/>
    <w:rsid w:val="000269B8"/>
    <w:rsid w:val="00026C36"/>
    <w:rsid w:val="0002775C"/>
    <w:rsid w:val="0003352E"/>
    <w:rsid w:val="00033D13"/>
    <w:rsid w:val="00034358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1BF1"/>
    <w:rsid w:val="00056F5E"/>
    <w:rsid w:val="00057229"/>
    <w:rsid w:val="000613F0"/>
    <w:rsid w:val="00063679"/>
    <w:rsid w:val="00072088"/>
    <w:rsid w:val="0007329A"/>
    <w:rsid w:val="00076734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91794"/>
    <w:rsid w:val="00091D58"/>
    <w:rsid w:val="00095B7B"/>
    <w:rsid w:val="0009667F"/>
    <w:rsid w:val="00096924"/>
    <w:rsid w:val="000975A9"/>
    <w:rsid w:val="00097A01"/>
    <w:rsid w:val="000A0414"/>
    <w:rsid w:val="000A0F15"/>
    <w:rsid w:val="000A1BA5"/>
    <w:rsid w:val="000A36F8"/>
    <w:rsid w:val="000A56B0"/>
    <w:rsid w:val="000A5FC7"/>
    <w:rsid w:val="000A6757"/>
    <w:rsid w:val="000A7423"/>
    <w:rsid w:val="000A7501"/>
    <w:rsid w:val="000B096A"/>
    <w:rsid w:val="000B141D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267"/>
    <w:rsid w:val="000C5792"/>
    <w:rsid w:val="000D0A15"/>
    <w:rsid w:val="000D29DE"/>
    <w:rsid w:val="000D4320"/>
    <w:rsid w:val="000D435D"/>
    <w:rsid w:val="000D518C"/>
    <w:rsid w:val="000D560D"/>
    <w:rsid w:val="000D5763"/>
    <w:rsid w:val="000E0EE7"/>
    <w:rsid w:val="000E1ECE"/>
    <w:rsid w:val="000E2685"/>
    <w:rsid w:val="000E34CB"/>
    <w:rsid w:val="000E6049"/>
    <w:rsid w:val="000E6AEC"/>
    <w:rsid w:val="000E6C0D"/>
    <w:rsid w:val="000F0039"/>
    <w:rsid w:val="000F0F62"/>
    <w:rsid w:val="000F22FC"/>
    <w:rsid w:val="000F2A67"/>
    <w:rsid w:val="000F4DD8"/>
    <w:rsid w:val="000F530A"/>
    <w:rsid w:val="000F6564"/>
    <w:rsid w:val="000F683A"/>
    <w:rsid w:val="000F6B8C"/>
    <w:rsid w:val="00100D1D"/>
    <w:rsid w:val="001011E9"/>
    <w:rsid w:val="001027DD"/>
    <w:rsid w:val="00102C5E"/>
    <w:rsid w:val="00102FF9"/>
    <w:rsid w:val="00104EAC"/>
    <w:rsid w:val="00105A36"/>
    <w:rsid w:val="00106A1D"/>
    <w:rsid w:val="001110B0"/>
    <w:rsid w:val="00111872"/>
    <w:rsid w:val="001150FF"/>
    <w:rsid w:val="001164E8"/>
    <w:rsid w:val="0011748B"/>
    <w:rsid w:val="001206F2"/>
    <w:rsid w:val="00120F08"/>
    <w:rsid w:val="00121206"/>
    <w:rsid w:val="00121B89"/>
    <w:rsid w:val="00121C27"/>
    <w:rsid w:val="0012298B"/>
    <w:rsid w:val="001232A5"/>
    <w:rsid w:val="001233AC"/>
    <w:rsid w:val="00124BAE"/>
    <w:rsid w:val="001278C6"/>
    <w:rsid w:val="00132059"/>
    <w:rsid w:val="00132A9D"/>
    <w:rsid w:val="00134ADF"/>
    <w:rsid w:val="00135AD3"/>
    <w:rsid w:val="00140842"/>
    <w:rsid w:val="00143070"/>
    <w:rsid w:val="001441D4"/>
    <w:rsid w:val="00145834"/>
    <w:rsid w:val="001460F7"/>
    <w:rsid w:val="0014635D"/>
    <w:rsid w:val="00147893"/>
    <w:rsid w:val="00150671"/>
    <w:rsid w:val="0015104B"/>
    <w:rsid w:val="00151336"/>
    <w:rsid w:val="00152DC3"/>
    <w:rsid w:val="00153FBA"/>
    <w:rsid w:val="001548E2"/>
    <w:rsid w:val="00156407"/>
    <w:rsid w:val="00156744"/>
    <w:rsid w:val="0015708A"/>
    <w:rsid w:val="001575EE"/>
    <w:rsid w:val="00157CCE"/>
    <w:rsid w:val="0016025B"/>
    <w:rsid w:val="001608CE"/>
    <w:rsid w:val="0016189B"/>
    <w:rsid w:val="00163364"/>
    <w:rsid w:val="00163406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5FF6"/>
    <w:rsid w:val="00176035"/>
    <w:rsid w:val="00177894"/>
    <w:rsid w:val="00180C25"/>
    <w:rsid w:val="001811BB"/>
    <w:rsid w:val="00183337"/>
    <w:rsid w:val="001836B5"/>
    <w:rsid w:val="0018701F"/>
    <w:rsid w:val="001905C7"/>
    <w:rsid w:val="001915F2"/>
    <w:rsid w:val="001935D6"/>
    <w:rsid w:val="00193757"/>
    <w:rsid w:val="00194846"/>
    <w:rsid w:val="00195B68"/>
    <w:rsid w:val="001A111A"/>
    <w:rsid w:val="001A1DDE"/>
    <w:rsid w:val="001A640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3375"/>
    <w:rsid w:val="001C47CF"/>
    <w:rsid w:val="001C4E6D"/>
    <w:rsid w:val="001C4EFF"/>
    <w:rsid w:val="001C6C0F"/>
    <w:rsid w:val="001D1631"/>
    <w:rsid w:val="001D2408"/>
    <w:rsid w:val="001D3846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18A"/>
    <w:rsid w:val="001F782D"/>
    <w:rsid w:val="001F7D6D"/>
    <w:rsid w:val="0020059D"/>
    <w:rsid w:val="002014C9"/>
    <w:rsid w:val="00201A00"/>
    <w:rsid w:val="00202266"/>
    <w:rsid w:val="00203B2B"/>
    <w:rsid w:val="00205A54"/>
    <w:rsid w:val="00207933"/>
    <w:rsid w:val="00207BD2"/>
    <w:rsid w:val="00207C1E"/>
    <w:rsid w:val="0021115B"/>
    <w:rsid w:val="00211666"/>
    <w:rsid w:val="00212491"/>
    <w:rsid w:val="00213698"/>
    <w:rsid w:val="00214D53"/>
    <w:rsid w:val="0021603F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365A4"/>
    <w:rsid w:val="00237E82"/>
    <w:rsid w:val="00240C1C"/>
    <w:rsid w:val="002433A4"/>
    <w:rsid w:val="00245A52"/>
    <w:rsid w:val="00247DA3"/>
    <w:rsid w:val="00253ECB"/>
    <w:rsid w:val="002546BD"/>
    <w:rsid w:val="002567DC"/>
    <w:rsid w:val="00256DB8"/>
    <w:rsid w:val="00260F14"/>
    <w:rsid w:val="002616F7"/>
    <w:rsid w:val="00262B2F"/>
    <w:rsid w:val="00262D9F"/>
    <w:rsid w:val="002645E1"/>
    <w:rsid w:val="00265C31"/>
    <w:rsid w:val="00266472"/>
    <w:rsid w:val="00267DF3"/>
    <w:rsid w:val="00271654"/>
    <w:rsid w:val="002735A6"/>
    <w:rsid w:val="002737B6"/>
    <w:rsid w:val="00274AC8"/>
    <w:rsid w:val="0027733B"/>
    <w:rsid w:val="0028054D"/>
    <w:rsid w:val="0028114B"/>
    <w:rsid w:val="00282165"/>
    <w:rsid w:val="00282250"/>
    <w:rsid w:val="00285276"/>
    <w:rsid w:val="002870BF"/>
    <w:rsid w:val="00290118"/>
    <w:rsid w:val="002935BC"/>
    <w:rsid w:val="0029457F"/>
    <w:rsid w:val="00295810"/>
    <w:rsid w:val="00296F6C"/>
    <w:rsid w:val="00297B26"/>
    <w:rsid w:val="00297CF7"/>
    <w:rsid w:val="002A09E3"/>
    <w:rsid w:val="002A0AF8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C36F0"/>
    <w:rsid w:val="002C635B"/>
    <w:rsid w:val="002C6F6E"/>
    <w:rsid w:val="002D1269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6506"/>
    <w:rsid w:val="002E747E"/>
    <w:rsid w:val="002F2315"/>
    <w:rsid w:val="002F3679"/>
    <w:rsid w:val="002F4FDE"/>
    <w:rsid w:val="002F7BFA"/>
    <w:rsid w:val="00300B9C"/>
    <w:rsid w:val="003018DC"/>
    <w:rsid w:val="00302147"/>
    <w:rsid w:val="003048F0"/>
    <w:rsid w:val="0030497E"/>
    <w:rsid w:val="003129F8"/>
    <w:rsid w:val="003154B8"/>
    <w:rsid w:val="0031608C"/>
    <w:rsid w:val="0031691B"/>
    <w:rsid w:val="00317FA1"/>
    <w:rsid w:val="00321A34"/>
    <w:rsid w:val="00321C03"/>
    <w:rsid w:val="00323216"/>
    <w:rsid w:val="003232F6"/>
    <w:rsid w:val="00323634"/>
    <w:rsid w:val="00323713"/>
    <w:rsid w:val="00325020"/>
    <w:rsid w:val="00325BA5"/>
    <w:rsid w:val="00326874"/>
    <w:rsid w:val="00326DE9"/>
    <w:rsid w:val="00331DF2"/>
    <w:rsid w:val="0033363D"/>
    <w:rsid w:val="003348DA"/>
    <w:rsid w:val="00336917"/>
    <w:rsid w:val="00340C49"/>
    <w:rsid w:val="00340FDC"/>
    <w:rsid w:val="00343EE9"/>
    <w:rsid w:val="00344A71"/>
    <w:rsid w:val="00344E7E"/>
    <w:rsid w:val="003458D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36D4"/>
    <w:rsid w:val="00353BAB"/>
    <w:rsid w:val="00353BB2"/>
    <w:rsid w:val="0035534A"/>
    <w:rsid w:val="00356021"/>
    <w:rsid w:val="00357E97"/>
    <w:rsid w:val="00361655"/>
    <w:rsid w:val="00361F1F"/>
    <w:rsid w:val="00362629"/>
    <w:rsid w:val="00363ADF"/>
    <w:rsid w:val="00364F8A"/>
    <w:rsid w:val="00366B4C"/>
    <w:rsid w:val="0036733E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135F"/>
    <w:rsid w:val="003940E7"/>
    <w:rsid w:val="00396766"/>
    <w:rsid w:val="003970A6"/>
    <w:rsid w:val="00397C5F"/>
    <w:rsid w:val="003A0EC3"/>
    <w:rsid w:val="003A1A35"/>
    <w:rsid w:val="003A43BE"/>
    <w:rsid w:val="003A44A6"/>
    <w:rsid w:val="003A511C"/>
    <w:rsid w:val="003A5FF9"/>
    <w:rsid w:val="003A6817"/>
    <w:rsid w:val="003A7ECD"/>
    <w:rsid w:val="003B07FD"/>
    <w:rsid w:val="003B277D"/>
    <w:rsid w:val="003B3322"/>
    <w:rsid w:val="003B51A5"/>
    <w:rsid w:val="003B6D8E"/>
    <w:rsid w:val="003B7C0E"/>
    <w:rsid w:val="003C0A4D"/>
    <w:rsid w:val="003C0F7C"/>
    <w:rsid w:val="003C1C44"/>
    <w:rsid w:val="003C2B95"/>
    <w:rsid w:val="003C3B20"/>
    <w:rsid w:val="003C42BB"/>
    <w:rsid w:val="003C5309"/>
    <w:rsid w:val="003C53D6"/>
    <w:rsid w:val="003C60DA"/>
    <w:rsid w:val="003C7D6F"/>
    <w:rsid w:val="003D105B"/>
    <w:rsid w:val="003D148F"/>
    <w:rsid w:val="003D4244"/>
    <w:rsid w:val="003D4786"/>
    <w:rsid w:val="003D7A1F"/>
    <w:rsid w:val="003E04D7"/>
    <w:rsid w:val="003E431B"/>
    <w:rsid w:val="003E4496"/>
    <w:rsid w:val="003E7D26"/>
    <w:rsid w:val="003F2456"/>
    <w:rsid w:val="003F4B50"/>
    <w:rsid w:val="003F555D"/>
    <w:rsid w:val="003F55C5"/>
    <w:rsid w:val="003F5D3F"/>
    <w:rsid w:val="003F7315"/>
    <w:rsid w:val="003F7780"/>
    <w:rsid w:val="003F7917"/>
    <w:rsid w:val="003F7AA6"/>
    <w:rsid w:val="00400E4D"/>
    <w:rsid w:val="00402C49"/>
    <w:rsid w:val="00404BE7"/>
    <w:rsid w:val="00407068"/>
    <w:rsid w:val="0041016F"/>
    <w:rsid w:val="004115DA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48B6"/>
    <w:rsid w:val="004279E1"/>
    <w:rsid w:val="00430873"/>
    <w:rsid w:val="004331C2"/>
    <w:rsid w:val="00433DD3"/>
    <w:rsid w:val="00442522"/>
    <w:rsid w:val="00443FB2"/>
    <w:rsid w:val="00445D7A"/>
    <w:rsid w:val="004466B6"/>
    <w:rsid w:val="00447A8E"/>
    <w:rsid w:val="00450944"/>
    <w:rsid w:val="00450C29"/>
    <w:rsid w:val="00453EE1"/>
    <w:rsid w:val="00454C78"/>
    <w:rsid w:val="00456975"/>
    <w:rsid w:val="0046150D"/>
    <w:rsid w:val="004618C0"/>
    <w:rsid w:val="004627FF"/>
    <w:rsid w:val="0046421F"/>
    <w:rsid w:val="004651E1"/>
    <w:rsid w:val="00466C7E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4942"/>
    <w:rsid w:val="0048620F"/>
    <w:rsid w:val="00487260"/>
    <w:rsid w:val="004906C7"/>
    <w:rsid w:val="00490CA5"/>
    <w:rsid w:val="0049139A"/>
    <w:rsid w:val="00491CB9"/>
    <w:rsid w:val="0049259F"/>
    <w:rsid w:val="004925E6"/>
    <w:rsid w:val="0049497F"/>
    <w:rsid w:val="00494CCF"/>
    <w:rsid w:val="004956A1"/>
    <w:rsid w:val="00495C24"/>
    <w:rsid w:val="0049602A"/>
    <w:rsid w:val="00496306"/>
    <w:rsid w:val="004A019F"/>
    <w:rsid w:val="004A0403"/>
    <w:rsid w:val="004A23CA"/>
    <w:rsid w:val="004A3FE9"/>
    <w:rsid w:val="004A7554"/>
    <w:rsid w:val="004A7AAF"/>
    <w:rsid w:val="004B0694"/>
    <w:rsid w:val="004B0820"/>
    <w:rsid w:val="004B2C6C"/>
    <w:rsid w:val="004B60BE"/>
    <w:rsid w:val="004C22F6"/>
    <w:rsid w:val="004C3230"/>
    <w:rsid w:val="004C3400"/>
    <w:rsid w:val="004C34FB"/>
    <w:rsid w:val="004C459F"/>
    <w:rsid w:val="004C4C2E"/>
    <w:rsid w:val="004C519D"/>
    <w:rsid w:val="004C74CB"/>
    <w:rsid w:val="004D1CB1"/>
    <w:rsid w:val="004D2281"/>
    <w:rsid w:val="004D24CA"/>
    <w:rsid w:val="004D390A"/>
    <w:rsid w:val="004D5D1D"/>
    <w:rsid w:val="004D6796"/>
    <w:rsid w:val="004D6967"/>
    <w:rsid w:val="004D70CC"/>
    <w:rsid w:val="004E43F3"/>
    <w:rsid w:val="004E48DE"/>
    <w:rsid w:val="004E5B26"/>
    <w:rsid w:val="004E7840"/>
    <w:rsid w:val="004E79D0"/>
    <w:rsid w:val="004F593A"/>
    <w:rsid w:val="004F7162"/>
    <w:rsid w:val="004F7515"/>
    <w:rsid w:val="0050103D"/>
    <w:rsid w:val="00502D0D"/>
    <w:rsid w:val="00507D7C"/>
    <w:rsid w:val="00511E74"/>
    <w:rsid w:val="0051360C"/>
    <w:rsid w:val="005178E3"/>
    <w:rsid w:val="00520BA9"/>
    <w:rsid w:val="005211BB"/>
    <w:rsid w:val="005218B8"/>
    <w:rsid w:val="005233E4"/>
    <w:rsid w:val="00523C47"/>
    <w:rsid w:val="00526B72"/>
    <w:rsid w:val="00530A14"/>
    <w:rsid w:val="00533BDE"/>
    <w:rsid w:val="00537208"/>
    <w:rsid w:val="00541BDC"/>
    <w:rsid w:val="00543709"/>
    <w:rsid w:val="00546006"/>
    <w:rsid w:val="0055265E"/>
    <w:rsid w:val="0055295E"/>
    <w:rsid w:val="00552F6C"/>
    <w:rsid w:val="00553109"/>
    <w:rsid w:val="00553437"/>
    <w:rsid w:val="00554717"/>
    <w:rsid w:val="00555A49"/>
    <w:rsid w:val="00557230"/>
    <w:rsid w:val="0055770B"/>
    <w:rsid w:val="00557979"/>
    <w:rsid w:val="0056021C"/>
    <w:rsid w:val="005620CE"/>
    <w:rsid w:val="00563622"/>
    <w:rsid w:val="00563A92"/>
    <w:rsid w:val="0056445E"/>
    <w:rsid w:val="0056449F"/>
    <w:rsid w:val="005651E0"/>
    <w:rsid w:val="0056713D"/>
    <w:rsid w:val="005707B0"/>
    <w:rsid w:val="00575D88"/>
    <w:rsid w:val="00577A4B"/>
    <w:rsid w:val="00580959"/>
    <w:rsid w:val="00580EB6"/>
    <w:rsid w:val="005827E5"/>
    <w:rsid w:val="005857DA"/>
    <w:rsid w:val="0058763C"/>
    <w:rsid w:val="0059012D"/>
    <w:rsid w:val="005912E5"/>
    <w:rsid w:val="005913A5"/>
    <w:rsid w:val="00593107"/>
    <w:rsid w:val="0059763C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129E"/>
    <w:rsid w:val="005D3F57"/>
    <w:rsid w:val="005D47A8"/>
    <w:rsid w:val="005D5F40"/>
    <w:rsid w:val="005D6CEA"/>
    <w:rsid w:val="005D7B52"/>
    <w:rsid w:val="005E5460"/>
    <w:rsid w:val="005E62E4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0422A"/>
    <w:rsid w:val="00610480"/>
    <w:rsid w:val="00613256"/>
    <w:rsid w:val="006133D9"/>
    <w:rsid w:val="00613BF2"/>
    <w:rsid w:val="00614866"/>
    <w:rsid w:val="00614C09"/>
    <w:rsid w:val="006152EC"/>
    <w:rsid w:val="00616C07"/>
    <w:rsid w:val="00621593"/>
    <w:rsid w:val="006235AD"/>
    <w:rsid w:val="00623B9F"/>
    <w:rsid w:val="00625B8E"/>
    <w:rsid w:val="00627EE4"/>
    <w:rsid w:val="00630D28"/>
    <w:rsid w:val="00631971"/>
    <w:rsid w:val="006319E8"/>
    <w:rsid w:val="00633635"/>
    <w:rsid w:val="00633D49"/>
    <w:rsid w:val="006340F8"/>
    <w:rsid w:val="00635843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9FF"/>
    <w:rsid w:val="00660A43"/>
    <w:rsid w:val="00660C37"/>
    <w:rsid w:val="00660EF1"/>
    <w:rsid w:val="00672CCE"/>
    <w:rsid w:val="006766A7"/>
    <w:rsid w:val="0067672F"/>
    <w:rsid w:val="00676CDF"/>
    <w:rsid w:val="00681628"/>
    <w:rsid w:val="00681B49"/>
    <w:rsid w:val="0068275E"/>
    <w:rsid w:val="00683011"/>
    <w:rsid w:val="00683C1B"/>
    <w:rsid w:val="00684C24"/>
    <w:rsid w:val="00684F5C"/>
    <w:rsid w:val="006854E5"/>
    <w:rsid w:val="00687D43"/>
    <w:rsid w:val="006909DD"/>
    <w:rsid w:val="00690B50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A6AE5"/>
    <w:rsid w:val="006A713D"/>
    <w:rsid w:val="006B1B17"/>
    <w:rsid w:val="006B1B88"/>
    <w:rsid w:val="006B251C"/>
    <w:rsid w:val="006B3825"/>
    <w:rsid w:val="006B46FF"/>
    <w:rsid w:val="006B4FD7"/>
    <w:rsid w:val="006B51F8"/>
    <w:rsid w:val="006B5684"/>
    <w:rsid w:val="006C013C"/>
    <w:rsid w:val="006C1C19"/>
    <w:rsid w:val="006C1C33"/>
    <w:rsid w:val="006C2C47"/>
    <w:rsid w:val="006C39FC"/>
    <w:rsid w:val="006C3BB4"/>
    <w:rsid w:val="006C5029"/>
    <w:rsid w:val="006C64CF"/>
    <w:rsid w:val="006C6A10"/>
    <w:rsid w:val="006C6A69"/>
    <w:rsid w:val="006D2C38"/>
    <w:rsid w:val="006D357C"/>
    <w:rsid w:val="006D3833"/>
    <w:rsid w:val="006D6740"/>
    <w:rsid w:val="006E4241"/>
    <w:rsid w:val="006E58E5"/>
    <w:rsid w:val="006E5A54"/>
    <w:rsid w:val="006E64F8"/>
    <w:rsid w:val="006F053F"/>
    <w:rsid w:val="006F159E"/>
    <w:rsid w:val="006F18DE"/>
    <w:rsid w:val="006F1A13"/>
    <w:rsid w:val="006F2A24"/>
    <w:rsid w:val="006F2A89"/>
    <w:rsid w:val="006F2B58"/>
    <w:rsid w:val="006F32A8"/>
    <w:rsid w:val="006F6D9B"/>
    <w:rsid w:val="006F7CAA"/>
    <w:rsid w:val="00700CD5"/>
    <w:rsid w:val="00700E1C"/>
    <w:rsid w:val="00701A49"/>
    <w:rsid w:val="00701D52"/>
    <w:rsid w:val="00702615"/>
    <w:rsid w:val="00702761"/>
    <w:rsid w:val="00702CF8"/>
    <w:rsid w:val="0070391F"/>
    <w:rsid w:val="00705094"/>
    <w:rsid w:val="00705DDC"/>
    <w:rsid w:val="007119FD"/>
    <w:rsid w:val="00716DC0"/>
    <w:rsid w:val="00720BC6"/>
    <w:rsid w:val="0072115C"/>
    <w:rsid w:val="0072705B"/>
    <w:rsid w:val="00727AA0"/>
    <w:rsid w:val="00730268"/>
    <w:rsid w:val="00730D53"/>
    <w:rsid w:val="00731773"/>
    <w:rsid w:val="00731A1B"/>
    <w:rsid w:val="00731A3A"/>
    <w:rsid w:val="00733CC9"/>
    <w:rsid w:val="00737D9E"/>
    <w:rsid w:val="007417A9"/>
    <w:rsid w:val="0074181A"/>
    <w:rsid w:val="007436D6"/>
    <w:rsid w:val="00743867"/>
    <w:rsid w:val="007454BE"/>
    <w:rsid w:val="007507DE"/>
    <w:rsid w:val="00750845"/>
    <w:rsid w:val="00752D36"/>
    <w:rsid w:val="0075308C"/>
    <w:rsid w:val="007537F8"/>
    <w:rsid w:val="00754A14"/>
    <w:rsid w:val="00754CFD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486"/>
    <w:rsid w:val="0077573B"/>
    <w:rsid w:val="00781ABF"/>
    <w:rsid w:val="00781F7E"/>
    <w:rsid w:val="007840F7"/>
    <w:rsid w:val="007857D9"/>
    <w:rsid w:val="0079178B"/>
    <w:rsid w:val="007928A0"/>
    <w:rsid w:val="007928B1"/>
    <w:rsid w:val="007931B1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A6E38"/>
    <w:rsid w:val="007B11A4"/>
    <w:rsid w:val="007B2062"/>
    <w:rsid w:val="007B20AA"/>
    <w:rsid w:val="007B5376"/>
    <w:rsid w:val="007B57D1"/>
    <w:rsid w:val="007B697F"/>
    <w:rsid w:val="007C3A57"/>
    <w:rsid w:val="007C581A"/>
    <w:rsid w:val="007D0217"/>
    <w:rsid w:val="007D0C68"/>
    <w:rsid w:val="007D0FB4"/>
    <w:rsid w:val="007D3AAC"/>
    <w:rsid w:val="007D54DD"/>
    <w:rsid w:val="007D5ACD"/>
    <w:rsid w:val="007D7E4F"/>
    <w:rsid w:val="007E0B61"/>
    <w:rsid w:val="007E1819"/>
    <w:rsid w:val="007E2D4B"/>
    <w:rsid w:val="007E3593"/>
    <w:rsid w:val="007E39E2"/>
    <w:rsid w:val="007F0356"/>
    <w:rsid w:val="007F0F33"/>
    <w:rsid w:val="007F340A"/>
    <w:rsid w:val="007F37B2"/>
    <w:rsid w:val="007F4F97"/>
    <w:rsid w:val="007F68B9"/>
    <w:rsid w:val="0080229E"/>
    <w:rsid w:val="008025E3"/>
    <w:rsid w:val="00802D9D"/>
    <w:rsid w:val="00802FA1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B1F"/>
    <w:rsid w:val="00831D8B"/>
    <w:rsid w:val="00834567"/>
    <w:rsid w:val="0083636E"/>
    <w:rsid w:val="00841CCF"/>
    <w:rsid w:val="00843B6C"/>
    <w:rsid w:val="00844839"/>
    <w:rsid w:val="00845CD6"/>
    <w:rsid w:val="00850EDA"/>
    <w:rsid w:val="00854B71"/>
    <w:rsid w:val="00855AD0"/>
    <w:rsid w:val="00856914"/>
    <w:rsid w:val="00860A1C"/>
    <w:rsid w:val="00862A5B"/>
    <w:rsid w:val="00862D3E"/>
    <w:rsid w:val="00863EC5"/>
    <w:rsid w:val="00864078"/>
    <w:rsid w:val="00866267"/>
    <w:rsid w:val="00867528"/>
    <w:rsid w:val="0086794F"/>
    <w:rsid w:val="00867A2F"/>
    <w:rsid w:val="00867EBF"/>
    <w:rsid w:val="00871000"/>
    <w:rsid w:val="00872BCC"/>
    <w:rsid w:val="0087310E"/>
    <w:rsid w:val="00873A77"/>
    <w:rsid w:val="0087717B"/>
    <w:rsid w:val="00877E9A"/>
    <w:rsid w:val="00881CE0"/>
    <w:rsid w:val="008877B3"/>
    <w:rsid w:val="00887AAD"/>
    <w:rsid w:val="008914E5"/>
    <w:rsid w:val="00892949"/>
    <w:rsid w:val="00892A79"/>
    <w:rsid w:val="00893A3B"/>
    <w:rsid w:val="00894094"/>
    <w:rsid w:val="00894D0C"/>
    <w:rsid w:val="008959F6"/>
    <w:rsid w:val="008964CE"/>
    <w:rsid w:val="008A1EFE"/>
    <w:rsid w:val="008A3539"/>
    <w:rsid w:val="008A7236"/>
    <w:rsid w:val="008B1D6D"/>
    <w:rsid w:val="008B2D19"/>
    <w:rsid w:val="008B4510"/>
    <w:rsid w:val="008B4C8C"/>
    <w:rsid w:val="008B52FE"/>
    <w:rsid w:val="008B6E88"/>
    <w:rsid w:val="008B7140"/>
    <w:rsid w:val="008C02EB"/>
    <w:rsid w:val="008C0BEE"/>
    <w:rsid w:val="008C0E3D"/>
    <w:rsid w:val="008C1CF9"/>
    <w:rsid w:val="008C232B"/>
    <w:rsid w:val="008C2AE9"/>
    <w:rsid w:val="008C2B62"/>
    <w:rsid w:val="008C3629"/>
    <w:rsid w:val="008C39BA"/>
    <w:rsid w:val="008C3EB0"/>
    <w:rsid w:val="008C4BC2"/>
    <w:rsid w:val="008C50CE"/>
    <w:rsid w:val="008C6038"/>
    <w:rsid w:val="008C6C1F"/>
    <w:rsid w:val="008C6C84"/>
    <w:rsid w:val="008C7206"/>
    <w:rsid w:val="008E0230"/>
    <w:rsid w:val="008E034D"/>
    <w:rsid w:val="008E2B19"/>
    <w:rsid w:val="008E3C5E"/>
    <w:rsid w:val="008E6DF5"/>
    <w:rsid w:val="008E7866"/>
    <w:rsid w:val="008F1230"/>
    <w:rsid w:val="008F1C8C"/>
    <w:rsid w:val="008F3465"/>
    <w:rsid w:val="008F3B8E"/>
    <w:rsid w:val="008F3DAB"/>
    <w:rsid w:val="008F4A82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17A0F"/>
    <w:rsid w:val="00920ECE"/>
    <w:rsid w:val="0092299A"/>
    <w:rsid w:val="00923E42"/>
    <w:rsid w:val="00924D4A"/>
    <w:rsid w:val="009250FA"/>
    <w:rsid w:val="009263C1"/>
    <w:rsid w:val="009319C9"/>
    <w:rsid w:val="00932134"/>
    <w:rsid w:val="00934107"/>
    <w:rsid w:val="009365B2"/>
    <w:rsid w:val="009375BD"/>
    <w:rsid w:val="0093787D"/>
    <w:rsid w:val="0094101A"/>
    <w:rsid w:val="00941023"/>
    <w:rsid w:val="00941F2F"/>
    <w:rsid w:val="00942802"/>
    <w:rsid w:val="0094286B"/>
    <w:rsid w:val="00942AB1"/>
    <w:rsid w:val="00943BA6"/>
    <w:rsid w:val="00944AE9"/>
    <w:rsid w:val="0094624C"/>
    <w:rsid w:val="00946ED2"/>
    <w:rsid w:val="009472B9"/>
    <w:rsid w:val="00950294"/>
    <w:rsid w:val="009525F5"/>
    <w:rsid w:val="00953542"/>
    <w:rsid w:val="00953BA6"/>
    <w:rsid w:val="00954C40"/>
    <w:rsid w:val="00955BF2"/>
    <w:rsid w:val="00956B95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132"/>
    <w:rsid w:val="00970EB4"/>
    <w:rsid w:val="0097140F"/>
    <w:rsid w:val="009736ED"/>
    <w:rsid w:val="009743F8"/>
    <w:rsid w:val="0097464F"/>
    <w:rsid w:val="00975063"/>
    <w:rsid w:val="009750DB"/>
    <w:rsid w:val="009752ED"/>
    <w:rsid w:val="00975E28"/>
    <w:rsid w:val="00982BDE"/>
    <w:rsid w:val="00982F5B"/>
    <w:rsid w:val="009838F4"/>
    <w:rsid w:val="00984ACD"/>
    <w:rsid w:val="00985291"/>
    <w:rsid w:val="0098574F"/>
    <w:rsid w:val="0098785C"/>
    <w:rsid w:val="00987B89"/>
    <w:rsid w:val="0099050F"/>
    <w:rsid w:val="00990AC3"/>
    <w:rsid w:val="00990DCC"/>
    <w:rsid w:val="00990E83"/>
    <w:rsid w:val="0099105B"/>
    <w:rsid w:val="00991292"/>
    <w:rsid w:val="00991A4F"/>
    <w:rsid w:val="009934DC"/>
    <w:rsid w:val="0099591C"/>
    <w:rsid w:val="00997AFA"/>
    <w:rsid w:val="009A08A0"/>
    <w:rsid w:val="009A09E7"/>
    <w:rsid w:val="009A2CD7"/>
    <w:rsid w:val="009A4193"/>
    <w:rsid w:val="009A458F"/>
    <w:rsid w:val="009A498B"/>
    <w:rsid w:val="009A49C3"/>
    <w:rsid w:val="009A5D63"/>
    <w:rsid w:val="009A5DAB"/>
    <w:rsid w:val="009B2018"/>
    <w:rsid w:val="009B2613"/>
    <w:rsid w:val="009B2A78"/>
    <w:rsid w:val="009B585F"/>
    <w:rsid w:val="009C1C7E"/>
    <w:rsid w:val="009C2ED5"/>
    <w:rsid w:val="009C343E"/>
    <w:rsid w:val="009C4FD7"/>
    <w:rsid w:val="009C71BC"/>
    <w:rsid w:val="009C7C65"/>
    <w:rsid w:val="009D01F0"/>
    <w:rsid w:val="009D3C5B"/>
    <w:rsid w:val="009D44E3"/>
    <w:rsid w:val="009D5314"/>
    <w:rsid w:val="009D561F"/>
    <w:rsid w:val="009D5979"/>
    <w:rsid w:val="009D6E78"/>
    <w:rsid w:val="009D7E9E"/>
    <w:rsid w:val="009E2AC0"/>
    <w:rsid w:val="009E3DDA"/>
    <w:rsid w:val="009E3FCD"/>
    <w:rsid w:val="009E5B0F"/>
    <w:rsid w:val="009E64EC"/>
    <w:rsid w:val="009E66FC"/>
    <w:rsid w:val="009F1667"/>
    <w:rsid w:val="009F24C3"/>
    <w:rsid w:val="009F4296"/>
    <w:rsid w:val="009F6773"/>
    <w:rsid w:val="00A010E9"/>
    <w:rsid w:val="00A013C7"/>
    <w:rsid w:val="00A03600"/>
    <w:rsid w:val="00A04833"/>
    <w:rsid w:val="00A04E5A"/>
    <w:rsid w:val="00A04F9F"/>
    <w:rsid w:val="00A062F2"/>
    <w:rsid w:val="00A066C5"/>
    <w:rsid w:val="00A06B4A"/>
    <w:rsid w:val="00A07811"/>
    <w:rsid w:val="00A07C88"/>
    <w:rsid w:val="00A113C1"/>
    <w:rsid w:val="00A115C1"/>
    <w:rsid w:val="00A1230F"/>
    <w:rsid w:val="00A12CAE"/>
    <w:rsid w:val="00A13CBE"/>
    <w:rsid w:val="00A14607"/>
    <w:rsid w:val="00A15032"/>
    <w:rsid w:val="00A15A66"/>
    <w:rsid w:val="00A17FF4"/>
    <w:rsid w:val="00A21FA6"/>
    <w:rsid w:val="00A222D5"/>
    <w:rsid w:val="00A2292F"/>
    <w:rsid w:val="00A232A8"/>
    <w:rsid w:val="00A23831"/>
    <w:rsid w:val="00A23BDE"/>
    <w:rsid w:val="00A2448A"/>
    <w:rsid w:val="00A25702"/>
    <w:rsid w:val="00A26541"/>
    <w:rsid w:val="00A2727C"/>
    <w:rsid w:val="00A27666"/>
    <w:rsid w:val="00A325B2"/>
    <w:rsid w:val="00A4118E"/>
    <w:rsid w:val="00A417A6"/>
    <w:rsid w:val="00A41D17"/>
    <w:rsid w:val="00A4341B"/>
    <w:rsid w:val="00A447D4"/>
    <w:rsid w:val="00A52AA1"/>
    <w:rsid w:val="00A5467A"/>
    <w:rsid w:val="00A569FE"/>
    <w:rsid w:val="00A571F8"/>
    <w:rsid w:val="00A57575"/>
    <w:rsid w:val="00A60282"/>
    <w:rsid w:val="00A608DF"/>
    <w:rsid w:val="00A6150C"/>
    <w:rsid w:val="00A6412A"/>
    <w:rsid w:val="00A65ADC"/>
    <w:rsid w:val="00A65EF7"/>
    <w:rsid w:val="00A679A1"/>
    <w:rsid w:val="00A67CD6"/>
    <w:rsid w:val="00A67D4F"/>
    <w:rsid w:val="00A72CD9"/>
    <w:rsid w:val="00A737BE"/>
    <w:rsid w:val="00A73D30"/>
    <w:rsid w:val="00A75B59"/>
    <w:rsid w:val="00A76762"/>
    <w:rsid w:val="00A768EE"/>
    <w:rsid w:val="00A7706A"/>
    <w:rsid w:val="00A8091C"/>
    <w:rsid w:val="00A82AB1"/>
    <w:rsid w:val="00A84A6C"/>
    <w:rsid w:val="00A84FD5"/>
    <w:rsid w:val="00A857A3"/>
    <w:rsid w:val="00A857FF"/>
    <w:rsid w:val="00A920B6"/>
    <w:rsid w:val="00A9322B"/>
    <w:rsid w:val="00A95802"/>
    <w:rsid w:val="00AA4411"/>
    <w:rsid w:val="00AA4D58"/>
    <w:rsid w:val="00AA582B"/>
    <w:rsid w:val="00AA6C5C"/>
    <w:rsid w:val="00AA7440"/>
    <w:rsid w:val="00AB1A42"/>
    <w:rsid w:val="00AC0D11"/>
    <w:rsid w:val="00AC18BC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2D68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E71DA"/>
    <w:rsid w:val="00AF1500"/>
    <w:rsid w:val="00AF1BAA"/>
    <w:rsid w:val="00AF22C0"/>
    <w:rsid w:val="00AF35E5"/>
    <w:rsid w:val="00AF545A"/>
    <w:rsid w:val="00AF56C2"/>
    <w:rsid w:val="00AF5945"/>
    <w:rsid w:val="00AF6D16"/>
    <w:rsid w:val="00AF7CE2"/>
    <w:rsid w:val="00AF7CE4"/>
    <w:rsid w:val="00B0230F"/>
    <w:rsid w:val="00B05076"/>
    <w:rsid w:val="00B07527"/>
    <w:rsid w:val="00B07D12"/>
    <w:rsid w:val="00B10378"/>
    <w:rsid w:val="00B10D07"/>
    <w:rsid w:val="00B14466"/>
    <w:rsid w:val="00B172B6"/>
    <w:rsid w:val="00B17CA0"/>
    <w:rsid w:val="00B20A0F"/>
    <w:rsid w:val="00B20B57"/>
    <w:rsid w:val="00B22064"/>
    <w:rsid w:val="00B223C5"/>
    <w:rsid w:val="00B234F4"/>
    <w:rsid w:val="00B25F21"/>
    <w:rsid w:val="00B267F1"/>
    <w:rsid w:val="00B30D8F"/>
    <w:rsid w:val="00B3269C"/>
    <w:rsid w:val="00B333F7"/>
    <w:rsid w:val="00B34B07"/>
    <w:rsid w:val="00B35969"/>
    <w:rsid w:val="00B36CAC"/>
    <w:rsid w:val="00B379D4"/>
    <w:rsid w:val="00B40BF9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74B"/>
    <w:rsid w:val="00B57121"/>
    <w:rsid w:val="00B6010A"/>
    <w:rsid w:val="00B6041E"/>
    <w:rsid w:val="00B61A6A"/>
    <w:rsid w:val="00B63C9E"/>
    <w:rsid w:val="00B676D0"/>
    <w:rsid w:val="00B7140F"/>
    <w:rsid w:val="00B73F1A"/>
    <w:rsid w:val="00B744FA"/>
    <w:rsid w:val="00B7676C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6CA2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1A"/>
    <w:rsid w:val="00BB41D4"/>
    <w:rsid w:val="00BB49BB"/>
    <w:rsid w:val="00BB5534"/>
    <w:rsid w:val="00BB5BA1"/>
    <w:rsid w:val="00BB64B1"/>
    <w:rsid w:val="00BB73C1"/>
    <w:rsid w:val="00BC077E"/>
    <w:rsid w:val="00BC0CD3"/>
    <w:rsid w:val="00BC0E7F"/>
    <w:rsid w:val="00BC1F10"/>
    <w:rsid w:val="00BC3E9C"/>
    <w:rsid w:val="00BC482D"/>
    <w:rsid w:val="00BC4D6F"/>
    <w:rsid w:val="00BC5A57"/>
    <w:rsid w:val="00BC6E17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0939"/>
    <w:rsid w:val="00BE0954"/>
    <w:rsid w:val="00BE14C9"/>
    <w:rsid w:val="00BE43E2"/>
    <w:rsid w:val="00BE4E80"/>
    <w:rsid w:val="00BF0AC1"/>
    <w:rsid w:val="00BF0FAB"/>
    <w:rsid w:val="00BF127A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661D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3B1D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1E55"/>
    <w:rsid w:val="00C3213D"/>
    <w:rsid w:val="00C32375"/>
    <w:rsid w:val="00C32C39"/>
    <w:rsid w:val="00C34D6B"/>
    <w:rsid w:val="00C41824"/>
    <w:rsid w:val="00C440CF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0302"/>
    <w:rsid w:val="00C60A76"/>
    <w:rsid w:val="00C613FC"/>
    <w:rsid w:val="00C6308C"/>
    <w:rsid w:val="00C6327D"/>
    <w:rsid w:val="00C658BB"/>
    <w:rsid w:val="00C65AB6"/>
    <w:rsid w:val="00C66B1B"/>
    <w:rsid w:val="00C703FB"/>
    <w:rsid w:val="00C72824"/>
    <w:rsid w:val="00C734C2"/>
    <w:rsid w:val="00C738F5"/>
    <w:rsid w:val="00C74521"/>
    <w:rsid w:val="00C75486"/>
    <w:rsid w:val="00C75A46"/>
    <w:rsid w:val="00C77B39"/>
    <w:rsid w:val="00C8057F"/>
    <w:rsid w:val="00C8116E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F69"/>
    <w:rsid w:val="00CA0314"/>
    <w:rsid w:val="00CA0F77"/>
    <w:rsid w:val="00CA12A6"/>
    <w:rsid w:val="00CA1633"/>
    <w:rsid w:val="00CA1CE7"/>
    <w:rsid w:val="00CA2492"/>
    <w:rsid w:val="00CA681E"/>
    <w:rsid w:val="00CA7B29"/>
    <w:rsid w:val="00CB31B0"/>
    <w:rsid w:val="00CB4192"/>
    <w:rsid w:val="00CB4D65"/>
    <w:rsid w:val="00CB5427"/>
    <w:rsid w:val="00CC4B16"/>
    <w:rsid w:val="00CD01C6"/>
    <w:rsid w:val="00CD043E"/>
    <w:rsid w:val="00CD1BFF"/>
    <w:rsid w:val="00CD26B1"/>
    <w:rsid w:val="00CD33CE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1D41"/>
    <w:rsid w:val="00CF2982"/>
    <w:rsid w:val="00CF43F6"/>
    <w:rsid w:val="00CF44C4"/>
    <w:rsid w:val="00CF59FA"/>
    <w:rsid w:val="00CF6947"/>
    <w:rsid w:val="00D0002A"/>
    <w:rsid w:val="00D0009B"/>
    <w:rsid w:val="00D01444"/>
    <w:rsid w:val="00D01714"/>
    <w:rsid w:val="00D02D0D"/>
    <w:rsid w:val="00D03189"/>
    <w:rsid w:val="00D03F1C"/>
    <w:rsid w:val="00D04EA2"/>
    <w:rsid w:val="00D04FE1"/>
    <w:rsid w:val="00D057BD"/>
    <w:rsid w:val="00D05C9B"/>
    <w:rsid w:val="00D06122"/>
    <w:rsid w:val="00D104AD"/>
    <w:rsid w:val="00D1389D"/>
    <w:rsid w:val="00D15DED"/>
    <w:rsid w:val="00D16EDC"/>
    <w:rsid w:val="00D17AE4"/>
    <w:rsid w:val="00D207FA"/>
    <w:rsid w:val="00D2092B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4F3A"/>
    <w:rsid w:val="00D450BD"/>
    <w:rsid w:val="00D469E3"/>
    <w:rsid w:val="00D4735A"/>
    <w:rsid w:val="00D47628"/>
    <w:rsid w:val="00D54C51"/>
    <w:rsid w:val="00D5530F"/>
    <w:rsid w:val="00D555FE"/>
    <w:rsid w:val="00D6088F"/>
    <w:rsid w:val="00D6262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4B8C"/>
    <w:rsid w:val="00D7520A"/>
    <w:rsid w:val="00D75911"/>
    <w:rsid w:val="00D75CD6"/>
    <w:rsid w:val="00D75EF2"/>
    <w:rsid w:val="00D804BB"/>
    <w:rsid w:val="00D80D09"/>
    <w:rsid w:val="00D82377"/>
    <w:rsid w:val="00D847B6"/>
    <w:rsid w:val="00D87808"/>
    <w:rsid w:val="00D90759"/>
    <w:rsid w:val="00D90C24"/>
    <w:rsid w:val="00D90D01"/>
    <w:rsid w:val="00D910DE"/>
    <w:rsid w:val="00D913A9"/>
    <w:rsid w:val="00D920E0"/>
    <w:rsid w:val="00D92F58"/>
    <w:rsid w:val="00D95814"/>
    <w:rsid w:val="00D95B72"/>
    <w:rsid w:val="00D96D14"/>
    <w:rsid w:val="00D96D25"/>
    <w:rsid w:val="00DA174E"/>
    <w:rsid w:val="00DA39BD"/>
    <w:rsid w:val="00DA5718"/>
    <w:rsid w:val="00DA7CB4"/>
    <w:rsid w:val="00DB18DF"/>
    <w:rsid w:val="00DB3FA1"/>
    <w:rsid w:val="00DB4BE0"/>
    <w:rsid w:val="00DB568E"/>
    <w:rsid w:val="00DB63F7"/>
    <w:rsid w:val="00DB7DE2"/>
    <w:rsid w:val="00DC1102"/>
    <w:rsid w:val="00DC1346"/>
    <w:rsid w:val="00DC2EF5"/>
    <w:rsid w:val="00DC3349"/>
    <w:rsid w:val="00DC33A2"/>
    <w:rsid w:val="00DC50A6"/>
    <w:rsid w:val="00DC7177"/>
    <w:rsid w:val="00DD0A80"/>
    <w:rsid w:val="00DD1557"/>
    <w:rsid w:val="00DD25BD"/>
    <w:rsid w:val="00DD3339"/>
    <w:rsid w:val="00DD5297"/>
    <w:rsid w:val="00DD615E"/>
    <w:rsid w:val="00DD6CA2"/>
    <w:rsid w:val="00DD7AE7"/>
    <w:rsid w:val="00DE1353"/>
    <w:rsid w:val="00DE1E8B"/>
    <w:rsid w:val="00DE3617"/>
    <w:rsid w:val="00DE6CCD"/>
    <w:rsid w:val="00DF073D"/>
    <w:rsid w:val="00DF0CB4"/>
    <w:rsid w:val="00DF253C"/>
    <w:rsid w:val="00DF4720"/>
    <w:rsid w:val="00DF4C13"/>
    <w:rsid w:val="00DF4EE0"/>
    <w:rsid w:val="00DF59B5"/>
    <w:rsid w:val="00DF5DC9"/>
    <w:rsid w:val="00DF7186"/>
    <w:rsid w:val="00DF7509"/>
    <w:rsid w:val="00E03D80"/>
    <w:rsid w:val="00E04877"/>
    <w:rsid w:val="00E062E9"/>
    <w:rsid w:val="00E073DF"/>
    <w:rsid w:val="00E10F76"/>
    <w:rsid w:val="00E13317"/>
    <w:rsid w:val="00E14204"/>
    <w:rsid w:val="00E15737"/>
    <w:rsid w:val="00E16DB5"/>
    <w:rsid w:val="00E17602"/>
    <w:rsid w:val="00E20146"/>
    <w:rsid w:val="00E20874"/>
    <w:rsid w:val="00E20901"/>
    <w:rsid w:val="00E22099"/>
    <w:rsid w:val="00E231A1"/>
    <w:rsid w:val="00E243D6"/>
    <w:rsid w:val="00E24918"/>
    <w:rsid w:val="00E24E4F"/>
    <w:rsid w:val="00E25067"/>
    <w:rsid w:val="00E256A1"/>
    <w:rsid w:val="00E312A5"/>
    <w:rsid w:val="00E31AD1"/>
    <w:rsid w:val="00E334AE"/>
    <w:rsid w:val="00E33768"/>
    <w:rsid w:val="00E4070A"/>
    <w:rsid w:val="00E40A88"/>
    <w:rsid w:val="00E42973"/>
    <w:rsid w:val="00E435F2"/>
    <w:rsid w:val="00E44FA4"/>
    <w:rsid w:val="00E455FB"/>
    <w:rsid w:val="00E4628A"/>
    <w:rsid w:val="00E465A0"/>
    <w:rsid w:val="00E47062"/>
    <w:rsid w:val="00E476D2"/>
    <w:rsid w:val="00E4778C"/>
    <w:rsid w:val="00E50719"/>
    <w:rsid w:val="00E51005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E99"/>
    <w:rsid w:val="00E71F87"/>
    <w:rsid w:val="00E74089"/>
    <w:rsid w:val="00E745A9"/>
    <w:rsid w:val="00E77E58"/>
    <w:rsid w:val="00E80544"/>
    <w:rsid w:val="00E847F0"/>
    <w:rsid w:val="00E8725E"/>
    <w:rsid w:val="00E914AB"/>
    <w:rsid w:val="00E9158F"/>
    <w:rsid w:val="00E936DF"/>
    <w:rsid w:val="00E93BAD"/>
    <w:rsid w:val="00E94CE3"/>
    <w:rsid w:val="00E95E4E"/>
    <w:rsid w:val="00E96ADC"/>
    <w:rsid w:val="00EA19F1"/>
    <w:rsid w:val="00EA2D07"/>
    <w:rsid w:val="00EA3307"/>
    <w:rsid w:val="00EA34C2"/>
    <w:rsid w:val="00EA4321"/>
    <w:rsid w:val="00EA65B1"/>
    <w:rsid w:val="00EB0C92"/>
    <w:rsid w:val="00EB2E3C"/>
    <w:rsid w:val="00EB5F5C"/>
    <w:rsid w:val="00EB6B7D"/>
    <w:rsid w:val="00EB6D35"/>
    <w:rsid w:val="00EB6DAC"/>
    <w:rsid w:val="00EC06D7"/>
    <w:rsid w:val="00EC0B88"/>
    <w:rsid w:val="00EC158E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D59CD"/>
    <w:rsid w:val="00ED65CF"/>
    <w:rsid w:val="00EE2E8E"/>
    <w:rsid w:val="00EE416C"/>
    <w:rsid w:val="00EE44E3"/>
    <w:rsid w:val="00EE55AA"/>
    <w:rsid w:val="00EE5AC7"/>
    <w:rsid w:val="00EE622B"/>
    <w:rsid w:val="00EE63F8"/>
    <w:rsid w:val="00EF084C"/>
    <w:rsid w:val="00EF0BBA"/>
    <w:rsid w:val="00EF10EA"/>
    <w:rsid w:val="00EF6181"/>
    <w:rsid w:val="00EF6832"/>
    <w:rsid w:val="00F008D1"/>
    <w:rsid w:val="00F024E8"/>
    <w:rsid w:val="00F041B1"/>
    <w:rsid w:val="00F052FC"/>
    <w:rsid w:val="00F05DD8"/>
    <w:rsid w:val="00F0600F"/>
    <w:rsid w:val="00F12B7A"/>
    <w:rsid w:val="00F133C5"/>
    <w:rsid w:val="00F15B78"/>
    <w:rsid w:val="00F16399"/>
    <w:rsid w:val="00F170DC"/>
    <w:rsid w:val="00F17249"/>
    <w:rsid w:val="00F17CC6"/>
    <w:rsid w:val="00F21D01"/>
    <w:rsid w:val="00F26D28"/>
    <w:rsid w:val="00F26E10"/>
    <w:rsid w:val="00F31A1A"/>
    <w:rsid w:val="00F31C79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4EE7"/>
    <w:rsid w:val="00F4611D"/>
    <w:rsid w:val="00F473E5"/>
    <w:rsid w:val="00F52F24"/>
    <w:rsid w:val="00F532E6"/>
    <w:rsid w:val="00F53547"/>
    <w:rsid w:val="00F55C61"/>
    <w:rsid w:val="00F57914"/>
    <w:rsid w:val="00F6018F"/>
    <w:rsid w:val="00F61AA6"/>
    <w:rsid w:val="00F6392C"/>
    <w:rsid w:val="00F63D65"/>
    <w:rsid w:val="00F671E0"/>
    <w:rsid w:val="00F673D7"/>
    <w:rsid w:val="00F674AF"/>
    <w:rsid w:val="00F7149D"/>
    <w:rsid w:val="00F71E8E"/>
    <w:rsid w:val="00F733B9"/>
    <w:rsid w:val="00F7425B"/>
    <w:rsid w:val="00F74CF8"/>
    <w:rsid w:val="00F77523"/>
    <w:rsid w:val="00F8047C"/>
    <w:rsid w:val="00F81428"/>
    <w:rsid w:val="00F82EEA"/>
    <w:rsid w:val="00F85726"/>
    <w:rsid w:val="00F865BA"/>
    <w:rsid w:val="00F86838"/>
    <w:rsid w:val="00F87078"/>
    <w:rsid w:val="00F875D1"/>
    <w:rsid w:val="00F92F9B"/>
    <w:rsid w:val="00F9548F"/>
    <w:rsid w:val="00F95915"/>
    <w:rsid w:val="00F95DAD"/>
    <w:rsid w:val="00F96C83"/>
    <w:rsid w:val="00F9711A"/>
    <w:rsid w:val="00F97DFB"/>
    <w:rsid w:val="00FA0642"/>
    <w:rsid w:val="00FA2575"/>
    <w:rsid w:val="00FA28E9"/>
    <w:rsid w:val="00FA2DE4"/>
    <w:rsid w:val="00FA4B39"/>
    <w:rsid w:val="00FA6A9D"/>
    <w:rsid w:val="00FB15DD"/>
    <w:rsid w:val="00FB2F75"/>
    <w:rsid w:val="00FB30F7"/>
    <w:rsid w:val="00FB528C"/>
    <w:rsid w:val="00FB7808"/>
    <w:rsid w:val="00FB7C64"/>
    <w:rsid w:val="00FB7F51"/>
    <w:rsid w:val="00FC07BD"/>
    <w:rsid w:val="00FC7354"/>
    <w:rsid w:val="00FC7A86"/>
    <w:rsid w:val="00FD0B29"/>
    <w:rsid w:val="00FD0D49"/>
    <w:rsid w:val="00FD1D3F"/>
    <w:rsid w:val="00FD229B"/>
    <w:rsid w:val="00FD29C0"/>
    <w:rsid w:val="00FD29C1"/>
    <w:rsid w:val="00FD532C"/>
    <w:rsid w:val="00FE0FC4"/>
    <w:rsid w:val="00FE1AEA"/>
    <w:rsid w:val="00FE3116"/>
    <w:rsid w:val="00FE33A4"/>
    <w:rsid w:val="00FE5567"/>
    <w:rsid w:val="00FE777D"/>
    <w:rsid w:val="00FE7A59"/>
    <w:rsid w:val="00FF17E7"/>
    <w:rsid w:val="00FF1F90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rbold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3744-893D-4FEE-8032-2AAE676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4407</Characters>
  <Application>Microsoft Office Word</Application>
  <DocSecurity>0</DocSecurity>
  <Lines>102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4938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7</cp:revision>
  <cp:lastPrinted>2022-05-20T13:09:00Z</cp:lastPrinted>
  <dcterms:created xsi:type="dcterms:W3CDTF">2022-09-07T07:46:00Z</dcterms:created>
  <dcterms:modified xsi:type="dcterms:W3CDTF">2022-09-07T08:17:00Z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