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2A6674" w14:paraId="4C6EF10B" w14:textId="77777777" w:rsidTr="001C4857">
        <w:trPr>
          <w:cantSplit/>
          <w:trHeight w:val="118"/>
        </w:trPr>
        <w:tc>
          <w:tcPr>
            <w:tcW w:w="7140" w:type="dxa"/>
          </w:tcPr>
          <w:p w14:paraId="27F6E478" w14:textId="56A62966" w:rsidR="0071687C" w:rsidRPr="00AB3700" w:rsidRDefault="00162224" w:rsidP="001C4857">
            <w:pPr>
              <w:spacing w:line="190" w:lineRule="exact"/>
              <w:rPr>
                <w:rFonts w:eastAsia="Microsoft YaHei Light" w:cs="Arial"/>
                <w:noProof/>
                <w:sz w:val="15"/>
                <w:szCs w:val="15"/>
              </w:rPr>
            </w:pPr>
            <w:r w:rsidRPr="00AB3700">
              <w:rPr>
                <w:rFonts w:eastAsia="Microsoft YaHei Light" w:cs="Arial"/>
                <w:noProof/>
                <w:lang w:val="de-CH"/>
              </w:rPr>
              <w:drawing>
                <wp:anchor distT="0" distB="0" distL="114300" distR="114300" simplePos="0" relativeHeight="251658240" behindDoc="1" locked="0" layoutInCell="1" allowOverlap="1" wp14:anchorId="529C5346" wp14:editId="7825AD8F">
                  <wp:simplePos x="0" y="0"/>
                  <wp:positionH relativeFrom="column">
                    <wp:posOffset>-43180</wp:posOffset>
                  </wp:positionH>
                  <wp:positionV relativeFrom="paragraph">
                    <wp:posOffset>0</wp:posOffset>
                  </wp:positionV>
                  <wp:extent cx="1918335" cy="1973580"/>
                  <wp:effectExtent l="0" t="0" r="5715" b="7620"/>
                  <wp:wrapTight wrapText="bothSides">
                    <wp:wrapPolygon edited="0">
                      <wp:start x="0" y="0"/>
                      <wp:lineTo x="0" y="21475"/>
                      <wp:lineTo x="21450" y="21475"/>
                      <wp:lineTo x="2145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9735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993" w:type="dxa"/>
            <w:vMerge w:val="restart"/>
          </w:tcPr>
          <w:p w14:paraId="45A791C2" w14:textId="77777777" w:rsidR="0071687C" w:rsidRPr="00AB3700" w:rsidRDefault="0071687C" w:rsidP="001C4857">
            <w:pPr>
              <w:spacing w:line="200" w:lineRule="exact"/>
              <w:rPr>
                <w:rFonts w:eastAsia="Microsoft YaHei Light" w:cs="Arial"/>
                <w:b/>
                <w:bCs/>
                <w:sz w:val="14"/>
              </w:rPr>
            </w:pPr>
            <w:bookmarkStart w:id="0" w:name="CompanyName"/>
            <w:bookmarkStart w:id="1" w:name="AddressLine"/>
            <w:bookmarkEnd w:id="0"/>
            <w:bookmarkEnd w:id="1"/>
            <w:r w:rsidRPr="00AB3700">
              <w:rPr>
                <w:rFonts w:eastAsia="Microsoft YaHei Light" w:cs="Arial"/>
                <w:b/>
                <w:bCs/>
                <w:sz w:val="14"/>
              </w:rPr>
              <w:t>Contact</w:t>
            </w:r>
          </w:p>
          <w:p w14:paraId="488F98DE" w14:textId="0EFDC573" w:rsidR="0071687C" w:rsidRPr="00AB3700" w:rsidRDefault="0071687C" w:rsidP="001C4857">
            <w:pPr>
              <w:spacing w:line="200" w:lineRule="exact"/>
              <w:rPr>
                <w:rFonts w:eastAsia="Microsoft YaHei Light" w:cs="Arial"/>
                <w:bCs/>
                <w:sz w:val="14"/>
              </w:rPr>
            </w:pPr>
            <w:r w:rsidRPr="00AB3700">
              <w:rPr>
                <w:rFonts w:eastAsia="Microsoft YaHei Light" w:cs="Arial"/>
                <w:bCs/>
                <w:sz w:val="14"/>
              </w:rPr>
              <w:t>Julia Conrad</w:t>
            </w:r>
          </w:p>
          <w:p w14:paraId="47E84AE0" w14:textId="77777777" w:rsidR="0071687C" w:rsidRPr="00AB3700" w:rsidRDefault="0071687C" w:rsidP="001C4857">
            <w:pPr>
              <w:spacing w:line="200" w:lineRule="exact"/>
              <w:rPr>
                <w:rFonts w:eastAsia="Microsoft YaHei Light" w:cs="Arial"/>
                <w:bCs/>
                <w:sz w:val="14"/>
              </w:rPr>
            </w:pPr>
            <w:r w:rsidRPr="00AB3700">
              <w:rPr>
                <w:rFonts w:eastAsia="Microsoft YaHei Light" w:cs="Arial"/>
                <w:bCs/>
                <w:sz w:val="14"/>
              </w:rPr>
              <w:t>Marketing Communications</w:t>
            </w:r>
          </w:p>
          <w:p w14:paraId="358D3F21" w14:textId="77777777" w:rsidR="0071687C" w:rsidRPr="00AB3700" w:rsidRDefault="0071687C" w:rsidP="001C4857">
            <w:pPr>
              <w:spacing w:line="200" w:lineRule="exact"/>
              <w:rPr>
                <w:rFonts w:eastAsia="Microsoft YaHei Light" w:cs="Arial"/>
                <w:bCs/>
                <w:sz w:val="14"/>
              </w:rPr>
            </w:pPr>
            <w:r w:rsidRPr="00AB3700">
              <w:rPr>
                <w:rFonts w:eastAsia="Microsoft YaHei Light" w:cs="Arial"/>
                <w:bCs/>
                <w:sz w:val="14"/>
              </w:rPr>
              <w:t>Coperion GmbH</w:t>
            </w:r>
          </w:p>
          <w:p w14:paraId="06BBA0F8" w14:textId="77777777" w:rsidR="0071687C" w:rsidRPr="00AB3700" w:rsidRDefault="0071687C" w:rsidP="001C4857">
            <w:pPr>
              <w:spacing w:line="200" w:lineRule="exact"/>
              <w:rPr>
                <w:rFonts w:eastAsia="Microsoft YaHei Light" w:cs="Arial"/>
                <w:bCs/>
                <w:sz w:val="14"/>
                <w:lang w:val="de-DE"/>
              </w:rPr>
            </w:pPr>
            <w:r w:rsidRPr="00AB3700">
              <w:rPr>
                <w:rFonts w:eastAsia="Microsoft YaHei Light" w:cs="Arial"/>
                <w:bCs/>
                <w:sz w:val="14"/>
                <w:lang w:val="de-DE"/>
              </w:rPr>
              <w:t>Theodorstrasse 10</w:t>
            </w:r>
          </w:p>
          <w:p w14:paraId="671B049C" w14:textId="77777777" w:rsidR="0071687C" w:rsidRPr="00AB3700" w:rsidRDefault="0071687C" w:rsidP="001C4857">
            <w:pPr>
              <w:spacing w:line="200" w:lineRule="exact"/>
              <w:rPr>
                <w:rFonts w:eastAsia="Microsoft YaHei Light" w:cs="Arial"/>
                <w:bCs/>
                <w:sz w:val="14"/>
                <w:lang w:val="de-DE"/>
              </w:rPr>
            </w:pPr>
            <w:r w:rsidRPr="00AB3700">
              <w:rPr>
                <w:rFonts w:eastAsia="Microsoft YaHei Light" w:cs="Arial"/>
                <w:bCs/>
                <w:sz w:val="14"/>
                <w:lang w:val="de-DE"/>
              </w:rPr>
              <w:t>70469 Stuttgart, Germany</w:t>
            </w:r>
          </w:p>
          <w:p w14:paraId="128CCF8F" w14:textId="77777777" w:rsidR="0071687C" w:rsidRPr="00AB3700" w:rsidRDefault="0071687C" w:rsidP="001C4857">
            <w:pPr>
              <w:spacing w:line="200" w:lineRule="exact"/>
              <w:rPr>
                <w:rFonts w:eastAsia="Microsoft YaHei Light" w:cs="Arial"/>
                <w:bCs/>
                <w:sz w:val="14"/>
                <w:lang w:val="de-DE"/>
              </w:rPr>
            </w:pPr>
          </w:p>
          <w:p w14:paraId="3F03503B" w14:textId="65E2C9B8" w:rsidR="0071687C" w:rsidRPr="00AB3700" w:rsidRDefault="0071687C" w:rsidP="001C4857">
            <w:pPr>
              <w:spacing w:line="200" w:lineRule="exact"/>
              <w:rPr>
                <w:rFonts w:eastAsia="Microsoft YaHei Light" w:cs="Arial"/>
                <w:bCs/>
                <w:sz w:val="14"/>
                <w:lang w:val="de-DE"/>
              </w:rPr>
            </w:pPr>
            <w:r w:rsidRPr="00AB3700">
              <w:rPr>
                <w:rFonts w:eastAsia="Microsoft YaHei Light" w:cs="Arial"/>
                <w:bCs/>
                <w:sz w:val="14"/>
                <w:lang w:val="de-DE"/>
              </w:rPr>
              <w:t>Phone +49 (0)711 897 22 27</w:t>
            </w:r>
          </w:p>
          <w:p w14:paraId="7D29B282" w14:textId="77777777" w:rsidR="0071687C" w:rsidRPr="00AB3700" w:rsidRDefault="0071687C" w:rsidP="001C4857">
            <w:pPr>
              <w:spacing w:line="200" w:lineRule="exact"/>
              <w:rPr>
                <w:rFonts w:eastAsia="Microsoft YaHei Light" w:cs="Arial"/>
                <w:bCs/>
                <w:sz w:val="14"/>
                <w:lang w:val="de-CH"/>
              </w:rPr>
            </w:pPr>
            <w:r w:rsidRPr="00AB3700">
              <w:rPr>
                <w:rFonts w:eastAsia="Microsoft YaHei Light" w:cs="Arial"/>
                <w:bCs/>
                <w:sz w:val="14"/>
                <w:lang w:val="de-CH"/>
              </w:rPr>
              <w:t>Fax +49 (0)711 897 39 74</w:t>
            </w:r>
          </w:p>
          <w:p w14:paraId="43B22594" w14:textId="5593A61D" w:rsidR="0071687C" w:rsidRPr="00AB3700" w:rsidRDefault="0071687C" w:rsidP="001C4857">
            <w:pPr>
              <w:spacing w:line="200" w:lineRule="exact"/>
              <w:rPr>
                <w:rFonts w:eastAsia="Microsoft YaHei Light" w:cs="Arial"/>
                <w:bCs/>
                <w:sz w:val="14"/>
                <w:lang w:val="de-CH"/>
              </w:rPr>
            </w:pPr>
            <w:r w:rsidRPr="00AB3700">
              <w:rPr>
                <w:rFonts w:eastAsia="Microsoft YaHei Light" w:cs="Arial"/>
                <w:bCs/>
                <w:sz w:val="14"/>
                <w:lang w:val="de-CH"/>
              </w:rPr>
              <w:t>Julia.Conrad@coperion.com</w:t>
            </w:r>
          </w:p>
          <w:p w14:paraId="24587E73" w14:textId="77777777" w:rsidR="0071687C" w:rsidRPr="00AB3700" w:rsidRDefault="0071687C" w:rsidP="001C4857">
            <w:pPr>
              <w:spacing w:line="200" w:lineRule="exact"/>
              <w:rPr>
                <w:rFonts w:eastAsia="Microsoft YaHei Light" w:cs="Arial"/>
                <w:bCs/>
                <w:sz w:val="14"/>
                <w:lang w:val="de-CH"/>
              </w:rPr>
            </w:pPr>
            <w:r w:rsidRPr="00AB3700">
              <w:rPr>
                <w:rFonts w:eastAsia="Microsoft YaHei Light" w:cs="Arial"/>
                <w:bCs/>
                <w:sz w:val="14"/>
                <w:lang w:val="de-CH"/>
              </w:rPr>
              <w:t>www.coperion.com</w:t>
            </w:r>
          </w:p>
          <w:p w14:paraId="71F7D9E4" w14:textId="77777777" w:rsidR="0071687C" w:rsidRPr="00AB3700" w:rsidRDefault="0071687C" w:rsidP="001C4857">
            <w:pPr>
              <w:spacing w:line="200" w:lineRule="exact"/>
              <w:rPr>
                <w:rFonts w:eastAsia="Microsoft YaHei Light" w:cs="Arial"/>
                <w:noProof/>
                <w:sz w:val="15"/>
                <w:szCs w:val="15"/>
                <w:lang w:val="de-CH"/>
              </w:rPr>
            </w:pPr>
          </w:p>
        </w:tc>
      </w:tr>
      <w:tr w:rsidR="00A3082A" w:rsidRPr="002A6674" w14:paraId="4D9E3D18" w14:textId="77777777" w:rsidTr="001C4857">
        <w:trPr>
          <w:cantSplit/>
          <w:trHeight w:val="154"/>
        </w:trPr>
        <w:tc>
          <w:tcPr>
            <w:tcW w:w="7140" w:type="dxa"/>
          </w:tcPr>
          <w:p w14:paraId="57221E84" w14:textId="661D460B" w:rsidR="0071687C" w:rsidRPr="00AB3700" w:rsidRDefault="0071687C" w:rsidP="001C4857">
            <w:pPr>
              <w:spacing w:line="190" w:lineRule="exact"/>
              <w:rPr>
                <w:rFonts w:eastAsia="Microsoft YaHei Light" w:cs="Arial"/>
                <w:noProof/>
                <w:sz w:val="15"/>
                <w:szCs w:val="15"/>
                <w:lang w:val="de-CH"/>
              </w:rPr>
            </w:pPr>
          </w:p>
        </w:tc>
        <w:tc>
          <w:tcPr>
            <w:tcW w:w="2993" w:type="dxa"/>
            <w:vMerge/>
          </w:tcPr>
          <w:p w14:paraId="52F9A0E4" w14:textId="77777777" w:rsidR="0071687C" w:rsidRPr="00AB3700" w:rsidRDefault="0071687C" w:rsidP="001C4857">
            <w:pPr>
              <w:pStyle w:val="Kopfzeile"/>
              <w:spacing w:line="200" w:lineRule="exact"/>
              <w:ind w:left="-108"/>
              <w:rPr>
                <w:rFonts w:eastAsia="Microsoft YaHei Light" w:cs="Arial"/>
                <w:sz w:val="14"/>
                <w:szCs w:val="14"/>
                <w:lang w:val="de-CH"/>
              </w:rPr>
            </w:pPr>
            <w:bookmarkStart w:id="2" w:name="AddressLineStreet"/>
            <w:bookmarkEnd w:id="2"/>
          </w:p>
        </w:tc>
      </w:tr>
      <w:tr w:rsidR="00A3082A" w:rsidRPr="002A6674" w14:paraId="5708AD0A" w14:textId="77777777" w:rsidTr="001C4857">
        <w:trPr>
          <w:cantSplit/>
          <w:trHeight w:val="263"/>
        </w:trPr>
        <w:tc>
          <w:tcPr>
            <w:tcW w:w="7140" w:type="dxa"/>
          </w:tcPr>
          <w:p w14:paraId="4A9A9BA2" w14:textId="164E5882" w:rsidR="0071687C" w:rsidRPr="00AB3700" w:rsidRDefault="0071687C" w:rsidP="001C4857">
            <w:pPr>
              <w:rPr>
                <w:rFonts w:eastAsia="Microsoft YaHei Light" w:cs="Arial"/>
                <w:noProof/>
                <w:szCs w:val="22"/>
                <w:lang w:val="de-CH"/>
              </w:rPr>
            </w:pPr>
            <w:bookmarkStart w:id="3" w:name="Adresse"/>
            <w:bookmarkEnd w:id="3"/>
          </w:p>
        </w:tc>
        <w:tc>
          <w:tcPr>
            <w:tcW w:w="2993" w:type="dxa"/>
            <w:vMerge/>
          </w:tcPr>
          <w:p w14:paraId="28516E7E" w14:textId="77777777" w:rsidR="0071687C" w:rsidRPr="00AB3700" w:rsidRDefault="0071687C" w:rsidP="001C4857">
            <w:pPr>
              <w:pStyle w:val="Kopfzeile"/>
              <w:spacing w:line="200" w:lineRule="exact"/>
              <w:ind w:left="-108"/>
              <w:rPr>
                <w:rFonts w:eastAsia="Microsoft YaHei Light" w:cs="Arial"/>
                <w:sz w:val="14"/>
                <w:szCs w:val="14"/>
                <w:lang w:val="de-CH"/>
              </w:rPr>
            </w:pPr>
            <w:bookmarkStart w:id="4" w:name="AddressLineCity"/>
            <w:bookmarkEnd w:id="4"/>
          </w:p>
        </w:tc>
      </w:tr>
    </w:tbl>
    <w:p w14:paraId="2B2846EA" w14:textId="3BDE2CBA" w:rsidR="00B464ED" w:rsidRPr="002A6674" w:rsidRDefault="00B464ED" w:rsidP="00B464ED">
      <w:pPr>
        <w:rPr>
          <w:lang w:val="de-CH"/>
        </w:rPr>
      </w:pPr>
      <w:r>
        <w:rPr>
          <w:rFonts w:hint="eastAsia"/>
          <w:lang w:eastAsia="zh-CN"/>
        </w:rPr>
        <w:t>新闻稿</w:t>
      </w:r>
    </w:p>
    <w:p w14:paraId="280729A8" w14:textId="55E93744" w:rsidR="007F0C59" w:rsidRPr="002A6674" w:rsidRDefault="007F0C59" w:rsidP="007F0C59">
      <w:pPr>
        <w:pStyle w:val="Pressemitteilung"/>
        <w:rPr>
          <w:rFonts w:eastAsia="Microsoft YaHei Light" w:cs="Arial"/>
          <w:color w:val="000000" w:themeColor="text1"/>
          <w:lang w:val="de-CH"/>
        </w:rPr>
      </w:pPr>
    </w:p>
    <w:p w14:paraId="4A56C4F9" w14:textId="13710243" w:rsidR="00196538" w:rsidRPr="002A6674" w:rsidRDefault="00196538" w:rsidP="00196538">
      <w:pPr>
        <w:rPr>
          <w:rFonts w:eastAsia="Microsoft YaHei Light" w:cs="Arial"/>
          <w:color w:val="000000" w:themeColor="text1"/>
          <w:lang w:val="de-CH" w:eastAsia="zh-CN"/>
        </w:rPr>
      </w:pPr>
      <w:bookmarkStart w:id="5" w:name="OLE_LINK2"/>
      <w:r w:rsidRPr="00AB3700">
        <w:rPr>
          <w:rFonts w:eastAsia="Microsoft YaHei Light" w:cs="Arial"/>
          <w:color w:val="000000" w:themeColor="text1"/>
          <w:lang w:eastAsia="zh-CN"/>
        </w:rPr>
        <w:t>为锂电池生产行业</w:t>
      </w:r>
      <w:r w:rsidR="006C319D" w:rsidRPr="00AB3700">
        <w:rPr>
          <w:rFonts w:eastAsia="Microsoft YaHei Light" w:cs="Arial"/>
          <w:color w:val="000000" w:themeColor="text1"/>
          <w:lang w:eastAsia="zh-CN"/>
        </w:rPr>
        <w:t>共同</w:t>
      </w:r>
      <w:r w:rsidRPr="00AB3700">
        <w:rPr>
          <w:rFonts w:eastAsia="Microsoft YaHei Light" w:cs="Arial"/>
          <w:color w:val="000000" w:themeColor="text1"/>
          <w:lang w:eastAsia="zh-CN"/>
        </w:rPr>
        <w:t>开发工业</w:t>
      </w:r>
      <w:r w:rsidRPr="002A6674">
        <w:rPr>
          <w:rFonts w:eastAsia="Microsoft YaHei Light" w:cs="Arial"/>
          <w:color w:val="000000" w:themeColor="text1"/>
          <w:lang w:val="de-CH" w:eastAsia="zh-CN"/>
        </w:rPr>
        <w:t>4.0</w:t>
      </w:r>
      <w:r w:rsidRPr="00AB3700">
        <w:rPr>
          <w:rFonts w:eastAsia="Microsoft YaHei Light" w:cs="Arial"/>
          <w:color w:val="000000" w:themeColor="text1"/>
          <w:lang w:eastAsia="zh-CN"/>
        </w:rPr>
        <w:t>方案</w:t>
      </w:r>
      <w:r w:rsidRPr="002A6674">
        <w:rPr>
          <w:rFonts w:eastAsia="Microsoft YaHei Light" w:cs="Arial"/>
          <w:color w:val="000000" w:themeColor="text1"/>
          <w:lang w:val="de-CH" w:eastAsia="zh-CN"/>
        </w:rPr>
        <w:t>——</w:t>
      </w:r>
      <w:r w:rsidRPr="00AB3700">
        <w:rPr>
          <w:rFonts w:eastAsia="Microsoft YaHei Light" w:cs="Arial"/>
          <w:color w:val="000000" w:themeColor="text1"/>
          <w:lang w:eastAsia="zh-CN"/>
        </w:rPr>
        <w:t>科倍隆正式成为</w:t>
      </w:r>
      <w:r w:rsidR="006C319D" w:rsidRPr="00AB3700">
        <w:rPr>
          <w:rFonts w:eastAsia="Microsoft YaHei Light" w:cs="Arial"/>
          <w:color w:val="000000" w:themeColor="text1"/>
          <w:lang w:eastAsia="zh-CN"/>
        </w:rPr>
        <w:t>德国</w:t>
      </w:r>
      <w:bookmarkStart w:id="6" w:name="OLE_LINK8"/>
      <w:bookmarkStart w:id="7" w:name="OLE_LINK9"/>
      <w:r w:rsidRPr="00AB3700">
        <w:rPr>
          <w:rFonts w:eastAsia="Microsoft YaHei Light" w:cs="Arial"/>
          <w:color w:val="000000" w:themeColor="text1"/>
          <w:lang w:eastAsia="zh-CN"/>
        </w:rPr>
        <w:t>布伦瑞克</w:t>
      </w:r>
      <w:r w:rsidR="00AC4E37">
        <w:rPr>
          <w:rFonts w:eastAsia="Microsoft YaHei Light" w:cs="Arial" w:hint="eastAsia"/>
          <w:color w:val="000000" w:themeColor="text1"/>
          <w:lang w:eastAsia="zh-CN"/>
        </w:rPr>
        <w:t>工业</w:t>
      </w:r>
      <w:r w:rsidRPr="00AB3700">
        <w:rPr>
          <w:rFonts w:eastAsia="Microsoft YaHei Light" w:cs="Arial"/>
          <w:color w:val="000000" w:themeColor="text1"/>
          <w:lang w:eastAsia="zh-CN"/>
        </w:rPr>
        <w:t>大学</w:t>
      </w:r>
      <w:bookmarkEnd w:id="6"/>
      <w:bookmarkEnd w:id="7"/>
      <w:r w:rsidR="006C319D" w:rsidRPr="00AB3700">
        <w:rPr>
          <w:rFonts w:eastAsia="Microsoft YaHei Light" w:cs="Arial"/>
          <w:color w:val="000000" w:themeColor="text1"/>
          <w:lang w:eastAsia="zh-CN"/>
        </w:rPr>
        <w:t>的战略合作伙伴</w:t>
      </w:r>
    </w:p>
    <w:bookmarkEnd w:id="5"/>
    <w:p w14:paraId="35D5CC07" w14:textId="77777777" w:rsidR="007F0C59" w:rsidRPr="002A6674" w:rsidRDefault="007F0C59" w:rsidP="007F0C59">
      <w:pPr>
        <w:rPr>
          <w:rFonts w:eastAsia="Microsoft YaHei Light" w:cs="Arial"/>
          <w:lang w:val="de-CH" w:eastAsia="zh-CN"/>
        </w:rPr>
      </w:pPr>
    </w:p>
    <w:p w14:paraId="2DA9FED6" w14:textId="334C95E3" w:rsidR="006C319D" w:rsidRPr="002A6674" w:rsidRDefault="006C319D" w:rsidP="007F0C59">
      <w:pPr>
        <w:pStyle w:val="text"/>
        <w:suppressAutoHyphens/>
        <w:spacing w:before="240"/>
        <w:rPr>
          <w:rFonts w:eastAsia="Microsoft YaHei Light" w:cs="Arial"/>
          <w:b/>
          <w:sz w:val="28"/>
          <w:lang w:val="de-CH" w:eastAsia="zh-CN"/>
        </w:rPr>
      </w:pPr>
      <w:bookmarkStart w:id="8" w:name="OLE_LINK3"/>
      <w:r w:rsidRPr="00AB3700">
        <w:rPr>
          <w:rFonts w:eastAsia="Microsoft YaHei Light" w:cs="Arial"/>
          <w:b/>
          <w:sz w:val="28"/>
          <w:lang w:eastAsia="zh-CN"/>
        </w:rPr>
        <w:t>电池浆料的智能化生产方案</w:t>
      </w:r>
    </w:p>
    <w:p w14:paraId="6B606E93" w14:textId="41AC89F2" w:rsidR="006C319D" w:rsidRPr="00AB3700" w:rsidRDefault="006C319D" w:rsidP="007F0C59">
      <w:pPr>
        <w:pStyle w:val="text"/>
        <w:suppressAutoHyphens/>
        <w:spacing w:before="240"/>
        <w:rPr>
          <w:rFonts w:eastAsia="Microsoft YaHei Light" w:cs="Arial"/>
          <w:lang w:eastAsia="zh-CN"/>
        </w:rPr>
      </w:pPr>
      <w:bookmarkStart w:id="9" w:name="OLE_LINK4"/>
      <w:bookmarkEnd w:id="8"/>
      <w:r w:rsidRPr="00AB3700">
        <w:rPr>
          <w:rFonts w:eastAsia="Microsoft YaHei Light" w:cs="Arial"/>
          <w:lang w:eastAsia="zh-CN"/>
        </w:rPr>
        <w:t>科倍隆</w:t>
      </w:r>
      <w:r w:rsidR="004A28E4">
        <w:rPr>
          <w:rFonts w:eastAsia="Microsoft YaHei Light" w:cs="Arial" w:hint="eastAsia"/>
          <w:lang w:eastAsia="zh-CN"/>
        </w:rPr>
        <w:t>作为</w:t>
      </w:r>
      <w:r w:rsidRPr="00AB3700">
        <w:rPr>
          <w:rFonts w:eastAsia="Microsoft YaHei Light" w:cs="Arial"/>
          <w:lang w:eastAsia="zh-CN"/>
        </w:rPr>
        <w:t>项目成员之一协助德国</w:t>
      </w:r>
      <w:r w:rsidRPr="00AB3700">
        <w:rPr>
          <w:rFonts w:eastAsia="Microsoft YaHei Light" w:cs="Arial"/>
          <w:color w:val="000000" w:themeColor="text1"/>
          <w:lang w:eastAsia="zh-CN"/>
        </w:rPr>
        <w:t>布伦瑞克</w:t>
      </w:r>
      <w:r w:rsidR="004A28E4">
        <w:rPr>
          <w:rFonts w:eastAsia="Microsoft YaHei Light" w:cs="Arial" w:hint="eastAsia"/>
          <w:color w:val="000000" w:themeColor="text1"/>
          <w:lang w:eastAsia="zh-CN"/>
        </w:rPr>
        <w:t>工业</w:t>
      </w:r>
      <w:r w:rsidRPr="00AB3700">
        <w:rPr>
          <w:rFonts w:eastAsia="Microsoft YaHei Light" w:cs="Arial"/>
          <w:color w:val="000000" w:themeColor="text1"/>
          <w:lang w:eastAsia="zh-CN"/>
        </w:rPr>
        <w:t>大学开发电池浆料</w:t>
      </w:r>
      <w:r w:rsidR="00577CC8" w:rsidRPr="00AB3700">
        <w:rPr>
          <w:rFonts w:eastAsia="Microsoft YaHei Light" w:cs="Arial"/>
          <w:color w:val="000000" w:themeColor="text1"/>
          <w:lang w:eastAsia="zh-CN"/>
        </w:rPr>
        <w:t>智能化</w:t>
      </w:r>
      <w:r w:rsidRPr="00AB3700">
        <w:rPr>
          <w:rFonts w:eastAsia="Microsoft YaHei Light" w:cs="Arial"/>
          <w:color w:val="000000" w:themeColor="text1"/>
          <w:lang w:eastAsia="zh-CN"/>
        </w:rPr>
        <w:t>生产的解决方案。</w:t>
      </w:r>
      <w:r w:rsidR="00577CC8" w:rsidRPr="00AB3700">
        <w:rPr>
          <w:rFonts w:eastAsia="Microsoft YaHei Light" w:cs="Arial"/>
          <w:lang w:eastAsia="zh-CN"/>
        </w:rPr>
        <w:t>"</w:t>
      </w:r>
      <w:proofErr w:type="spellStart"/>
      <w:r w:rsidR="00577CC8" w:rsidRPr="00AB3700">
        <w:rPr>
          <w:rFonts w:eastAsia="Microsoft YaHei Light" w:cs="Arial"/>
          <w:lang w:eastAsia="zh-CN"/>
        </w:rPr>
        <w:t>DaLion</w:t>
      </w:r>
      <w:proofErr w:type="spellEnd"/>
      <w:r w:rsidR="00577CC8" w:rsidRPr="00AB3700">
        <w:rPr>
          <w:rFonts w:eastAsia="Microsoft YaHei Light" w:cs="Arial"/>
          <w:lang w:eastAsia="zh-CN"/>
        </w:rPr>
        <w:t xml:space="preserve"> 4.0"</w:t>
      </w:r>
      <w:r w:rsidR="00577CC8" w:rsidRPr="00AB3700">
        <w:rPr>
          <w:rFonts w:eastAsia="Microsoft YaHei Light" w:cs="Arial"/>
          <w:lang w:eastAsia="zh-CN"/>
        </w:rPr>
        <w:t>（锂电池生产过程中的数据挖掘）</w:t>
      </w:r>
      <w:r w:rsidR="00491A21" w:rsidRPr="00AB3700">
        <w:rPr>
          <w:rFonts w:eastAsia="Microsoft YaHei Light" w:cs="Arial"/>
          <w:lang w:eastAsia="zh-CN"/>
        </w:rPr>
        <w:t>项目</w:t>
      </w:r>
      <w:r w:rsidR="00577CC8" w:rsidRPr="00AB3700">
        <w:rPr>
          <w:rFonts w:eastAsia="Microsoft YaHei Light" w:cs="Arial"/>
          <w:lang w:eastAsia="zh-CN"/>
        </w:rPr>
        <w:t>的</w:t>
      </w:r>
      <w:r w:rsidR="00491A21">
        <w:rPr>
          <w:rFonts w:eastAsia="Microsoft YaHei Light" w:cs="Arial" w:hint="eastAsia"/>
          <w:lang w:eastAsia="zh-CN"/>
        </w:rPr>
        <w:t>主要</w:t>
      </w:r>
      <w:r w:rsidR="00577CC8" w:rsidRPr="00AB3700">
        <w:rPr>
          <w:rFonts w:eastAsia="Microsoft YaHei Light" w:cs="Arial"/>
          <w:lang w:eastAsia="zh-CN"/>
        </w:rPr>
        <w:t>目标是针对锂电池的生产开发一套新的工业</w:t>
      </w:r>
      <w:proofErr w:type="gramStart"/>
      <w:r w:rsidR="00577CC8" w:rsidRPr="00AB3700">
        <w:rPr>
          <w:rFonts w:eastAsia="Microsoft YaHei Light" w:cs="Arial"/>
          <w:lang w:eastAsia="zh-CN"/>
        </w:rPr>
        <w:t>4.0</w:t>
      </w:r>
      <w:r w:rsidR="00577CC8" w:rsidRPr="00AB3700">
        <w:rPr>
          <w:rFonts w:eastAsia="Microsoft YaHei Light" w:cs="Arial"/>
          <w:lang w:eastAsia="zh-CN"/>
        </w:rPr>
        <w:t>方案并用来提高生产制造环节中的效率。</w:t>
      </w:r>
      <w:r w:rsidR="00186922" w:rsidRPr="00AB3700">
        <w:rPr>
          <w:rFonts w:eastAsia="Microsoft YaHei Light" w:cs="Arial"/>
          <w:lang w:eastAsia="zh-CN"/>
        </w:rPr>
        <w:t>最终</w:t>
      </w:r>
      <w:proofErr w:type="gramEnd"/>
      <w:r w:rsidR="004A28E4">
        <w:rPr>
          <w:rFonts w:eastAsia="Microsoft YaHei Light" w:cs="Arial" w:hint="eastAsia"/>
          <w:lang w:eastAsia="zh-CN"/>
        </w:rPr>
        <w:t>，</w:t>
      </w:r>
      <w:r w:rsidR="00186922" w:rsidRPr="00AB3700">
        <w:rPr>
          <w:rFonts w:eastAsia="Microsoft YaHei Light" w:cs="Arial"/>
          <w:lang w:eastAsia="zh-CN"/>
        </w:rPr>
        <w:t>信息物理生产系统被成功开发并应用于锂电池</w:t>
      </w:r>
      <w:r w:rsidR="00491A21">
        <w:rPr>
          <w:rFonts w:eastAsia="Microsoft YaHei Light" w:cs="Arial" w:hint="eastAsia"/>
          <w:lang w:eastAsia="zh-CN"/>
        </w:rPr>
        <w:t>浆料</w:t>
      </w:r>
      <w:r w:rsidR="00186922" w:rsidRPr="00AB3700">
        <w:rPr>
          <w:rFonts w:eastAsia="Microsoft YaHei Light" w:cs="Arial"/>
          <w:lang w:eastAsia="zh-CN"/>
        </w:rPr>
        <w:t>的生产。</w:t>
      </w:r>
    </w:p>
    <w:bookmarkEnd w:id="9"/>
    <w:p w14:paraId="491D90CB" w14:textId="55EE37B3" w:rsidR="00186922" w:rsidRPr="00AB3700" w:rsidRDefault="00186922" w:rsidP="007F0C59">
      <w:pPr>
        <w:pStyle w:val="text"/>
        <w:suppressAutoHyphens/>
        <w:spacing w:before="240"/>
        <w:rPr>
          <w:rFonts w:eastAsia="Microsoft YaHei Light" w:cs="Arial"/>
          <w:b/>
          <w:bCs/>
          <w:lang w:eastAsia="zh-CN"/>
        </w:rPr>
      </w:pPr>
      <w:r w:rsidRPr="00AB3700">
        <w:rPr>
          <w:rFonts w:eastAsia="Microsoft YaHei Light" w:cs="Arial"/>
          <w:b/>
          <w:bCs/>
          <w:lang w:eastAsia="zh-CN"/>
        </w:rPr>
        <w:t>采用科倍隆双螺杆挤出</w:t>
      </w:r>
      <w:r w:rsidR="00491A21">
        <w:rPr>
          <w:rFonts w:eastAsia="Microsoft YaHei Light" w:cs="Arial" w:hint="eastAsia"/>
          <w:b/>
          <w:bCs/>
          <w:lang w:eastAsia="zh-CN"/>
        </w:rPr>
        <w:t>机</w:t>
      </w:r>
      <w:r w:rsidRPr="00AB3700">
        <w:rPr>
          <w:rFonts w:eastAsia="Microsoft YaHei Light" w:cs="Arial"/>
          <w:b/>
          <w:bCs/>
          <w:lang w:eastAsia="zh-CN"/>
        </w:rPr>
        <w:t>的连续法匀浆生产工艺</w:t>
      </w:r>
    </w:p>
    <w:p w14:paraId="3725053E" w14:textId="565CAFE6" w:rsidR="00186922" w:rsidRPr="00AB3700" w:rsidRDefault="00186922" w:rsidP="007F0C59">
      <w:pPr>
        <w:pStyle w:val="text"/>
        <w:suppressAutoHyphens/>
        <w:spacing w:before="240"/>
        <w:rPr>
          <w:rFonts w:eastAsia="Microsoft YaHei Light" w:cs="Arial"/>
          <w:lang w:eastAsia="zh-CN"/>
        </w:rPr>
      </w:pPr>
      <w:r w:rsidRPr="00AB3700">
        <w:rPr>
          <w:rFonts w:eastAsia="Microsoft YaHei Light" w:cs="Arial"/>
          <w:lang w:eastAsia="zh-CN"/>
        </w:rPr>
        <w:t>这个研究项目被划分成多个不同的领域并由相关行业的</w:t>
      </w:r>
      <w:r w:rsidR="00491A21">
        <w:rPr>
          <w:rFonts w:eastAsia="Microsoft YaHei Light" w:cs="Arial" w:hint="eastAsia"/>
          <w:lang w:eastAsia="zh-CN"/>
        </w:rPr>
        <w:t>领军企业</w:t>
      </w:r>
      <w:r w:rsidR="00610D7B" w:rsidRPr="00AB3700">
        <w:rPr>
          <w:rFonts w:eastAsia="Microsoft YaHei Light" w:cs="Arial"/>
          <w:lang w:eastAsia="zh-CN"/>
        </w:rPr>
        <w:t>提供支持。其中</w:t>
      </w:r>
      <w:r w:rsidR="00491A21">
        <w:rPr>
          <w:rFonts w:eastAsia="Microsoft YaHei Light" w:cs="Arial" w:hint="eastAsia"/>
          <w:lang w:eastAsia="zh-CN"/>
        </w:rPr>
        <w:t>，</w:t>
      </w:r>
      <w:r w:rsidR="00491A21" w:rsidRPr="00AB3700">
        <w:rPr>
          <w:rFonts w:eastAsia="Microsoft YaHei Light" w:cs="Arial"/>
          <w:lang w:eastAsia="zh-CN"/>
        </w:rPr>
        <w:t>一项</w:t>
      </w:r>
      <w:r w:rsidR="00610D7B" w:rsidRPr="00AB3700">
        <w:rPr>
          <w:rFonts w:eastAsia="Microsoft YaHei Light" w:cs="Arial"/>
          <w:lang w:eastAsia="zh-CN"/>
        </w:rPr>
        <w:t>非常重要的</w:t>
      </w:r>
      <w:r w:rsidR="00491A21">
        <w:rPr>
          <w:rFonts w:eastAsia="Microsoft YaHei Light" w:cs="Arial" w:hint="eastAsia"/>
          <w:lang w:eastAsia="zh-CN"/>
        </w:rPr>
        <w:t>课题</w:t>
      </w:r>
      <w:r w:rsidR="00610D7B" w:rsidRPr="00AB3700">
        <w:rPr>
          <w:rFonts w:eastAsia="Microsoft YaHei Light" w:cs="Arial"/>
          <w:lang w:eastAsia="zh-CN"/>
        </w:rPr>
        <w:t>是</w:t>
      </w:r>
      <w:r w:rsidR="00491A21">
        <w:rPr>
          <w:rFonts w:eastAsia="Microsoft YaHei Light" w:cs="Arial" w:hint="eastAsia"/>
          <w:lang w:eastAsia="zh-CN"/>
        </w:rPr>
        <w:t>对</w:t>
      </w:r>
      <w:r w:rsidR="00610D7B" w:rsidRPr="00AB3700">
        <w:rPr>
          <w:rFonts w:eastAsia="Microsoft YaHei Light" w:cs="Arial"/>
          <w:lang w:eastAsia="zh-CN"/>
        </w:rPr>
        <w:t>从批次性匀浆工艺到连续性匀浆工艺的工艺流程</w:t>
      </w:r>
      <w:r w:rsidR="00491A21">
        <w:rPr>
          <w:rFonts w:eastAsia="Microsoft YaHei Light" w:cs="Arial" w:hint="eastAsia"/>
          <w:lang w:eastAsia="zh-CN"/>
        </w:rPr>
        <w:t>进行</w:t>
      </w:r>
      <w:r w:rsidR="00083223">
        <w:rPr>
          <w:rFonts w:eastAsia="Microsoft YaHei Light" w:cs="Arial" w:hint="eastAsia"/>
          <w:lang w:eastAsia="zh-CN"/>
        </w:rPr>
        <w:t>实验</w:t>
      </w:r>
      <w:r w:rsidR="00610D7B" w:rsidRPr="00AB3700">
        <w:rPr>
          <w:rFonts w:eastAsia="Microsoft YaHei Light" w:cs="Arial"/>
          <w:lang w:eastAsia="zh-CN"/>
        </w:rPr>
        <w:t>验证和</w:t>
      </w:r>
      <w:r w:rsidR="00083223">
        <w:rPr>
          <w:rFonts w:eastAsia="Microsoft YaHei Light" w:cs="Arial" w:hint="eastAsia"/>
          <w:lang w:eastAsia="zh-CN"/>
        </w:rPr>
        <w:t>成果</w:t>
      </w:r>
      <w:r w:rsidR="00610D7B" w:rsidRPr="00AB3700">
        <w:rPr>
          <w:rFonts w:eastAsia="Microsoft YaHei Light" w:cs="Arial"/>
          <w:lang w:eastAsia="zh-CN"/>
        </w:rPr>
        <w:t>转化。</w:t>
      </w:r>
      <w:r w:rsidR="00083223" w:rsidRPr="00AB3700">
        <w:rPr>
          <w:rFonts w:eastAsia="Microsoft YaHei Light" w:cs="Arial"/>
          <w:lang w:eastAsia="zh-CN"/>
        </w:rPr>
        <w:t>由于其自身的连续性工艺特征非常适合这一需求</w:t>
      </w:r>
      <w:r w:rsidR="00083223">
        <w:rPr>
          <w:rFonts w:eastAsia="Microsoft YaHei Light" w:cs="Arial" w:hint="eastAsia"/>
          <w:lang w:eastAsia="zh-CN"/>
        </w:rPr>
        <w:t>，</w:t>
      </w:r>
      <w:r w:rsidR="00610D7B" w:rsidRPr="00AB3700">
        <w:rPr>
          <w:rFonts w:eastAsia="Microsoft YaHei Light" w:cs="Arial"/>
          <w:lang w:eastAsia="zh-CN"/>
        </w:rPr>
        <w:t>双螺杆挤出机</w:t>
      </w:r>
      <w:r w:rsidR="0076233A" w:rsidRPr="00AB3700">
        <w:rPr>
          <w:rFonts w:eastAsia="Microsoft YaHei Light" w:cs="Arial"/>
          <w:lang w:eastAsia="zh-CN"/>
        </w:rPr>
        <w:t>提供了非常多的优势进而保证了最终产品质量的优良性和可重复性。同时，这一个工艺更节省</w:t>
      </w:r>
      <w:r w:rsidR="00083223">
        <w:rPr>
          <w:rFonts w:eastAsia="Microsoft YaHei Light" w:cs="Arial" w:hint="eastAsia"/>
          <w:lang w:eastAsia="zh-CN"/>
        </w:rPr>
        <w:t>物</w:t>
      </w:r>
      <w:r w:rsidR="0076233A" w:rsidRPr="00AB3700">
        <w:rPr>
          <w:rFonts w:eastAsia="Microsoft YaHei Light" w:cs="Arial"/>
          <w:lang w:eastAsia="zh-CN"/>
        </w:rPr>
        <w:t>料，成本更低。另外，连续性的匀浆工艺还保障了在使用有害物质时操作人员的健康安全，</w:t>
      </w:r>
      <w:r w:rsidR="007F09CB" w:rsidRPr="00AB3700">
        <w:rPr>
          <w:rFonts w:eastAsia="Microsoft YaHei Light" w:cs="Arial"/>
          <w:lang w:eastAsia="zh-CN"/>
        </w:rPr>
        <w:t>以及产品的稳定性和长周期的生产运行。在锂电池浆料的匀浆过程中，</w:t>
      </w:r>
      <w:r w:rsidR="007F09CB" w:rsidRPr="00AB3700">
        <w:rPr>
          <w:rFonts w:eastAsia="Microsoft YaHei Light" w:cs="Arial"/>
          <w:color w:val="000000" w:themeColor="text1"/>
          <w:lang w:eastAsia="zh-CN"/>
        </w:rPr>
        <w:t>布伦瑞克科技大学使用了科倍隆提供的</w:t>
      </w:r>
      <w:r w:rsidR="007F09CB" w:rsidRPr="00AB3700">
        <w:rPr>
          <w:rFonts w:eastAsia="Microsoft YaHei Light" w:cs="Arial"/>
          <w:color w:val="000000" w:themeColor="text1"/>
          <w:lang w:eastAsia="zh-CN"/>
        </w:rPr>
        <w:t xml:space="preserve">ZSK 18 </w:t>
      </w:r>
      <w:proofErr w:type="spellStart"/>
      <w:r w:rsidR="007F09CB" w:rsidRPr="00AB3700">
        <w:rPr>
          <w:rFonts w:eastAsia="Microsoft YaHei Light" w:cs="Arial"/>
          <w:lang w:eastAsia="zh-CN"/>
        </w:rPr>
        <w:t>MEGAlab</w:t>
      </w:r>
      <w:proofErr w:type="spellEnd"/>
      <w:r w:rsidR="007F09CB" w:rsidRPr="00AB3700">
        <w:rPr>
          <w:rFonts w:eastAsia="Microsoft YaHei Light" w:cs="Arial"/>
          <w:lang w:eastAsia="zh-CN"/>
        </w:rPr>
        <w:t>双螺杆挤出</w:t>
      </w:r>
      <w:r w:rsidR="007F09CB" w:rsidRPr="00AB3700">
        <w:rPr>
          <w:rFonts w:eastAsia="Microsoft YaHei Light" w:cs="Arial"/>
          <w:lang w:eastAsia="zh-CN"/>
        </w:rPr>
        <w:lastRenderedPageBreak/>
        <w:t>机。</w:t>
      </w:r>
      <w:r w:rsidR="007F09CB" w:rsidRPr="00AB3700">
        <w:rPr>
          <w:rFonts w:eastAsia="Microsoft YaHei Light" w:cs="Arial"/>
          <w:lang w:eastAsia="zh-CN"/>
        </w:rPr>
        <w:t>ZSK</w:t>
      </w:r>
      <w:r w:rsidR="007F09CB" w:rsidRPr="00AB3700">
        <w:rPr>
          <w:rFonts w:eastAsia="Microsoft YaHei Light" w:cs="Arial"/>
          <w:lang w:eastAsia="zh-CN"/>
        </w:rPr>
        <w:t>双螺杆挤出机是一个非常理想的匀浆设备，</w:t>
      </w:r>
      <w:r w:rsidR="00AE4B60" w:rsidRPr="00AB3700">
        <w:rPr>
          <w:rFonts w:eastAsia="Microsoft YaHei Light" w:cs="Arial"/>
          <w:lang w:eastAsia="zh-CN"/>
        </w:rPr>
        <w:t>因为它具有非常好的混合性能以及非常大的操作弹性和安全性。同时，各机型和产量之间的放大以及从实验数据到生产的转化是非常安全可靠的。</w:t>
      </w:r>
    </w:p>
    <w:p w14:paraId="6C03D636" w14:textId="1608E49F" w:rsidR="00AE4B60" w:rsidRPr="00AB3700" w:rsidRDefault="00AE4B60" w:rsidP="007F0C59">
      <w:pPr>
        <w:pStyle w:val="text"/>
        <w:suppressAutoHyphens/>
        <w:spacing w:before="240"/>
        <w:rPr>
          <w:rFonts w:eastAsia="Microsoft YaHei Light" w:cs="Arial"/>
          <w:b/>
          <w:bCs/>
          <w:lang w:eastAsia="zh-CN"/>
        </w:rPr>
      </w:pPr>
      <w:r w:rsidRPr="00AB3700">
        <w:rPr>
          <w:rFonts w:eastAsia="Microsoft YaHei Light" w:cs="Arial"/>
          <w:b/>
          <w:bCs/>
          <w:lang w:eastAsia="zh-CN"/>
        </w:rPr>
        <w:t>工业</w:t>
      </w:r>
      <w:r w:rsidRPr="00AB3700">
        <w:rPr>
          <w:rFonts w:eastAsia="Microsoft YaHei Light" w:cs="Arial"/>
          <w:b/>
          <w:bCs/>
          <w:lang w:eastAsia="zh-CN"/>
        </w:rPr>
        <w:t>4.0</w:t>
      </w:r>
      <w:r w:rsidRPr="00AB3700">
        <w:rPr>
          <w:rFonts w:eastAsia="Microsoft YaHei Light" w:cs="Arial"/>
          <w:b/>
          <w:bCs/>
          <w:lang w:eastAsia="zh-CN"/>
        </w:rPr>
        <w:t>方案的集成以进一步优化锂电池的生产</w:t>
      </w:r>
    </w:p>
    <w:p w14:paraId="73BC097C" w14:textId="2E9FC695" w:rsidR="00AE4B60" w:rsidRPr="00AB3700" w:rsidRDefault="00AE4B60" w:rsidP="007F0C59">
      <w:pPr>
        <w:pStyle w:val="text"/>
        <w:suppressAutoHyphens/>
        <w:spacing w:before="240"/>
        <w:rPr>
          <w:rFonts w:eastAsia="Microsoft YaHei Light" w:cs="Arial"/>
          <w:lang w:eastAsia="zh-CN"/>
        </w:rPr>
      </w:pPr>
      <w:r w:rsidRPr="00AB3700">
        <w:rPr>
          <w:rFonts w:eastAsia="Microsoft YaHei Light" w:cs="Arial"/>
          <w:lang w:eastAsia="zh-CN"/>
        </w:rPr>
        <w:t>在从批次性匀浆工艺到连续性匀浆工艺的转化</w:t>
      </w:r>
      <w:r w:rsidR="00357F3B" w:rsidRPr="00AB3700">
        <w:rPr>
          <w:rFonts w:eastAsia="Microsoft YaHei Light" w:cs="Arial"/>
          <w:lang w:eastAsia="zh-CN"/>
        </w:rPr>
        <w:t>过程中，研发人员在双螺杆挤出机上集成了一</w:t>
      </w:r>
      <w:r w:rsidR="003C5D99">
        <w:rPr>
          <w:rFonts w:eastAsia="Microsoft YaHei Light" w:cs="Arial" w:hint="eastAsia"/>
          <w:lang w:eastAsia="zh-CN"/>
        </w:rPr>
        <w:t>系列的</w:t>
      </w:r>
      <w:r w:rsidR="00357F3B" w:rsidRPr="00AB3700">
        <w:rPr>
          <w:rFonts w:eastAsia="Microsoft YaHei Light" w:cs="Arial"/>
          <w:lang w:eastAsia="zh-CN"/>
        </w:rPr>
        <w:t>传感器，而这些传感器可以收集研发人员所需要的相关数据，进而针对工业</w:t>
      </w:r>
      <w:r w:rsidR="00357F3B" w:rsidRPr="00AB3700">
        <w:rPr>
          <w:rFonts w:eastAsia="Microsoft YaHei Light" w:cs="Arial"/>
          <w:lang w:eastAsia="zh-CN"/>
        </w:rPr>
        <w:t>4.0</w:t>
      </w:r>
      <w:r w:rsidR="00357F3B" w:rsidRPr="00AB3700">
        <w:rPr>
          <w:rFonts w:eastAsia="Microsoft YaHei Light" w:cs="Arial"/>
          <w:lang w:eastAsia="zh-CN"/>
        </w:rPr>
        <w:t>的需求开发相关的功能。当然，这次开发过程中，科倍隆和</w:t>
      </w:r>
      <w:r w:rsidR="00357F3B" w:rsidRPr="00AB3700">
        <w:rPr>
          <w:rFonts w:eastAsia="Microsoft YaHei Light" w:cs="Arial"/>
          <w:color w:val="000000" w:themeColor="text1"/>
          <w:lang w:eastAsia="zh-CN"/>
        </w:rPr>
        <w:t>布伦瑞克科技大学</w:t>
      </w:r>
      <w:r w:rsidR="00BE5CF0" w:rsidRPr="00AB3700">
        <w:rPr>
          <w:rFonts w:eastAsia="Microsoft YaHei Light" w:cs="Arial"/>
          <w:color w:val="000000" w:themeColor="text1"/>
          <w:lang w:eastAsia="zh-CN"/>
        </w:rPr>
        <w:t>颗粒技术研究院的电池实验室进行了深度合作。布伦瑞克科技大学颗粒技术研究院对</w:t>
      </w:r>
      <w:r w:rsidR="001424B1" w:rsidRPr="00AB3700">
        <w:rPr>
          <w:rFonts w:eastAsia="Microsoft YaHei Light" w:cs="Arial"/>
          <w:color w:val="000000" w:themeColor="text1"/>
          <w:lang w:eastAsia="zh-CN"/>
        </w:rPr>
        <w:t>设备做了一些在线检测功能，比如光谱分析、粒径分析和扭矩监测等来</w:t>
      </w:r>
      <w:r w:rsidR="003C5D99">
        <w:rPr>
          <w:rFonts w:eastAsia="Microsoft YaHei Light" w:cs="Arial" w:hint="eastAsia"/>
          <w:color w:val="000000" w:themeColor="text1"/>
          <w:lang w:eastAsia="zh-CN"/>
        </w:rPr>
        <w:t>在线</w:t>
      </w:r>
      <w:r w:rsidR="001424B1" w:rsidRPr="00AB3700">
        <w:rPr>
          <w:rFonts w:eastAsia="Microsoft YaHei Light" w:cs="Arial"/>
          <w:color w:val="000000" w:themeColor="text1"/>
          <w:lang w:eastAsia="zh-CN"/>
        </w:rPr>
        <w:t>监测电池浆料的品质。布伦瑞克科技大学和科倍隆</w:t>
      </w:r>
      <w:r w:rsidR="00575E79" w:rsidRPr="00AB3700">
        <w:rPr>
          <w:rFonts w:eastAsia="Microsoft YaHei Light" w:cs="Arial"/>
          <w:color w:val="000000" w:themeColor="text1"/>
          <w:lang w:eastAsia="zh-CN"/>
        </w:rPr>
        <w:t>根据相关的研发需求和可行性配置了相关的</w:t>
      </w:r>
      <w:r w:rsidR="001424B1" w:rsidRPr="00AB3700">
        <w:rPr>
          <w:rFonts w:eastAsia="Microsoft YaHei Light" w:cs="Arial"/>
          <w:color w:val="000000" w:themeColor="text1"/>
          <w:lang w:eastAsia="zh-CN"/>
        </w:rPr>
        <w:t>传感器。</w:t>
      </w:r>
      <w:r w:rsidR="00575E79" w:rsidRPr="00AB3700">
        <w:rPr>
          <w:rFonts w:eastAsia="Microsoft YaHei Light" w:cs="Arial"/>
          <w:color w:val="000000" w:themeColor="text1"/>
          <w:lang w:eastAsia="zh-CN"/>
        </w:rPr>
        <w:t>科倍隆成功将一个高精度的扭矩监测传感器加入到系统，这样就不仅可以在本地进行测量扭矩，同时可以将相关数据上传到上层的生产管理系统。这个功能是通过一个界面实现的并由科倍隆进行</w:t>
      </w:r>
      <w:r w:rsidR="00597CAF" w:rsidRPr="00AB3700">
        <w:rPr>
          <w:rFonts w:eastAsia="Microsoft YaHei Light" w:cs="Arial"/>
          <w:color w:val="000000" w:themeColor="text1"/>
          <w:lang w:eastAsia="zh-CN"/>
        </w:rPr>
        <w:t>开发的，它可以实现在电池的浆料的生产过程中创建新的工艺模型。</w:t>
      </w:r>
    </w:p>
    <w:p w14:paraId="295629FE" w14:textId="1106C12C" w:rsidR="00597CAF" w:rsidRPr="00AB3700" w:rsidRDefault="00597CAF" w:rsidP="007F0C59">
      <w:pPr>
        <w:pStyle w:val="text"/>
        <w:suppressAutoHyphens/>
        <w:spacing w:before="240"/>
        <w:rPr>
          <w:rFonts w:eastAsia="Microsoft YaHei Light" w:cs="Arial"/>
          <w:lang w:eastAsia="zh-CN"/>
        </w:rPr>
      </w:pPr>
      <w:r w:rsidRPr="00AB3700">
        <w:rPr>
          <w:rFonts w:eastAsia="Microsoft YaHei Light" w:cs="Arial"/>
          <w:lang w:eastAsia="zh-CN"/>
        </w:rPr>
        <w:t>“</w:t>
      </w:r>
      <w:r w:rsidRPr="00AB3700">
        <w:rPr>
          <w:rFonts w:eastAsia="Microsoft YaHei Light" w:cs="Arial"/>
          <w:lang w:eastAsia="zh-CN"/>
        </w:rPr>
        <w:t>我们非常高兴我们的双螺杆挤出机可以帮助到</w:t>
      </w:r>
      <w:r w:rsidRPr="00AB3700">
        <w:rPr>
          <w:rFonts w:eastAsia="Microsoft YaHei Light" w:cs="Arial"/>
          <w:color w:val="000000" w:themeColor="text1"/>
          <w:lang w:eastAsia="zh-CN"/>
        </w:rPr>
        <w:t>布伦瑞克科技大学进行这个非常重要的研发项目。连续性匀浆工艺和最新的工业</w:t>
      </w:r>
      <w:r w:rsidRPr="00AB3700">
        <w:rPr>
          <w:rFonts w:eastAsia="Microsoft YaHei Light" w:cs="Arial"/>
          <w:color w:val="000000" w:themeColor="text1"/>
          <w:lang w:eastAsia="zh-CN"/>
        </w:rPr>
        <w:t>4.0</w:t>
      </w:r>
      <w:r w:rsidRPr="00AB3700">
        <w:rPr>
          <w:rFonts w:eastAsia="Microsoft YaHei Light" w:cs="Arial"/>
          <w:color w:val="000000" w:themeColor="text1"/>
          <w:lang w:eastAsia="zh-CN"/>
        </w:rPr>
        <w:t>应用可以帮助实现电池浆料的生产过程优化</w:t>
      </w:r>
      <w:r w:rsidR="000228C6" w:rsidRPr="00AB3700">
        <w:rPr>
          <w:rFonts w:eastAsia="Microsoft YaHei Light" w:cs="Arial"/>
          <w:color w:val="000000" w:themeColor="text1"/>
          <w:lang w:eastAsia="zh-CN"/>
        </w:rPr>
        <w:t>，</w:t>
      </w:r>
      <w:proofErr w:type="gramStart"/>
      <w:r w:rsidR="000228C6" w:rsidRPr="00AB3700">
        <w:rPr>
          <w:rFonts w:eastAsia="Microsoft YaHei Light" w:cs="Arial"/>
          <w:color w:val="000000" w:themeColor="text1"/>
          <w:lang w:eastAsia="zh-CN"/>
        </w:rPr>
        <w:t>并让未来的生产更简便</w:t>
      </w:r>
      <w:r w:rsidRPr="00AB3700">
        <w:rPr>
          <w:rFonts w:eastAsia="Microsoft YaHei Light" w:cs="Arial"/>
          <w:lang w:eastAsia="zh-CN"/>
        </w:rPr>
        <w:t>”</w:t>
      </w:r>
      <w:r w:rsidR="000228C6" w:rsidRPr="00AB3700">
        <w:rPr>
          <w:rFonts w:eastAsia="Microsoft YaHei Light" w:cs="Arial"/>
          <w:lang w:eastAsia="zh-CN"/>
        </w:rPr>
        <w:t>。</w:t>
      </w:r>
      <w:proofErr w:type="gramEnd"/>
      <w:r w:rsidR="000228C6" w:rsidRPr="00AB3700">
        <w:rPr>
          <w:rFonts w:eastAsia="Microsoft YaHei Light" w:cs="Arial"/>
          <w:lang w:eastAsia="zh-CN"/>
        </w:rPr>
        <w:t>科倍隆斯图加特的研发经理</w:t>
      </w:r>
      <w:r w:rsidR="000228C6" w:rsidRPr="00AB3700">
        <w:rPr>
          <w:rFonts w:eastAsia="Microsoft YaHei Light" w:cs="Arial"/>
          <w:lang w:eastAsia="zh-CN"/>
        </w:rPr>
        <w:t xml:space="preserve">Markus </w:t>
      </w:r>
      <w:proofErr w:type="spellStart"/>
      <w:r w:rsidR="000228C6" w:rsidRPr="00AB3700">
        <w:rPr>
          <w:rFonts w:eastAsia="Microsoft YaHei Light" w:cs="Arial"/>
          <w:lang w:eastAsia="zh-CN"/>
        </w:rPr>
        <w:t>Schudde</w:t>
      </w:r>
      <w:proofErr w:type="spellEnd"/>
      <w:r w:rsidR="000228C6" w:rsidRPr="00AB3700">
        <w:rPr>
          <w:rFonts w:eastAsia="Microsoft YaHei Light" w:cs="Arial"/>
          <w:lang w:eastAsia="zh-CN"/>
        </w:rPr>
        <w:t>如是说。</w:t>
      </w:r>
    </w:p>
    <w:p w14:paraId="2A40AF31" w14:textId="17B55F8E" w:rsidR="000228C6" w:rsidRPr="00AB3700" w:rsidRDefault="000228C6" w:rsidP="007F0C59">
      <w:pPr>
        <w:pStyle w:val="text"/>
        <w:suppressAutoHyphens/>
        <w:spacing w:before="240"/>
        <w:rPr>
          <w:rFonts w:eastAsia="Microsoft YaHei Light" w:cs="Arial"/>
          <w:lang w:eastAsia="zh-CN"/>
        </w:rPr>
      </w:pPr>
      <w:proofErr w:type="spellStart"/>
      <w:r w:rsidRPr="00AB3700">
        <w:rPr>
          <w:rFonts w:eastAsia="Microsoft YaHei Light" w:cs="Arial"/>
          <w:lang w:eastAsia="zh-CN"/>
        </w:rPr>
        <w:t>DaLion</w:t>
      </w:r>
      <w:proofErr w:type="spellEnd"/>
      <w:r w:rsidRPr="00AB3700">
        <w:rPr>
          <w:rFonts w:eastAsia="Microsoft YaHei Light" w:cs="Arial"/>
          <w:lang w:eastAsia="zh-CN"/>
        </w:rPr>
        <w:t xml:space="preserve"> 4.0</w:t>
      </w:r>
      <w:r w:rsidRPr="00AB3700">
        <w:rPr>
          <w:rFonts w:eastAsia="Microsoft YaHei Light" w:cs="Arial"/>
          <w:lang w:eastAsia="zh-CN"/>
        </w:rPr>
        <w:t>项目（锂电池生产过程中的数据挖掘）由</w:t>
      </w:r>
      <w:r w:rsidR="00AB3700" w:rsidRPr="00AB3700">
        <w:rPr>
          <w:rFonts w:eastAsia="Microsoft YaHei Light" w:cs="Arial"/>
          <w:lang w:eastAsia="zh-CN"/>
        </w:rPr>
        <w:t>德国</w:t>
      </w:r>
      <w:r w:rsidR="00AB3700">
        <w:rPr>
          <w:rFonts w:eastAsia="Microsoft YaHei Light" w:cs="Arial" w:hint="eastAsia"/>
          <w:lang w:eastAsia="zh-CN"/>
        </w:rPr>
        <w:t>联邦</w:t>
      </w:r>
      <w:r w:rsidR="00AB3700" w:rsidRPr="00AB3700">
        <w:rPr>
          <w:rFonts w:eastAsia="Microsoft YaHei Light" w:cs="Arial"/>
          <w:lang w:eastAsia="zh-CN"/>
        </w:rPr>
        <w:t>经济事务和能源部提供研究经费支持，项目号为</w:t>
      </w:r>
      <w:r w:rsidR="00AB3700" w:rsidRPr="00AB3700">
        <w:rPr>
          <w:rFonts w:eastAsia="Microsoft YaHei Light" w:cs="Arial"/>
          <w:lang w:eastAsia="zh-CN"/>
        </w:rPr>
        <w:t>03ETE017C</w:t>
      </w:r>
      <w:r w:rsidR="00AB3700" w:rsidRPr="00AB3700">
        <w:rPr>
          <w:rFonts w:eastAsia="Microsoft YaHei Light" w:cs="Arial"/>
          <w:lang w:eastAsia="zh-CN"/>
        </w:rPr>
        <w:t>。</w:t>
      </w:r>
    </w:p>
    <w:p w14:paraId="1CB448B9" w14:textId="6EFA16C6" w:rsidR="00916EC9" w:rsidRDefault="00916EC9" w:rsidP="00C3016F">
      <w:pPr>
        <w:pStyle w:val="text"/>
        <w:suppressAutoHyphens/>
        <w:spacing w:before="240"/>
        <w:rPr>
          <w:rFonts w:eastAsia="Microsoft YaHei Light" w:cs="Arial"/>
          <w:lang w:eastAsia="zh-CN"/>
        </w:rPr>
      </w:pPr>
    </w:p>
    <w:p w14:paraId="0B48996D" w14:textId="7B32A8DC" w:rsidR="002A6674" w:rsidRDefault="002A6674" w:rsidP="00C3016F">
      <w:pPr>
        <w:pStyle w:val="text"/>
        <w:suppressAutoHyphens/>
        <w:spacing w:before="240"/>
        <w:rPr>
          <w:rFonts w:eastAsia="Microsoft YaHei Light" w:cs="Arial"/>
          <w:lang w:eastAsia="zh-CN"/>
        </w:rPr>
      </w:pPr>
    </w:p>
    <w:p w14:paraId="6184FDF3" w14:textId="77777777" w:rsidR="002A6674" w:rsidRPr="00AB3700" w:rsidRDefault="002A6674" w:rsidP="00C3016F">
      <w:pPr>
        <w:pStyle w:val="text"/>
        <w:suppressAutoHyphens/>
        <w:spacing w:before="240"/>
        <w:rPr>
          <w:rFonts w:eastAsia="Microsoft YaHei Light" w:cs="Arial"/>
          <w:lang w:eastAsia="zh-CN"/>
        </w:rPr>
      </w:pPr>
    </w:p>
    <w:p w14:paraId="23315C6E" w14:textId="77777777" w:rsidR="0071687C" w:rsidRPr="00AB3700" w:rsidRDefault="0071687C" w:rsidP="0071687C">
      <w:pPr>
        <w:rPr>
          <w:rFonts w:eastAsia="Microsoft YaHei Light" w:cs="Arial"/>
          <w:b/>
          <w:bCs/>
          <w:sz w:val="20"/>
        </w:rPr>
      </w:pPr>
      <w:r w:rsidRPr="00AB3700">
        <w:rPr>
          <w:rFonts w:eastAsia="Microsoft YaHei Light" w:cs="Arial"/>
          <w:b/>
          <w:bCs/>
          <w:sz w:val="20"/>
        </w:rPr>
        <w:lastRenderedPageBreak/>
        <w:t>About Coperion</w:t>
      </w:r>
    </w:p>
    <w:p w14:paraId="7BE40F0B" w14:textId="39842A56" w:rsidR="00190284" w:rsidRPr="00AB3700" w:rsidRDefault="00190284" w:rsidP="00190284">
      <w:pPr>
        <w:rPr>
          <w:rFonts w:eastAsia="Microsoft YaHei Light" w:cs="Arial"/>
          <w:sz w:val="20"/>
        </w:rPr>
      </w:pPr>
      <w:r w:rsidRPr="00AB3700">
        <w:rPr>
          <w:rFonts w:eastAsia="Microsoft YaHei Light"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For more information visit </w:t>
      </w:r>
      <w:hyperlink r:id="rId9" w:history="1">
        <w:r w:rsidRPr="00AB3700">
          <w:rPr>
            <w:rStyle w:val="Hyperlink"/>
            <w:rFonts w:eastAsia="Microsoft YaHei Light" w:cs="Arial"/>
            <w:sz w:val="20"/>
          </w:rPr>
          <w:t>www.coperion.com</w:t>
        </w:r>
      </w:hyperlink>
      <w:r w:rsidRPr="00AB3700">
        <w:rPr>
          <w:rFonts w:eastAsia="Microsoft YaHei Light" w:cs="Arial"/>
          <w:sz w:val="20"/>
        </w:rPr>
        <w:t xml:space="preserve"> or email </w:t>
      </w:r>
      <w:hyperlink r:id="rId10" w:history="1">
        <w:r w:rsidRPr="00AB3700">
          <w:rPr>
            <w:rStyle w:val="Hyperlink"/>
            <w:rFonts w:eastAsia="Microsoft YaHei Light" w:cs="Arial"/>
            <w:sz w:val="20"/>
          </w:rPr>
          <w:t>info@coperion.com</w:t>
        </w:r>
      </w:hyperlink>
      <w:r w:rsidRPr="00AB3700">
        <w:rPr>
          <w:rFonts w:eastAsia="Microsoft YaHei Light" w:cs="Arial"/>
          <w:sz w:val="20"/>
        </w:rPr>
        <w:t>.</w:t>
      </w:r>
    </w:p>
    <w:p w14:paraId="02D31337" w14:textId="7C05BA8F" w:rsidR="00F82EEA" w:rsidRPr="00AB3700" w:rsidRDefault="00F82EEA" w:rsidP="0071687C">
      <w:pPr>
        <w:rPr>
          <w:rFonts w:eastAsia="Microsoft YaHei Light" w:cs="Arial"/>
          <w:b/>
          <w:bCs/>
          <w:sz w:val="20"/>
        </w:rPr>
      </w:pPr>
    </w:p>
    <w:p w14:paraId="02D30806" w14:textId="145F0946" w:rsidR="0071687C" w:rsidRPr="00AB3700" w:rsidRDefault="0071687C" w:rsidP="0071687C">
      <w:pPr>
        <w:rPr>
          <w:rFonts w:eastAsia="Microsoft YaHei Light" w:cs="Arial"/>
          <w:b/>
          <w:bCs/>
          <w:sz w:val="20"/>
        </w:rPr>
      </w:pPr>
    </w:p>
    <w:p w14:paraId="1CF38B43" w14:textId="46325218" w:rsidR="000B3B9C" w:rsidRPr="00AB3700" w:rsidRDefault="000B3B9C" w:rsidP="0071687C">
      <w:pPr>
        <w:rPr>
          <w:rFonts w:eastAsia="Microsoft YaHei Light" w:cs="Arial"/>
          <w:b/>
          <w:bCs/>
          <w:sz w:val="20"/>
        </w:rPr>
      </w:pPr>
    </w:p>
    <w:p w14:paraId="35D0BFE0" w14:textId="16276E0B" w:rsidR="000B3B9C" w:rsidRPr="00AB3700" w:rsidRDefault="000B3B9C" w:rsidP="000B3B9C">
      <w:pPr>
        <w:spacing w:after="240"/>
        <w:rPr>
          <w:rFonts w:eastAsia="Microsoft YaHei Light" w:cs="Arial"/>
          <w:sz w:val="20"/>
          <w:highlight w:val="red"/>
        </w:rPr>
      </w:pPr>
      <w:r w:rsidRPr="00AB3700">
        <w:rPr>
          <w:rFonts w:eastAsia="Microsoft YaHei Light" w:cs="Arial"/>
          <w:noProof/>
          <w:sz w:val="20"/>
        </w:rPr>
        <w:drawing>
          <wp:inline distT="0" distB="0" distL="0" distR="0" wp14:anchorId="74567E76" wp14:editId="1B909EC3">
            <wp:extent cx="2019300" cy="754380"/>
            <wp:effectExtent l="0" t="0" r="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754380"/>
                    </a:xfrm>
                    <a:prstGeom prst="rect">
                      <a:avLst/>
                    </a:prstGeom>
                    <a:noFill/>
                    <a:ln>
                      <a:noFill/>
                    </a:ln>
                  </pic:spPr>
                </pic:pic>
              </a:graphicData>
            </a:graphic>
          </wp:inline>
        </w:drawing>
      </w:r>
      <w:r w:rsidRPr="00AB3700">
        <w:rPr>
          <w:rFonts w:eastAsia="Microsoft YaHei Light" w:cs="Arial"/>
          <w:sz w:val="20"/>
        </w:rPr>
        <w:tab/>
      </w:r>
      <w:r w:rsidRPr="00AB3700">
        <w:rPr>
          <w:rFonts w:eastAsia="Microsoft YaHei Light" w:cs="Arial"/>
          <w:sz w:val="20"/>
        </w:rPr>
        <w:tab/>
        <w:t xml:space="preserve">                 </w:t>
      </w:r>
      <w:r w:rsidRPr="00AB3700">
        <w:rPr>
          <w:rFonts w:eastAsia="Microsoft YaHei Light" w:cs="Arial"/>
          <w:noProof/>
          <w:sz w:val="20"/>
        </w:rPr>
        <w:drawing>
          <wp:inline distT="0" distB="0" distL="0" distR="0" wp14:anchorId="353E65B6" wp14:editId="6C20796C">
            <wp:extent cx="2446020" cy="6172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020" cy="617220"/>
                    </a:xfrm>
                    <a:prstGeom prst="rect">
                      <a:avLst/>
                    </a:prstGeom>
                    <a:noFill/>
                    <a:ln>
                      <a:noFill/>
                    </a:ln>
                  </pic:spPr>
                </pic:pic>
              </a:graphicData>
            </a:graphic>
          </wp:inline>
        </w:drawing>
      </w:r>
    </w:p>
    <w:p w14:paraId="1D920345" w14:textId="05944237" w:rsidR="002C21AC" w:rsidRPr="00AB3700" w:rsidRDefault="002C21AC" w:rsidP="000B3B9C">
      <w:pPr>
        <w:rPr>
          <w:rFonts w:eastAsia="Microsoft YaHei Light" w:cs="Arial"/>
        </w:rPr>
      </w:pPr>
    </w:p>
    <w:p w14:paraId="35FB4012" w14:textId="7CFCD61B" w:rsidR="00DF44A7" w:rsidRPr="002A6674" w:rsidRDefault="00AC4E37" w:rsidP="00DF44A7">
      <w:pPr>
        <w:rPr>
          <w:rFonts w:eastAsia="Microsoft YaHei Light" w:cs="Arial"/>
          <w:b/>
          <w:bCs/>
          <w:sz w:val="18"/>
          <w:szCs w:val="18"/>
        </w:rPr>
      </w:pPr>
      <w:bookmarkStart w:id="10" w:name="OLE_LINK6"/>
      <w:r w:rsidRPr="002A6674">
        <w:rPr>
          <w:rFonts w:eastAsia="Microsoft YaHei Light" w:cs="Arial"/>
          <w:b/>
          <w:bCs/>
          <w:color w:val="000000" w:themeColor="text1"/>
          <w:sz w:val="18"/>
          <w:szCs w:val="18"/>
          <w:lang w:eastAsia="zh-CN"/>
        </w:rPr>
        <w:t>布伦瑞克</w:t>
      </w:r>
      <w:proofErr w:type="spellStart"/>
      <w:r w:rsidR="00DF44A7" w:rsidRPr="002A6674">
        <w:rPr>
          <w:rFonts w:eastAsia="Microsoft YaHei Light" w:cs="Arial" w:hint="eastAsia"/>
          <w:b/>
          <w:bCs/>
          <w:sz w:val="18"/>
          <w:szCs w:val="18"/>
        </w:rPr>
        <w:t>电池实验室</w:t>
      </w:r>
      <w:proofErr w:type="spellEnd"/>
      <w:r w:rsidR="005B348B" w:rsidRPr="002A6674">
        <w:rPr>
          <w:rFonts w:eastAsia="Microsoft YaHei Light" w:cs="Arial" w:hint="eastAsia"/>
          <w:b/>
          <w:bCs/>
          <w:sz w:val="18"/>
          <w:szCs w:val="18"/>
        </w:rPr>
        <w:t>(BLB)</w:t>
      </w:r>
    </w:p>
    <w:p w14:paraId="4C784A27" w14:textId="460F4132" w:rsidR="000B3B9C" w:rsidRPr="002A6674" w:rsidRDefault="00AC4E37" w:rsidP="00DF44A7">
      <w:pPr>
        <w:rPr>
          <w:rFonts w:eastAsia="Microsoft YaHei Light" w:cs="Arial"/>
          <w:sz w:val="18"/>
          <w:szCs w:val="18"/>
        </w:rPr>
      </w:pPr>
      <w:bookmarkStart w:id="11" w:name="OLE_LINK10"/>
      <w:r w:rsidRPr="002A6674">
        <w:rPr>
          <w:rFonts w:eastAsia="Microsoft YaHei Light" w:cs="Arial"/>
          <w:color w:val="000000" w:themeColor="text1"/>
          <w:sz w:val="18"/>
          <w:szCs w:val="18"/>
          <w:lang w:eastAsia="zh-CN"/>
        </w:rPr>
        <w:t>布伦瑞克</w:t>
      </w:r>
      <w:bookmarkEnd w:id="11"/>
      <w:r w:rsidR="00DF44A7" w:rsidRPr="002A6674">
        <w:rPr>
          <w:rFonts w:eastAsia="Microsoft YaHei Light" w:cs="Arial" w:hint="eastAsia"/>
          <w:sz w:val="18"/>
          <w:szCs w:val="18"/>
        </w:rPr>
        <w:t>电池</w:t>
      </w:r>
      <w:r w:rsidR="005B348B" w:rsidRPr="002A6674">
        <w:rPr>
          <w:rFonts w:eastAsia="Microsoft YaHei Light" w:cs="Arial" w:hint="eastAsia"/>
          <w:sz w:val="18"/>
          <w:szCs w:val="18"/>
        </w:rPr>
        <w:t>实验室</w:t>
      </w:r>
      <w:r w:rsidR="00DF44A7" w:rsidRPr="002A6674">
        <w:rPr>
          <w:rFonts w:eastAsia="Microsoft YaHei Light" w:cs="Arial" w:hint="eastAsia"/>
          <w:sz w:val="18"/>
          <w:szCs w:val="18"/>
        </w:rPr>
        <w:t>(BLB)</w:t>
      </w:r>
      <w:r w:rsidR="00DF44A7" w:rsidRPr="002A6674">
        <w:rPr>
          <w:rFonts w:eastAsia="Microsoft YaHei Light" w:cs="Arial" w:hint="eastAsia"/>
          <w:sz w:val="18"/>
          <w:szCs w:val="18"/>
        </w:rPr>
        <w:t>是</w:t>
      </w:r>
      <w:r w:rsidRPr="002A6674">
        <w:rPr>
          <w:rFonts w:eastAsia="Microsoft YaHei Light" w:cs="Arial"/>
          <w:color w:val="000000" w:themeColor="text1"/>
          <w:sz w:val="18"/>
          <w:szCs w:val="18"/>
          <w:lang w:eastAsia="zh-CN"/>
        </w:rPr>
        <w:t>布伦瑞克</w:t>
      </w:r>
      <w:proofErr w:type="spellStart"/>
      <w:r w:rsidR="00DF44A7" w:rsidRPr="002A6674">
        <w:rPr>
          <w:rFonts w:eastAsia="Microsoft YaHei Light" w:cs="Arial" w:hint="eastAsia"/>
          <w:sz w:val="18"/>
          <w:szCs w:val="18"/>
        </w:rPr>
        <w:t>工业大学的一个研究中心。我们</w:t>
      </w:r>
      <w:r w:rsidR="005B348B" w:rsidRPr="002A6674">
        <w:rPr>
          <w:rFonts w:eastAsia="Microsoft YaHei Light" w:cs="Arial" w:hint="eastAsia"/>
          <w:sz w:val="18"/>
          <w:szCs w:val="18"/>
        </w:rPr>
        <w:t>研究和开发</w:t>
      </w:r>
      <w:r w:rsidR="00DF44A7" w:rsidRPr="002A6674">
        <w:rPr>
          <w:rFonts w:eastAsia="Microsoft YaHei Light" w:cs="Arial" w:hint="eastAsia"/>
          <w:sz w:val="18"/>
          <w:szCs w:val="18"/>
        </w:rPr>
        <w:t>从实验室到中试工厂规模</w:t>
      </w:r>
      <w:proofErr w:type="spellEnd"/>
      <w:r w:rsidR="005B348B" w:rsidRPr="002A6674">
        <w:rPr>
          <w:rFonts w:eastAsia="Microsoft YaHei Light" w:cs="Arial" w:hint="eastAsia"/>
          <w:sz w:val="18"/>
          <w:szCs w:val="18"/>
          <w:lang w:eastAsia="zh-CN"/>
        </w:rPr>
        <w:t>的</w:t>
      </w:r>
      <w:proofErr w:type="spellStart"/>
      <w:r w:rsidR="00DF44A7" w:rsidRPr="002A6674">
        <w:rPr>
          <w:rFonts w:eastAsia="Microsoft YaHei Light" w:cs="Arial" w:hint="eastAsia"/>
          <w:sz w:val="18"/>
          <w:szCs w:val="18"/>
        </w:rPr>
        <w:t>电化学存储设备。我们的研究范围涵盖了从材料开发、电极和电池制造到回收利用的整个价值链。</w:t>
      </w:r>
      <w:r w:rsidR="00DF44A7" w:rsidRPr="002A6674">
        <w:rPr>
          <w:rFonts w:eastAsia="Microsoft YaHei Light" w:cs="Arial" w:hint="eastAsia"/>
          <w:sz w:val="18"/>
          <w:szCs w:val="18"/>
          <w:lang w:val="de-DE"/>
        </w:rPr>
        <w:t>BLB</w:t>
      </w:r>
      <w:r w:rsidR="00DF44A7" w:rsidRPr="002A6674">
        <w:rPr>
          <w:rFonts w:eastAsia="Microsoft YaHei Light" w:cs="Arial" w:hint="eastAsia"/>
          <w:sz w:val="18"/>
          <w:szCs w:val="18"/>
        </w:rPr>
        <w:t>拥有分析大型</w:t>
      </w:r>
      <w:proofErr w:type="spellEnd"/>
      <w:r w:rsidR="005B348B" w:rsidRPr="002A6674">
        <w:rPr>
          <w:rFonts w:eastAsia="Microsoft YaHei Light" w:cs="Arial" w:hint="eastAsia"/>
          <w:sz w:val="18"/>
          <w:szCs w:val="18"/>
          <w:lang w:eastAsia="zh-CN"/>
        </w:rPr>
        <w:t>动力</w:t>
      </w:r>
      <w:proofErr w:type="spellStart"/>
      <w:r w:rsidR="00DF44A7" w:rsidRPr="002A6674">
        <w:rPr>
          <w:rFonts w:eastAsia="Microsoft YaHei Light" w:cs="Arial" w:hint="eastAsia"/>
          <w:sz w:val="18"/>
          <w:szCs w:val="18"/>
        </w:rPr>
        <w:t>电池以及电池模块和电池组的技术设备。我们的</w:t>
      </w:r>
      <w:proofErr w:type="spellEnd"/>
      <w:r w:rsidR="00862F9A" w:rsidRPr="002A6674">
        <w:rPr>
          <w:rFonts w:eastAsia="Microsoft YaHei Light" w:cs="Arial" w:hint="eastAsia"/>
          <w:sz w:val="18"/>
          <w:szCs w:val="18"/>
          <w:lang w:eastAsia="zh-CN"/>
        </w:rPr>
        <w:t>配套设施使得我们可以解答基础以及应用方面的课题</w:t>
      </w:r>
      <w:r w:rsidR="00DF44A7" w:rsidRPr="002A6674">
        <w:rPr>
          <w:rFonts w:eastAsia="Microsoft YaHei Light" w:cs="Arial" w:hint="eastAsia"/>
          <w:sz w:val="18"/>
          <w:szCs w:val="18"/>
        </w:rPr>
        <w:t>。</w:t>
      </w:r>
      <w:proofErr w:type="spellStart"/>
      <w:r w:rsidR="00DF44A7" w:rsidRPr="002A6674">
        <w:rPr>
          <w:rFonts w:eastAsia="Microsoft YaHei Light" w:cs="Arial" w:hint="eastAsia"/>
          <w:sz w:val="18"/>
          <w:szCs w:val="18"/>
        </w:rPr>
        <w:t>从电气、电化学、生态、建设和经济等方面考虑</w:t>
      </w:r>
      <w:r w:rsidR="00DF44A7" w:rsidRPr="002A6674">
        <w:rPr>
          <w:rFonts w:eastAsia="Microsoft YaHei Light" w:cs="Arial" w:hint="eastAsia"/>
          <w:sz w:val="18"/>
          <w:szCs w:val="18"/>
          <w:lang w:val="de-DE"/>
        </w:rPr>
        <w:t>，</w:t>
      </w:r>
      <w:r w:rsidR="00DF44A7" w:rsidRPr="002A6674">
        <w:rPr>
          <w:rFonts w:eastAsia="Microsoft YaHei Light" w:cs="Arial" w:hint="eastAsia"/>
          <w:sz w:val="18"/>
          <w:szCs w:val="18"/>
        </w:rPr>
        <w:t>公司将重点放在灵活的生产策略和工艺技术上</w:t>
      </w:r>
      <w:r w:rsidR="00DF44A7" w:rsidRPr="002A6674">
        <w:rPr>
          <w:rFonts w:eastAsia="Microsoft YaHei Light" w:cs="Arial" w:hint="eastAsia"/>
          <w:sz w:val="18"/>
          <w:szCs w:val="18"/>
          <w:lang w:val="de-DE"/>
        </w:rPr>
        <w:t>，</w:t>
      </w:r>
      <w:r w:rsidR="00DF44A7" w:rsidRPr="002A6674">
        <w:rPr>
          <w:rFonts w:eastAsia="Microsoft YaHei Light" w:cs="Arial" w:hint="eastAsia"/>
          <w:sz w:val="18"/>
          <w:szCs w:val="18"/>
        </w:rPr>
        <w:t>以提高</w:t>
      </w:r>
      <w:proofErr w:type="spellEnd"/>
      <w:r w:rsidR="00862F9A" w:rsidRPr="002A6674">
        <w:rPr>
          <w:rFonts w:eastAsia="Microsoft YaHei Light" w:cs="Arial" w:hint="eastAsia"/>
          <w:sz w:val="18"/>
          <w:szCs w:val="18"/>
          <w:lang w:eastAsia="zh-CN"/>
        </w:rPr>
        <w:t>动力</w:t>
      </w:r>
      <w:proofErr w:type="spellStart"/>
      <w:r w:rsidR="00DF44A7" w:rsidRPr="002A6674">
        <w:rPr>
          <w:rFonts w:eastAsia="Microsoft YaHei Light" w:cs="Arial" w:hint="eastAsia"/>
          <w:sz w:val="18"/>
          <w:szCs w:val="18"/>
        </w:rPr>
        <w:t>电池的能量密度、质量和安全性。为此</w:t>
      </w:r>
      <w:proofErr w:type="spellEnd"/>
      <w:r w:rsidR="00DF44A7" w:rsidRPr="002A6674">
        <w:rPr>
          <w:rFonts w:eastAsia="Microsoft YaHei Light" w:cs="Arial" w:hint="eastAsia"/>
          <w:sz w:val="18"/>
          <w:szCs w:val="18"/>
          <w:lang w:val="de-DE"/>
        </w:rPr>
        <w:t>，</w:t>
      </w:r>
      <w:r w:rsidRPr="002A6674">
        <w:rPr>
          <w:rFonts w:eastAsia="Microsoft YaHei Light" w:cs="Arial"/>
          <w:color w:val="000000" w:themeColor="text1"/>
          <w:sz w:val="18"/>
          <w:szCs w:val="18"/>
          <w:lang w:eastAsia="zh-CN"/>
        </w:rPr>
        <w:t>布伦瑞克</w:t>
      </w:r>
      <w:r w:rsidRPr="002A6674">
        <w:rPr>
          <w:rFonts w:eastAsia="Microsoft YaHei Light" w:cs="Arial" w:hint="eastAsia"/>
          <w:color w:val="000000" w:themeColor="text1"/>
          <w:sz w:val="18"/>
          <w:szCs w:val="18"/>
          <w:lang w:eastAsia="zh-CN"/>
        </w:rPr>
        <w:t>工业</w:t>
      </w:r>
      <w:r w:rsidRPr="002A6674">
        <w:rPr>
          <w:rFonts w:eastAsia="Microsoft YaHei Light" w:cs="Arial"/>
          <w:color w:val="000000" w:themeColor="text1"/>
          <w:sz w:val="18"/>
          <w:szCs w:val="18"/>
          <w:lang w:eastAsia="zh-CN"/>
        </w:rPr>
        <w:t>大学</w:t>
      </w:r>
      <w:r w:rsidR="00DF44A7" w:rsidRPr="002A6674">
        <w:rPr>
          <w:rFonts w:eastAsia="Microsoft YaHei Light" w:cs="Arial" w:hint="eastAsia"/>
          <w:sz w:val="18"/>
          <w:szCs w:val="18"/>
        </w:rPr>
        <w:t>的</w:t>
      </w:r>
      <w:r w:rsidR="00DF44A7" w:rsidRPr="002A6674">
        <w:rPr>
          <w:rFonts w:eastAsia="Microsoft YaHei Light" w:cs="Arial" w:hint="eastAsia"/>
          <w:sz w:val="18"/>
          <w:szCs w:val="18"/>
          <w:lang w:val="de-DE"/>
        </w:rPr>
        <w:t>9</w:t>
      </w:r>
      <w:r w:rsidR="00DF44A7" w:rsidRPr="002A6674">
        <w:rPr>
          <w:rFonts w:eastAsia="Microsoft YaHei Light" w:cs="Arial" w:hint="eastAsia"/>
          <w:sz w:val="18"/>
          <w:szCs w:val="18"/>
        </w:rPr>
        <w:t>个研究所以及德国</w:t>
      </w:r>
      <w:r w:rsidR="00862F9A" w:rsidRPr="002A6674">
        <w:rPr>
          <w:rFonts w:eastAsia="Microsoft YaHei Light" w:cs="Arial" w:hint="eastAsia"/>
          <w:sz w:val="18"/>
          <w:szCs w:val="18"/>
        </w:rPr>
        <w:t>克劳斯塔尔工业大学</w:t>
      </w:r>
      <w:r w:rsidR="00DF44A7" w:rsidRPr="002A6674">
        <w:rPr>
          <w:rFonts w:eastAsia="Microsoft YaHei Light" w:cs="Arial" w:hint="eastAsia"/>
          <w:sz w:val="18"/>
          <w:szCs w:val="18"/>
          <w:lang w:val="de-DE"/>
        </w:rPr>
        <w:t>，</w:t>
      </w:r>
      <w:r w:rsidR="00862F9A" w:rsidRPr="002A6674">
        <w:rPr>
          <w:rFonts w:eastAsia="Microsoft YaHei Light" w:cs="Arial" w:hint="eastAsia"/>
          <w:sz w:val="18"/>
          <w:szCs w:val="18"/>
          <w:lang w:eastAsia="zh-CN"/>
        </w:rPr>
        <w:t>德国</w:t>
      </w:r>
      <w:proofErr w:type="spellStart"/>
      <w:r w:rsidR="00862F9A" w:rsidRPr="002A6674">
        <w:rPr>
          <w:rFonts w:eastAsia="Microsoft YaHei Light" w:cs="Arial" w:hint="eastAsia"/>
          <w:sz w:val="18"/>
          <w:szCs w:val="18"/>
        </w:rPr>
        <w:t>汉诺威莱布尼兹大学</w:t>
      </w:r>
      <w:r w:rsidR="00DF44A7" w:rsidRPr="002A6674">
        <w:rPr>
          <w:rFonts w:eastAsia="Microsoft YaHei Light" w:cs="Arial" w:hint="eastAsia"/>
          <w:sz w:val="18"/>
          <w:szCs w:val="18"/>
          <w:lang w:val="de-DE"/>
        </w:rPr>
        <w:t>，</w:t>
      </w:r>
      <w:proofErr w:type="gramStart"/>
      <w:r w:rsidR="00862F9A" w:rsidRPr="002A6674">
        <w:rPr>
          <w:rFonts w:eastAsia="Microsoft YaHei Light" w:cs="Arial" w:hint="eastAsia"/>
          <w:sz w:val="18"/>
          <w:szCs w:val="18"/>
        </w:rPr>
        <w:t>弗劳恩霍夫</w:t>
      </w:r>
      <w:r w:rsidR="00DF44A7" w:rsidRPr="002A6674">
        <w:rPr>
          <w:rFonts w:eastAsia="Microsoft YaHei Light" w:cs="Arial" w:hint="eastAsia"/>
          <w:sz w:val="18"/>
          <w:szCs w:val="18"/>
        </w:rPr>
        <w:t>表面工程和薄膜研究所和德国</w:t>
      </w:r>
      <w:r w:rsidR="00862F9A" w:rsidRPr="002A6674">
        <w:rPr>
          <w:rFonts w:eastAsia="Microsoft YaHei Light" w:cs="Arial" w:hint="eastAsia"/>
          <w:sz w:val="18"/>
          <w:szCs w:val="18"/>
        </w:rPr>
        <w:t>联邦物理技术研究院</w:t>
      </w:r>
      <w:proofErr w:type="spellEnd"/>
      <w:r w:rsidR="00DF44A7" w:rsidRPr="002A6674">
        <w:rPr>
          <w:rFonts w:eastAsia="Microsoft YaHei Light" w:cs="Arial" w:hint="eastAsia"/>
          <w:sz w:val="18"/>
          <w:szCs w:val="18"/>
          <w:lang w:val="de-DE"/>
        </w:rPr>
        <w:t>(</w:t>
      </w:r>
      <w:proofErr w:type="gramEnd"/>
      <w:r w:rsidR="00DF44A7" w:rsidRPr="002A6674">
        <w:rPr>
          <w:rFonts w:eastAsia="Microsoft YaHei Light" w:cs="Arial" w:hint="eastAsia"/>
          <w:sz w:val="18"/>
          <w:szCs w:val="18"/>
          <w:lang w:val="de-DE"/>
        </w:rPr>
        <w:t>PTB)</w:t>
      </w:r>
      <w:proofErr w:type="spellStart"/>
      <w:r w:rsidR="00DF44A7" w:rsidRPr="002A6674">
        <w:rPr>
          <w:rFonts w:eastAsia="Microsoft YaHei Light" w:cs="Arial" w:hint="eastAsia"/>
          <w:sz w:val="18"/>
          <w:szCs w:val="18"/>
        </w:rPr>
        <w:t>的工程和科学专业知识被整合</w:t>
      </w:r>
      <w:proofErr w:type="spellEnd"/>
      <w:r w:rsidR="00862F9A" w:rsidRPr="002A6674">
        <w:rPr>
          <w:rFonts w:eastAsia="Microsoft YaHei Light" w:cs="Arial" w:hint="eastAsia"/>
          <w:sz w:val="18"/>
          <w:szCs w:val="18"/>
          <w:lang w:eastAsia="zh-CN"/>
        </w:rPr>
        <w:t>到</w:t>
      </w:r>
      <w:proofErr w:type="spellStart"/>
      <w:r w:rsidR="00DF44A7" w:rsidRPr="002A6674">
        <w:rPr>
          <w:rFonts w:eastAsia="Microsoft YaHei Light" w:cs="Arial" w:hint="eastAsia"/>
          <w:sz w:val="18"/>
          <w:szCs w:val="18"/>
        </w:rPr>
        <w:t>这个联合实验室工厂中</w:t>
      </w:r>
      <w:bookmarkEnd w:id="10"/>
      <w:proofErr w:type="spellEnd"/>
      <w:r w:rsidR="00DF44A7" w:rsidRPr="002A6674">
        <w:rPr>
          <w:rFonts w:eastAsia="Microsoft YaHei Light" w:cs="Arial" w:hint="eastAsia"/>
          <w:sz w:val="18"/>
          <w:szCs w:val="18"/>
        </w:rPr>
        <w:t>。</w:t>
      </w:r>
    </w:p>
    <w:p w14:paraId="524506E9" w14:textId="77777777" w:rsidR="002A6674" w:rsidRPr="002A6674" w:rsidRDefault="002A6674" w:rsidP="00DF44A7">
      <w:pPr>
        <w:rPr>
          <w:rFonts w:eastAsia="Microsoft YaHei Light" w:cs="Arial"/>
          <w:sz w:val="21"/>
          <w:szCs w:val="21"/>
          <w:lang w:val="de-DE"/>
        </w:rPr>
      </w:pPr>
    </w:p>
    <w:p w14:paraId="3DC1A996" w14:textId="7DF4F033" w:rsidR="000B3B9C" w:rsidRPr="00AB3700" w:rsidRDefault="000B3B9C" w:rsidP="000B3B9C">
      <w:pPr>
        <w:spacing w:before="140" w:after="100" w:line="276" w:lineRule="auto"/>
        <w:rPr>
          <w:rFonts w:eastAsia="Microsoft YaHei Light" w:cs="Arial"/>
          <w:b/>
          <w:sz w:val="20"/>
        </w:rPr>
      </w:pPr>
      <w:r w:rsidRPr="00AB3700">
        <w:rPr>
          <w:rFonts w:eastAsia="Microsoft YaHei Light" w:cs="Arial"/>
          <w:b/>
          <w:sz w:val="20"/>
        </w:rPr>
        <w:t>Contact</w:t>
      </w:r>
    </w:p>
    <w:p w14:paraId="4993BD27" w14:textId="1E58E5FC" w:rsidR="000B3B9C" w:rsidRPr="00AB3700" w:rsidRDefault="000B3B9C" w:rsidP="000B3B9C">
      <w:pPr>
        <w:spacing w:before="140" w:after="100" w:line="276" w:lineRule="auto"/>
        <w:rPr>
          <w:rStyle w:val="Hyperlink"/>
          <w:rFonts w:eastAsia="Microsoft YaHei Light" w:cs="Arial"/>
          <w:sz w:val="20"/>
        </w:rPr>
      </w:pPr>
      <w:r w:rsidRPr="00AB3700">
        <w:rPr>
          <w:rFonts w:eastAsia="Microsoft YaHei Light" w:cs="Arial"/>
          <w:sz w:val="20"/>
        </w:rPr>
        <w:t xml:space="preserve">Prof. Dr.-Ing. Arno </w:t>
      </w:r>
      <w:proofErr w:type="spellStart"/>
      <w:r w:rsidRPr="00AB3700">
        <w:rPr>
          <w:rFonts w:eastAsia="Microsoft YaHei Light" w:cs="Arial"/>
          <w:sz w:val="20"/>
        </w:rPr>
        <w:t>Kwade</w:t>
      </w:r>
      <w:proofErr w:type="spellEnd"/>
      <w:r w:rsidRPr="00AB3700">
        <w:rPr>
          <w:rFonts w:eastAsia="Microsoft YaHei Light" w:cs="Arial"/>
          <w:sz w:val="20"/>
        </w:rPr>
        <w:br/>
        <w:t>Technical University of Braunschweig</w:t>
      </w:r>
      <w:r w:rsidRPr="00AB3700">
        <w:rPr>
          <w:rFonts w:eastAsia="Microsoft YaHei Light" w:cs="Arial"/>
          <w:sz w:val="20"/>
        </w:rPr>
        <w:br/>
        <w:t>Institute for Particle Technology</w:t>
      </w:r>
      <w:r w:rsidRPr="00AB3700">
        <w:rPr>
          <w:rFonts w:eastAsia="Microsoft YaHei Light" w:cs="Arial"/>
          <w:sz w:val="20"/>
        </w:rPr>
        <w:br/>
      </w:r>
      <w:proofErr w:type="spellStart"/>
      <w:r w:rsidRPr="00AB3700">
        <w:rPr>
          <w:rFonts w:eastAsia="Microsoft YaHei Light" w:cs="Arial"/>
          <w:sz w:val="20"/>
        </w:rPr>
        <w:t>Volkmaroder</w:t>
      </w:r>
      <w:proofErr w:type="spellEnd"/>
      <w:r w:rsidRPr="00AB3700">
        <w:rPr>
          <w:rFonts w:eastAsia="Microsoft YaHei Light" w:cs="Arial"/>
          <w:sz w:val="20"/>
        </w:rPr>
        <w:t xml:space="preserve"> Strasse 5</w:t>
      </w:r>
      <w:r w:rsidRPr="00AB3700">
        <w:rPr>
          <w:rFonts w:eastAsia="Microsoft YaHei Light" w:cs="Arial"/>
          <w:sz w:val="20"/>
        </w:rPr>
        <w:br/>
        <w:t>38104 Braunschweig</w:t>
      </w:r>
      <w:r w:rsidRPr="00AB3700">
        <w:rPr>
          <w:rFonts w:eastAsia="Microsoft YaHei Light" w:cs="Arial"/>
          <w:sz w:val="20"/>
        </w:rPr>
        <w:br/>
        <w:t>Germany</w:t>
      </w:r>
      <w:r w:rsidRPr="00AB3700">
        <w:rPr>
          <w:rFonts w:eastAsia="Microsoft YaHei Light" w:cs="Arial"/>
          <w:sz w:val="20"/>
        </w:rPr>
        <w:br/>
        <w:t xml:space="preserve">Tel.: </w:t>
      </w:r>
      <w:r w:rsidR="00CD3280" w:rsidRPr="00AB3700">
        <w:rPr>
          <w:rFonts w:eastAsia="Microsoft YaHei Light" w:cs="Arial"/>
          <w:sz w:val="20"/>
        </w:rPr>
        <w:t xml:space="preserve">+49 </w:t>
      </w:r>
      <w:r w:rsidRPr="00AB3700">
        <w:rPr>
          <w:rFonts w:eastAsia="Microsoft YaHei Light" w:cs="Arial"/>
          <w:sz w:val="20"/>
        </w:rPr>
        <w:t>531 391-9610</w:t>
      </w:r>
      <w:r w:rsidRPr="00AB3700">
        <w:rPr>
          <w:rFonts w:eastAsia="Microsoft YaHei Light" w:cs="Arial"/>
          <w:sz w:val="20"/>
        </w:rPr>
        <w:br/>
        <w:t>E</w:t>
      </w:r>
      <w:r w:rsidR="002C21AC" w:rsidRPr="00AB3700">
        <w:rPr>
          <w:rFonts w:eastAsia="Microsoft YaHei Light" w:cs="Arial"/>
          <w:sz w:val="20"/>
        </w:rPr>
        <w:t>m</w:t>
      </w:r>
      <w:r w:rsidRPr="00AB3700">
        <w:rPr>
          <w:rFonts w:eastAsia="Microsoft YaHei Light" w:cs="Arial"/>
          <w:sz w:val="20"/>
        </w:rPr>
        <w:t xml:space="preserve">ail: </w:t>
      </w:r>
      <w:hyperlink r:id="rId13" w:history="1">
        <w:r w:rsidRPr="00AB3700">
          <w:rPr>
            <w:rStyle w:val="Hyperlink"/>
            <w:rFonts w:eastAsia="Microsoft YaHei Light" w:cs="Arial"/>
            <w:sz w:val="20"/>
          </w:rPr>
          <w:t>a.kwade@tu-braunschweig.de</w:t>
        </w:r>
      </w:hyperlink>
      <w:r w:rsidRPr="00AB3700">
        <w:rPr>
          <w:rFonts w:eastAsia="Microsoft YaHei Light" w:cs="Arial"/>
          <w:sz w:val="20"/>
        </w:rPr>
        <w:br/>
      </w:r>
      <w:r w:rsidR="00F77A5C" w:rsidRPr="00AB3700">
        <w:rPr>
          <w:rStyle w:val="Hyperlink"/>
          <w:rFonts w:eastAsia="Microsoft YaHei Light" w:cs="Arial"/>
          <w:sz w:val="20"/>
        </w:rPr>
        <w:t>https://www.ipat.tu-bs.de/en/</w:t>
      </w:r>
    </w:p>
    <w:p w14:paraId="13844ADF" w14:textId="77777777" w:rsidR="000B3B9C" w:rsidRPr="00AB3700" w:rsidRDefault="000B3B9C" w:rsidP="0071687C">
      <w:pPr>
        <w:rPr>
          <w:rFonts w:eastAsia="Microsoft YaHei Light" w:cs="Arial"/>
          <w:b/>
          <w:bCs/>
          <w:sz w:val="20"/>
        </w:rPr>
      </w:pPr>
    </w:p>
    <w:p w14:paraId="6F96E504" w14:textId="77777777" w:rsidR="0071687C" w:rsidRPr="00AB3700" w:rsidRDefault="0071687C" w:rsidP="0071687C">
      <w:pPr>
        <w:rPr>
          <w:rFonts w:eastAsia="Microsoft YaHei Light" w:cs="Arial"/>
          <w:b/>
          <w:bCs/>
          <w:sz w:val="20"/>
        </w:rPr>
      </w:pPr>
    </w:p>
    <w:p w14:paraId="6E84615B" w14:textId="77777777" w:rsidR="0071687C" w:rsidRPr="00AB3700" w:rsidRDefault="0071687C" w:rsidP="0071687C">
      <w:pPr>
        <w:pStyle w:val="Trennung"/>
        <w:spacing w:before="240" w:after="240"/>
        <w:rPr>
          <w:rFonts w:ascii="Arial" w:eastAsia="Microsoft YaHei Light" w:hAnsi="Arial" w:cs="Arial"/>
        </w:rPr>
      </w:pPr>
      <w:r w:rsidRPr="00AB3700">
        <w:rPr>
          <w:rFonts w:ascii="Arial" w:eastAsia="Microsoft YaHei Light" w:hAnsi="Arial" w:cs="Arial"/>
        </w:rPr>
        <w:t></w:t>
      </w:r>
      <w:r w:rsidRPr="00AB3700">
        <w:rPr>
          <w:rFonts w:ascii="Arial" w:eastAsia="Microsoft YaHei Light" w:hAnsi="Arial" w:cs="Arial"/>
        </w:rPr>
        <w:t></w:t>
      </w:r>
      <w:r w:rsidRPr="00AB3700">
        <w:rPr>
          <w:rFonts w:ascii="Arial" w:eastAsia="Microsoft YaHei Light" w:hAnsi="Arial" w:cs="Arial"/>
        </w:rPr>
        <w:t></w:t>
      </w:r>
    </w:p>
    <w:p w14:paraId="6797C2D0" w14:textId="77777777" w:rsidR="0071687C" w:rsidRPr="00AB3700" w:rsidRDefault="0071687C" w:rsidP="0071687C">
      <w:pPr>
        <w:pStyle w:val="Trennung"/>
        <w:spacing w:before="240" w:after="240"/>
        <w:rPr>
          <w:rFonts w:ascii="Arial" w:eastAsia="Microsoft YaHei Light" w:hAnsi="Arial" w:cs="Arial"/>
        </w:rPr>
      </w:pPr>
    </w:p>
    <w:p w14:paraId="44198EFD" w14:textId="55B946A1" w:rsidR="0071687C" w:rsidRPr="00AB3700" w:rsidRDefault="0071687C" w:rsidP="0071687C">
      <w:pPr>
        <w:pStyle w:val="Internet"/>
        <w:pBdr>
          <w:bottom w:val="single" w:sz="8" w:space="0" w:color="auto"/>
        </w:pBdr>
        <w:ind w:right="-113"/>
        <w:rPr>
          <w:rFonts w:eastAsia="Microsoft YaHei Light" w:cs="Arial"/>
        </w:rPr>
      </w:pPr>
      <w:r w:rsidRPr="00AB3700">
        <w:rPr>
          <w:rFonts w:eastAsia="Microsoft YaHei Light" w:cs="Arial"/>
        </w:rPr>
        <w:lastRenderedPageBreak/>
        <w:t>Dear colleagues,</w:t>
      </w:r>
      <w:r w:rsidRPr="00AB3700">
        <w:rPr>
          <w:rFonts w:eastAsia="Microsoft YaHei Light" w:cs="Arial"/>
        </w:rPr>
        <w:br/>
        <w:t xml:space="preserve">You will find this </w:t>
      </w:r>
      <w:r w:rsidRPr="00AB3700">
        <w:rPr>
          <w:rFonts w:eastAsia="Microsoft YaHei Light" w:cs="Arial"/>
          <w:u w:val="single"/>
        </w:rPr>
        <w:t>press release in English</w:t>
      </w:r>
      <w:r w:rsidR="00E54643" w:rsidRPr="00AB3700">
        <w:rPr>
          <w:rFonts w:eastAsia="Microsoft YaHei Light" w:cs="Arial"/>
          <w:u w:val="single"/>
        </w:rPr>
        <w:t xml:space="preserve"> and </w:t>
      </w:r>
      <w:r w:rsidR="00D739D9" w:rsidRPr="00AB3700">
        <w:rPr>
          <w:rFonts w:eastAsia="Microsoft YaHei Light" w:cs="Arial"/>
          <w:u w:val="single"/>
        </w:rPr>
        <w:t>German</w:t>
      </w:r>
      <w:r w:rsidRPr="00AB3700">
        <w:rPr>
          <w:rFonts w:eastAsia="Microsoft YaHei Light" w:cs="Arial"/>
          <w:u w:val="single"/>
        </w:rPr>
        <w:t xml:space="preserve"> </w:t>
      </w:r>
      <w:r w:rsidRPr="00AB3700">
        <w:rPr>
          <w:rFonts w:eastAsia="Microsoft YaHei Light" w:cs="Arial"/>
        </w:rPr>
        <w:t xml:space="preserve">together with </w:t>
      </w:r>
      <w:r w:rsidRPr="00AB3700">
        <w:rPr>
          <w:rFonts w:eastAsia="Microsoft YaHei Light" w:cs="Arial"/>
          <w:u w:val="single"/>
        </w:rPr>
        <w:t>the pictures in printable quality</w:t>
      </w:r>
      <w:r w:rsidRPr="00AB3700">
        <w:rPr>
          <w:rFonts w:eastAsia="Microsoft YaHei Light" w:cs="Arial"/>
        </w:rPr>
        <w:t xml:space="preserve"> for download at </w:t>
      </w:r>
      <w:bookmarkStart w:id="12" w:name="OLE_LINK1"/>
    </w:p>
    <w:p w14:paraId="238F4931" w14:textId="537BA5A0" w:rsidR="0071687C" w:rsidRPr="00AB3700" w:rsidRDefault="00FF71FB" w:rsidP="0071687C">
      <w:pPr>
        <w:pStyle w:val="Internet"/>
        <w:pBdr>
          <w:bottom w:val="single" w:sz="8" w:space="0" w:color="auto"/>
        </w:pBdr>
        <w:ind w:right="-113"/>
        <w:rPr>
          <w:rFonts w:eastAsia="Microsoft YaHei Light" w:cs="Arial"/>
          <w:b/>
        </w:rPr>
      </w:pPr>
      <w:hyperlink r:id="rId14" w:history="1">
        <w:r w:rsidR="0071687C" w:rsidRPr="00AB3700">
          <w:rPr>
            <w:rStyle w:val="Hyperlink"/>
            <w:rFonts w:eastAsia="Microsoft YaHei Light" w:cs="Arial"/>
            <w:b/>
          </w:rPr>
          <w:t>https://www.coperion.com/en/news-media/newsroom/</w:t>
        </w:r>
      </w:hyperlink>
      <w:r w:rsidR="0071687C" w:rsidRPr="00AB3700">
        <w:rPr>
          <w:rFonts w:eastAsia="Microsoft YaHei Light" w:cs="Arial"/>
          <w:b/>
        </w:rPr>
        <w:t xml:space="preserve"> </w:t>
      </w:r>
    </w:p>
    <w:bookmarkEnd w:id="12"/>
    <w:p w14:paraId="4AF7A901" w14:textId="77777777" w:rsidR="0071687C" w:rsidRPr="00AB3700" w:rsidRDefault="0071687C" w:rsidP="0071687C">
      <w:pPr>
        <w:pStyle w:val="Internet"/>
        <w:pBdr>
          <w:bottom w:val="single" w:sz="8" w:space="0" w:color="auto"/>
        </w:pBdr>
        <w:ind w:right="-113"/>
        <w:rPr>
          <w:rFonts w:eastAsia="Microsoft YaHei Light" w:cs="Arial"/>
          <w:sz w:val="6"/>
        </w:rPr>
      </w:pPr>
      <w:r w:rsidRPr="00AB3700">
        <w:rPr>
          <w:rFonts w:eastAsia="Microsoft YaHei Light" w:cs="Arial"/>
          <w:sz w:val="6"/>
        </w:rPr>
        <w:t xml:space="preserve">  .</w:t>
      </w:r>
    </w:p>
    <w:p w14:paraId="1A1B5ACA" w14:textId="77777777" w:rsidR="0071687C" w:rsidRPr="00AB3700" w:rsidRDefault="0071687C" w:rsidP="0071687C">
      <w:pPr>
        <w:pStyle w:val="Internet"/>
        <w:pBdr>
          <w:bottom w:val="single" w:sz="8" w:space="0" w:color="auto"/>
        </w:pBdr>
        <w:ind w:right="-113"/>
        <w:rPr>
          <w:rFonts w:eastAsia="Microsoft YaHei Light" w:cs="Arial"/>
          <w:sz w:val="6"/>
        </w:rPr>
      </w:pPr>
    </w:p>
    <w:p w14:paraId="2676BF8A" w14:textId="490FD4C2" w:rsidR="0071687C" w:rsidRPr="00AB3700" w:rsidRDefault="0071687C" w:rsidP="0071687C">
      <w:pPr>
        <w:pStyle w:val="Beleg"/>
        <w:spacing w:before="360"/>
        <w:rPr>
          <w:rFonts w:eastAsia="Microsoft YaHei Light" w:cs="Arial"/>
        </w:rPr>
      </w:pPr>
      <w:r w:rsidRPr="00AB3700">
        <w:rPr>
          <w:rFonts w:eastAsia="Microsoft YaHei Light" w:cs="Arial"/>
        </w:rPr>
        <w:t xml:space="preserve">Editor contact and copies: </w:t>
      </w:r>
    </w:p>
    <w:p w14:paraId="349EE7E7" w14:textId="4887F9CA" w:rsidR="0071687C" w:rsidRPr="00AB3700" w:rsidRDefault="0071687C" w:rsidP="0071687C">
      <w:pPr>
        <w:pStyle w:val="Konsens"/>
        <w:spacing w:before="120"/>
        <w:rPr>
          <w:rStyle w:val="Hyperlink"/>
          <w:rFonts w:eastAsia="Microsoft YaHei Light" w:cs="Arial"/>
          <w:szCs w:val="22"/>
          <w:lang w:val="de-DE"/>
        </w:rPr>
      </w:pPr>
      <w:r w:rsidRPr="00AB3700">
        <w:rPr>
          <w:rFonts w:eastAsia="Microsoft YaHei Light" w:cs="Arial"/>
        </w:rPr>
        <w:t xml:space="preserve">Dr. Jörg Wolters, KONSENS Public Relations GmbH &amp; Co. </w:t>
      </w:r>
      <w:r w:rsidRPr="00AB3700">
        <w:rPr>
          <w:rFonts w:eastAsia="Microsoft YaHei Light" w:cs="Arial"/>
          <w:lang w:val="de-DE"/>
        </w:rPr>
        <w:t>KG,</w:t>
      </w:r>
      <w:r w:rsidRPr="00AB3700">
        <w:rPr>
          <w:rFonts w:eastAsia="Microsoft YaHei Light" w:cs="Arial"/>
          <w:lang w:val="de-DE"/>
        </w:rPr>
        <w:br/>
        <w:t>Im Kühlen Grund 10, D-64823 Gross-Umstadt</w:t>
      </w:r>
      <w:r w:rsidRPr="00AB3700">
        <w:rPr>
          <w:rFonts w:eastAsia="Microsoft YaHei Light" w:cs="Arial"/>
          <w:lang w:val="de-DE"/>
        </w:rPr>
        <w:br/>
        <w:t>Tel.: +49 (0)60 78/93 63-0, Fax: +49 (0)60 78/93 63-20</w:t>
      </w:r>
      <w:r w:rsidRPr="00AB3700">
        <w:rPr>
          <w:rFonts w:eastAsia="Microsoft YaHei Light" w:cs="Arial"/>
          <w:lang w:val="de-DE"/>
        </w:rPr>
        <w:br/>
      </w:r>
      <w:proofErr w:type="spellStart"/>
      <w:r w:rsidRPr="00AB3700">
        <w:rPr>
          <w:rFonts w:eastAsia="Microsoft YaHei Light" w:cs="Arial"/>
          <w:lang w:val="de-DE"/>
        </w:rPr>
        <w:t>E-mail</w:t>
      </w:r>
      <w:proofErr w:type="spellEnd"/>
      <w:r w:rsidRPr="00AB3700">
        <w:rPr>
          <w:rFonts w:eastAsia="Microsoft YaHei Light" w:cs="Arial"/>
          <w:lang w:val="de-DE"/>
        </w:rPr>
        <w:t xml:space="preserve">:  mail@konsens.de, Internet: </w:t>
      </w:r>
      <w:hyperlink r:id="rId15" w:history="1">
        <w:r w:rsidRPr="00AB3700">
          <w:rPr>
            <w:rStyle w:val="Hyperlink"/>
            <w:rFonts w:eastAsia="Microsoft YaHei Light" w:cs="Arial"/>
            <w:szCs w:val="22"/>
            <w:lang w:val="de-DE"/>
          </w:rPr>
          <w:t>www.konsens.de</w:t>
        </w:r>
      </w:hyperlink>
    </w:p>
    <w:p w14:paraId="72031E3A" w14:textId="77777777" w:rsidR="0071687C" w:rsidRPr="00AB3700" w:rsidRDefault="0071687C" w:rsidP="00F82EEA">
      <w:pPr>
        <w:pStyle w:val="Kopfzeile"/>
        <w:spacing w:before="120" w:line="360" w:lineRule="auto"/>
        <w:rPr>
          <w:rFonts w:eastAsia="Microsoft YaHei Light" w:cs="Arial"/>
          <w:i/>
          <w:szCs w:val="22"/>
          <w:lang w:val="de-DE"/>
        </w:rPr>
      </w:pPr>
    </w:p>
    <w:p w14:paraId="59E6377E" w14:textId="77777777" w:rsidR="0071687C" w:rsidRPr="00AB3700" w:rsidRDefault="0071687C" w:rsidP="00F82EEA">
      <w:pPr>
        <w:pStyle w:val="Kopfzeile"/>
        <w:spacing w:before="120" w:line="360" w:lineRule="auto"/>
        <w:rPr>
          <w:rFonts w:eastAsia="Microsoft YaHei Light" w:cs="Arial"/>
          <w:i/>
          <w:szCs w:val="22"/>
          <w:lang w:val="de-DE"/>
        </w:rPr>
      </w:pPr>
    </w:p>
    <w:p w14:paraId="20ED5D88" w14:textId="1FEAADFA" w:rsidR="00916EC9" w:rsidRPr="00AB3700" w:rsidRDefault="00916EC9" w:rsidP="00F82EEA">
      <w:pPr>
        <w:pStyle w:val="Kopfzeile"/>
        <w:spacing w:before="120" w:line="360" w:lineRule="auto"/>
        <w:rPr>
          <w:rFonts w:eastAsia="Microsoft YaHei Light" w:cs="Arial"/>
          <w:i/>
          <w:noProof/>
          <w:szCs w:val="22"/>
          <w:lang w:val="de-DE"/>
        </w:rPr>
      </w:pPr>
    </w:p>
    <w:p w14:paraId="0921246B" w14:textId="23868DA1" w:rsidR="00636FC2" w:rsidRPr="00AB3700" w:rsidRDefault="00636FC2" w:rsidP="00F82EEA">
      <w:pPr>
        <w:pStyle w:val="Kopfzeile"/>
        <w:spacing w:before="120" w:line="360" w:lineRule="auto"/>
        <w:rPr>
          <w:rFonts w:eastAsia="Microsoft YaHei Light" w:cs="Arial"/>
          <w:i/>
          <w:noProof/>
          <w:szCs w:val="22"/>
          <w:lang w:val="de-DE"/>
        </w:rPr>
      </w:pPr>
    </w:p>
    <w:p w14:paraId="6DC22343" w14:textId="55821E27" w:rsidR="00916EC9" w:rsidRPr="002A6674" w:rsidRDefault="00AC4E37" w:rsidP="00F82EEA">
      <w:pPr>
        <w:pStyle w:val="Kopfzeile"/>
        <w:spacing w:before="120" w:line="360" w:lineRule="auto"/>
        <w:rPr>
          <w:rFonts w:eastAsia="Microsoft YaHei Light" w:cs="Arial"/>
          <w:i/>
          <w:szCs w:val="22"/>
          <w:lang w:val="de-DE"/>
        </w:rPr>
      </w:pPr>
      <w:bookmarkStart w:id="13" w:name="OLE_LINK12"/>
      <w:proofErr w:type="spellStart"/>
      <w:r w:rsidRPr="00AC4E37">
        <w:rPr>
          <w:rFonts w:eastAsia="Microsoft YaHei Light" w:cs="Arial" w:hint="eastAsia"/>
          <w:i/>
          <w:szCs w:val="22"/>
        </w:rPr>
        <w:t>布劳恩瑞格工业大学</w:t>
      </w:r>
      <w:proofErr w:type="spellEnd"/>
      <w:r>
        <w:rPr>
          <w:rFonts w:eastAsia="Microsoft YaHei Light" w:cs="Arial" w:hint="eastAsia"/>
          <w:i/>
          <w:szCs w:val="22"/>
          <w:lang w:eastAsia="zh-CN"/>
        </w:rPr>
        <w:t>使用</w:t>
      </w:r>
      <w:r w:rsidR="00862F9A">
        <w:rPr>
          <w:rFonts w:eastAsia="Microsoft YaHei Light" w:cs="Arial" w:hint="eastAsia"/>
          <w:i/>
          <w:szCs w:val="22"/>
          <w:lang w:eastAsia="zh-CN"/>
        </w:rPr>
        <w:t>科倍隆</w:t>
      </w:r>
      <w:r w:rsidR="00862F9A" w:rsidRPr="002A6674">
        <w:rPr>
          <w:rFonts w:eastAsia="Microsoft YaHei Light" w:cs="Arial" w:hint="eastAsia"/>
          <w:i/>
          <w:szCs w:val="22"/>
          <w:lang w:val="de-DE"/>
        </w:rPr>
        <w:t xml:space="preserve">ZSK 18 </w:t>
      </w:r>
      <w:proofErr w:type="spellStart"/>
      <w:r w:rsidR="00862F9A" w:rsidRPr="002A6674">
        <w:rPr>
          <w:rFonts w:eastAsia="Microsoft YaHei Light" w:cs="Arial" w:hint="eastAsia"/>
          <w:i/>
          <w:szCs w:val="22"/>
          <w:lang w:val="de-DE"/>
        </w:rPr>
        <w:t>MEGAlab</w:t>
      </w:r>
      <w:r w:rsidR="00862F9A" w:rsidRPr="00862F9A">
        <w:rPr>
          <w:rFonts w:eastAsia="Microsoft YaHei Light" w:cs="Arial" w:hint="eastAsia"/>
          <w:i/>
          <w:szCs w:val="22"/>
        </w:rPr>
        <w:t>双螺杆挤出机</w:t>
      </w:r>
      <w:proofErr w:type="spellEnd"/>
      <w:r>
        <w:rPr>
          <w:rFonts w:eastAsia="Microsoft YaHei Light" w:cs="Arial" w:hint="eastAsia"/>
          <w:i/>
          <w:szCs w:val="22"/>
          <w:lang w:eastAsia="zh-CN"/>
        </w:rPr>
        <w:t>来</w:t>
      </w:r>
      <w:r w:rsidR="00862F9A" w:rsidRPr="00862F9A">
        <w:rPr>
          <w:rFonts w:eastAsia="Microsoft YaHei Light" w:cs="Arial" w:hint="eastAsia"/>
          <w:i/>
          <w:szCs w:val="22"/>
        </w:rPr>
        <w:t>研</w:t>
      </w:r>
      <w:r>
        <w:rPr>
          <w:rFonts w:eastAsia="Microsoft YaHei Light" w:cs="Arial" w:hint="eastAsia"/>
          <w:i/>
          <w:szCs w:val="22"/>
          <w:lang w:eastAsia="zh-CN"/>
        </w:rPr>
        <w:t>发</w:t>
      </w:r>
      <w:proofErr w:type="spellStart"/>
      <w:r w:rsidRPr="00862F9A">
        <w:rPr>
          <w:rFonts w:eastAsia="Microsoft YaHei Light" w:cs="Arial" w:hint="eastAsia"/>
          <w:i/>
          <w:szCs w:val="22"/>
        </w:rPr>
        <w:t>电池材料</w:t>
      </w:r>
      <w:proofErr w:type="spellEnd"/>
      <w:r>
        <w:rPr>
          <w:rFonts w:eastAsia="Microsoft YaHei Light" w:cs="Arial" w:hint="eastAsia"/>
          <w:i/>
          <w:szCs w:val="22"/>
          <w:lang w:eastAsia="zh-CN"/>
        </w:rPr>
        <w:t>生产中全新</w:t>
      </w:r>
      <w:r w:rsidR="00862F9A" w:rsidRPr="00862F9A">
        <w:rPr>
          <w:rFonts w:eastAsia="Microsoft YaHei Light" w:cs="Arial" w:hint="eastAsia"/>
          <w:i/>
          <w:szCs w:val="22"/>
        </w:rPr>
        <w:t>现代化工业</w:t>
      </w:r>
      <w:r w:rsidR="00862F9A" w:rsidRPr="002A6674">
        <w:rPr>
          <w:rFonts w:eastAsia="Microsoft YaHei Light" w:cs="Arial" w:hint="eastAsia"/>
          <w:i/>
          <w:szCs w:val="22"/>
          <w:lang w:val="de-DE"/>
        </w:rPr>
        <w:t>4.0</w:t>
      </w:r>
      <w:r w:rsidR="00862F9A" w:rsidRPr="00862F9A">
        <w:rPr>
          <w:rFonts w:eastAsia="Microsoft YaHei Light" w:cs="Arial" w:hint="eastAsia"/>
          <w:i/>
          <w:szCs w:val="22"/>
        </w:rPr>
        <w:t>方法。</w:t>
      </w:r>
    </w:p>
    <w:bookmarkEnd w:id="13"/>
    <w:p w14:paraId="0A3FCE4A" w14:textId="2BC1B097" w:rsidR="002E7F21" w:rsidRPr="00AB3700" w:rsidRDefault="00AC4E37" w:rsidP="00F82EEA">
      <w:pPr>
        <w:pStyle w:val="Kopfzeile"/>
        <w:spacing w:before="120" w:line="360" w:lineRule="auto"/>
        <w:rPr>
          <w:rFonts w:eastAsia="Microsoft YaHei Light" w:cs="Arial"/>
          <w:i/>
          <w:szCs w:val="22"/>
        </w:rPr>
      </w:pPr>
      <w:r>
        <w:rPr>
          <w:rFonts w:eastAsia="Microsoft YaHei Light" w:cs="Arial" w:hint="eastAsia"/>
          <w:i/>
          <w:szCs w:val="22"/>
          <w:lang w:eastAsia="zh-CN"/>
        </w:rPr>
        <w:t>图片：科倍隆，斯图加特</w:t>
      </w:r>
    </w:p>
    <w:sectPr w:rsidR="002E7F21" w:rsidRPr="00AB3700"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51535" w14:textId="77777777" w:rsidR="005D6064" w:rsidRPr="00486979" w:rsidRDefault="005D6064">
      <w:r w:rsidRPr="00486979">
        <w:separator/>
      </w:r>
    </w:p>
  </w:endnote>
  <w:endnote w:type="continuationSeparator" w:id="0">
    <w:p w14:paraId="036A04C5" w14:textId="77777777" w:rsidR="005D6064" w:rsidRPr="00486979" w:rsidRDefault="005D606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7" w:name="PageName"/>
          <w:bookmarkEnd w:id="17"/>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21" w:name="GeneralPartnerLinks"/>
          <w:bookmarkEnd w:id="21"/>
        </w:p>
      </w:tc>
      <w:tc>
        <w:tcPr>
          <w:tcW w:w="2835" w:type="dxa"/>
          <w:tcMar>
            <w:left w:w="0" w:type="dxa"/>
            <w:right w:w="0" w:type="dxa"/>
          </w:tcMar>
        </w:tcPr>
        <w:p w14:paraId="5C57D350" w14:textId="77777777" w:rsidR="00336917" w:rsidRPr="00486979" w:rsidRDefault="00336917">
          <w:pPr>
            <w:rPr>
              <w:sz w:val="14"/>
            </w:rPr>
          </w:pPr>
          <w:bookmarkStart w:id="22" w:name="GeneralPartnerRechts"/>
          <w:bookmarkEnd w:id="22"/>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C82F3" w14:textId="77777777" w:rsidR="005D6064" w:rsidRPr="00486979" w:rsidRDefault="005D6064">
      <w:r w:rsidRPr="00486979">
        <w:separator/>
      </w:r>
    </w:p>
  </w:footnote>
  <w:footnote w:type="continuationSeparator" w:id="0">
    <w:p w14:paraId="28E31ED9" w14:textId="77777777" w:rsidR="005D6064" w:rsidRPr="00486979" w:rsidRDefault="005D606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2EA39817" w:rsidR="00336917" w:rsidRPr="00486979" w:rsidRDefault="000B3B9C" w:rsidP="009D7E9E">
          <w:pPr>
            <w:pStyle w:val="Kopfzeile"/>
            <w:widowControl w:val="0"/>
          </w:pPr>
          <w:bookmarkStart w:id="14" w:name="HeaderPage2Date"/>
          <w:bookmarkEnd w:id="14"/>
          <w:r>
            <w:t>June</w:t>
          </w:r>
          <w:r w:rsidR="00A4341B" w:rsidRPr="00486979">
            <w:t xml:space="preserve"> 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5" w:name="HeaderPage2Name"/>
          <w:bookmarkEnd w:id="15"/>
        </w:p>
      </w:tc>
    </w:tr>
  </w:tbl>
  <w:p w14:paraId="08904605" w14:textId="77777777" w:rsidR="00336917" w:rsidRPr="00486979" w:rsidRDefault="00336917">
    <w:pPr>
      <w:pStyle w:val="Kopfzeile"/>
      <w:rPr>
        <w:rStyle w:val="Seitenzahl"/>
      </w:rPr>
    </w:pPr>
    <w:bookmarkStart w:id="16" w:name="Nummer"/>
    <w:bookmarkEnd w:id="16"/>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8" w:name="TitleLine01"/>
          <w:bookmarkEnd w:id="18"/>
        </w:p>
        <w:p w14:paraId="41E19682" w14:textId="77777777" w:rsidR="00336917" w:rsidRPr="00486979" w:rsidRDefault="00336917">
          <w:pPr>
            <w:pStyle w:val="Kopfzeile"/>
            <w:tabs>
              <w:tab w:val="left" w:pos="5273"/>
              <w:tab w:val="left" w:pos="6480"/>
            </w:tabs>
            <w:rPr>
              <w:sz w:val="14"/>
              <w:szCs w:val="14"/>
            </w:rPr>
          </w:pPr>
          <w:bookmarkStart w:id="19" w:name="TitleLine02"/>
          <w:bookmarkEnd w:id="19"/>
        </w:p>
      </w:tc>
    </w:tr>
  </w:tbl>
  <w:p w14:paraId="70353CC5" w14:textId="77777777" w:rsidR="00336917" w:rsidRPr="00486979" w:rsidRDefault="00336917" w:rsidP="004837C0">
    <w:pPr>
      <w:pStyle w:val="Kopfzeile"/>
      <w:rPr>
        <w:sz w:val="14"/>
        <w:szCs w:val="14"/>
      </w:rPr>
    </w:pPr>
    <w:bookmarkStart w:id="20" w:name="Vermerk"/>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8C6"/>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45F2E"/>
    <w:rsid w:val="00056F5E"/>
    <w:rsid w:val="00057229"/>
    <w:rsid w:val="000613F0"/>
    <w:rsid w:val="00063679"/>
    <w:rsid w:val="0007329A"/>
    <w:rsid w:val="00076734"/>
    <w:rsid w:val="00077CFC"/>
    <w:rsid w:val="000800F8"/>
    <w:rsid w:val="000830F6"/>
    <w:rsid w:val="00083223"/>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B9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24B1"/>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2224"/>
    <w:rsid w:val="00163364"/>
    <w:rsid w:val="001634A7"/>
    <w:rsid w:val="001647DF"/>
    <w:rsid w:val="001660F7"/>
    <w:rsid w:val="00166274"/>
    <w:rsid w:val="001663D2"/>
    <w:rsid w:val="00170F5B"/>
    <w:rsid w:val="00172711"/>
    <w:rsid w:val="00174187"/>
    <w:rsid w:val="001746AE"/>
    <w:rsid w:val="00174FF2"/>
    <w:rsid w:val="0017570E"/>
    <w:rsid w:val="00176035"/>
    <w:rsid w:val="00177894"/>
    <w:rsid w:val="00183337"/>
    <w:rsid w:val="00186922"/>
    <w:rsid w:val="0018701F"/>
    <w:rsid w:val="00190284"/>
    <w:rsid w:val="001905C7"/>
    <w:rsid w:val="001915F2"/>
    <w:rsid w:val="001935D6"/>
    <w:rsid w:val="00194846"/>
    <w:rsid w:val="00196538"/>
    <w:rsid w:val="001A111A"/>
    <w:rsid w:val="001A1DDE"/>
    <w:rsid w:val="001A6402"/>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016"/>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49E8"/>
    <w:rsid w:val="002A5770"/>
    <w:rsid w:val="002A5CAB"/>
    <w:rsid w:val="002A649D"/>
    <w:rsid w:val="002A6674"/>
    <w:rsid w:val="002A7CC7"/>
    <w:rsid w:val="002B4C17"/>
    <w:rsid w:val="002B5664"/>
    <w:rsid w:val="002B6759"/>
    <w:rsid w:val="002B6E2E"/>
    <w:rsid w:val="002B6E59"/>
    <w:rsid w:val="002C21AC"/>
    <w:rsid w:val="002C6F6E"/>
    <w:rsid w:val="002D3900"/>
    <w:rsid w:val="002D4FCC"/>
    <w:rsid w:val="002D5EF7"/>
    <w:rsid w:val="002D6BA5"/>
    <w:rsid w:val="002D7ED6"/>
    <w:rsid w:val="002E36AB"/>
    <w:rsid w:val="002E41A7"/>
    <w:rsid w:val="002E47E9"/>
    <w:rsid w:val="002E5FF8"/>
    <w:rsid w:val="002E7F21"/>
    <w:rsid w:val="002F2315"/>
    <w:rsid w:val="002F3679"/>
    <w:rsid w:val="002F39E2"/>
    <w:rsid w:val="002F4FC1"/>
    <w:rsid w:val="002F4FDE"/>
    <w:rsid w:val="002F7BFA"/>
    <w:rsid w:val="003018DC"/>
    <w:rsid w:val="00302A53"/>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41A7"/>
    <w:rsid w:val="0035534A"/>
    <w:rsid w:val="00356021"/>
    <w:rsid w:val="00357F3B"/>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0839"/>
    <w:rsid w:val="003940E7"/>
    <w:rsid w:val="003960AC"/>
    <w:rsid w:val="00396766"/>
    <w:rsid w:val="00397C5F"/>
    <w:rsid w:val="003A0EC3"/>
    <w:rsid w:val="003A511C"/>
    <w:rsid w:val="003A5FF9"/>
    <w:rsid w:val="003B07FD"/>
    <w:rsid w:val="003B277D"/>
    <w:rsid w:val="003B34BF"/>
    <w:rsid w:val="003B51A5"/>
    <w:rsid w:val="003B6D8E"/>
    <w:rsid w:val="003B7C0E"/>
    <w:rsid w:val="003C0A4D"/>
    <w:rsid w:val="003C0F7C"/>
    <w:rsid w:val="003C2B95"/>
    <w:rsid w:val="003C3B20"/>
    <w:rsid w:val="003C5309"/>
    <w:rsid w:val="003C53D6"/>
    <w:rsid w:val="003C5D99"/>
    <w:rsid w:val="003C7D6F"/>
    <w:rsid w:val="003D105B"/>
    <w:rsid w:val="003D148F"/>
    <w:rsid w:val="003D78FE"/>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05CCE"/>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1A21"/>
    <w:rsid w:val="0049259F"/>
    <w:rsid w:val="00494CCF"/>
    <w:rsid w:val="004956A1"/>
    <w:rsid w:val="0049602A"/>
    <w:rsid w:val="00496312"/>
    <w:rsid w:val="004A23CA"/>
    <w:rsid w:val="004A28E4"/>
    <w:rsid w:val="004A3FE9"/>
    <w:rsid w:val="004B0820"/>
    <w:rsid w:val="004B60BE"/>
    <w:rsid w:val="004B71F3"/>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6002"/>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5E79"/>
    <w:rsid w:val="00577A4B"/>
    <w:rsid w:val="00577CC8"/>
    <w:rsid w:val="00580959"/>
    <w:rsid w:val="00580EB6"/>
    <w:rsid w:val="005827E5"/>
    <w:rsid w:val="005857DA"/>
    <w:rsid w:val="0059012D"/>
    <w:rsid w:val="005912E5"/>
    <w:rsid w:val="005913A5"/>
    <w:rsid w:val="00593107"/>
    <w:rsid w:val="00597CAF"/>
    <w:rsid w:val="005A206F"/>
    <w:rsid w:val="005A3B3F"/>
    <w:rsid w:val="005A5BBF"/>
    <w:rsid w:val="005A6757"/>
    <w:rsid w:val="005A71B6"/>
    <w:rsid w:val="005B02D8"/>
    <w:rsid w:val="005B0813"/>
    <w:rsid w:val="005B11E3"/>
    <w:rsid w:val="005B348B"/>
    <w:rsid w:val="005B42E1"/>
    <w:rsid w:val="005B4C73"/>
    <w:rsid w:val="005B799A"/>
    <w:rsid w:val="005C7ECA"/>
    <w:rsid w:val="005C7F88"/>
    <w:rsid w:val="005D069C"/>
    <w:rsid w:val="005D47A8"/>
    <w:rsid w:val="005D6064"/>
    <w:rsid w:val="005D6CEA"/>
    <w:rsid w:val="005E5460"/>
    <w:rsid w:val="005E6C16"/>
    <w:rsid w:val="005E7349"/>
    <w:rsid w:val="005E7E06"/>
    <w:rsid w:val="005F086C"/>
    <w:rsid w:val="005F14A5"/>
    <w:rsid w:val="005F2490"/>
    <w:rsid w:val="005F353A"/>
    <w:rsid w:val="005F48A1"/>
    <w:rsid w:val="005F4E00"/>
    <w:rsid w:val="006027E4"/>
    <w:rsid w:val="00610D7B"/>
    <w:rsid w:val="00613256"/>
    <w:rsid w:val="006133D9"/>
    <w:rsid w:val="00613BF2"/>
    <w:rsid w:val="00614866"/>
    <w:rsid w:val="00615029"/>
    <w:rsid w:val="00616C07"/>
    <w:rsid w:val="00621593"/>
    <w:rsid w:val="00622246"/>
    <w:rsid w:val="00625B8E"/>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2270"/>
    <w:rsid w:val="006A48D1"/>
    <w:rsid w:val="006A7CA8"/>
    <w:rsid w:val="006B1B17"/>
    <w:rsid w:val="006B251C"/>
    <w:rsid w:val="006B3825"/>
    <w:rsid w:val="006B46FF"/>
    <w:rsid w:val="006B4FD7"/>
    <w:rsid w:val="006B51F8"/>
    <w:rsid w:val="006B5684"/>
    <w:rsid w:val="006B6456"/>
    <w:rsid w:val="006C013C"/>
    <w:rsid w:val="006C1C33"/>
    <w:rsid w:val="006C2C47"/>
    <w:rsid w:val="006C319D"/>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7DE"/>
    <w:rsid w:val="00750845"/>
    <w:rsid w:val="00752D36"/>
    <w:rsid w:val="0075308C"/>
    <w:rsid w:val="007537F8"/>
    <w:rsid w:val="00754A14"/>
    <w:rsid w:val="00761BD8"/>
    <w:rsid w:val="00762234"/>
    <w:rsid w:val="0076233A"/>
    <w:rsid w:val="00763374"/>
    <w:rsid w:val="00764380"/>
    <w:rsid w:val="007649AC"/>
    <w:rsid w:val="00766345"/>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E6E87"/>
    <w:rsid w:val="007F0356"/>
    <w:rsid w:val="007F09CB"/>
    <w:rsid w:val="007F0C59"/>
    <w:rsid w:val="007F37B2"/>
    <w:rsid w:val="007F4F97"/>
    <w:rsid w:val="007F73FB"/>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37E50"/>
    <w:rsid w:val="00841CCF"/>
    <w:rsid w:val="00844839"/>
    <w:rsid w:val="00845CD6"/>
    <w:rsid w:val="00850EDA"/>
    <w:rsid w:val="00855AD0"/>
    <w:rsid w:val="00860A1C"/>
    <w:rsid w:val="00862A5B"/>
    <w:rsid w:val="00862D3E"/>
    <w:rsid w:val="00862F9A"/>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0863"/>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086"/>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1C6B"/>
    <w:rsid w:val="0092299A"/>
    <w:rsid w:val="00923E42"/>
    <w:rsid w:val="00924D4A"/>
    <w:rsid w:val="009250FA"/>
    <w:rsid w:val="009263C1"/>
    <w:rsid w:val="00927866"/>
    <w:rsid w:val="009319C9"/>
    <w:rsid w:val="00931C36"/>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554"/>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1356"/>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29A3"/>
    <w:rsid w:val="009C343E"/>
    <w:rsid w:val="009C4FD7"/>
    <w:rsid w:val="009C71BC"/>
    <w:rsid w:val="009C7C65"/>
    <w:rsid w:val="009D01F0"/>
    <w:rsid w:val="009D44E3"/>
    <w:rsid w:val="009D5979"/>
    <w:rsid w:val="009D6E78"/>
    <w:rsid w:val="009D7E9E"/>
    <w:rsid w:val="009E2AC0"/>
    <w:rsid w:val="009E3DDA"/>
    <w:rsid w:val="009E3FCD"/>
    <w:rsid w:val="009E4A92"/>
    <w:rsid w:val="009E5B0F"/>
    <w:rsid w:val="009E66FC"/>
    <w:rsid w:val="009F1667"/>
    <w:rsid w:val="009F4296"/>
    <w:rsid w:val="009F6773"/>
    <w:rsid w:val="009F7522"/>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0DFB"/>
    <w:rsid w:val="00A82AB1"/>
    <w:rsid w:val="00A84A6C"/>
    <w:rsid w:val="00A84FD5"/>
    <w:rsid w:val="00A857A3"/>
    <w:rsid w:val="00A857FF"/>
    <w:rsid w:val="00A920B6"/>
    <w:rsid w:val="00A95802"/>
    <w:rsid w:val="00AA4411"/>
    <w:rsid w:val="00AA582B"/>
    <w:rsid w:val="00AA6C5C"/>
    <w:rsid w:val="00AB3700"/>
    <w:rsid w:val="00AC0D11"/>
    <w:rsid w:val="00AC2F8F"/>
    <w:rsid w:val="00AC4E37"/>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B60"/>
    <w:rsid w:val="00AE5C2F"/>
    <w:rsid w:val="00AF00DF"/>
    <w:rsid w:val="00AF1500"/>
    <w:rsid w:val="00AF1BAA"/>
    <w:rsid w:val="00AF22C0"/>
    <w:rsid w:val="00AF35E5"/>
    <w:rsid w:val="00AF545A"/>
    <w:rsid w:val="00AF56C2"/>
    <w:rsid w:val="00AF7CE2"/>
    <w:rsid w:val="00AF7CE4"/>
    <w:rsid w:val="00B05076"/>
    <w:rsid w:val="00B10378"/>
    <w:rsid w:val="00B10D07"/>
    <w:rsid w:val="00B164B1"/>
    <w:rsid w:val="00B172B6"/>
    <w:rsid w:val="00B17CA0"/>
    <w:rsid w:val="00B20A0F"/>
    <w:rsid w:val="00B20B57"/>
    <w:rsid w:val="00B22064"/>
    <w:rsid w:val="00B234F4"/>
    <w:rsid w:val="00B25F21"/>
    <w:rsid w:val="00B30D8F"/>
    <w:rsid w:val="00B333F7"/>
    <w:rsid w:val="00B34B07"/>
    <w:rsid w:val="00B34FB1"/>
    <w:rsid w:val="00B35969"/>
    <w:rsid w:val="00B36CAC"/>
    <w:rsid w:val="00B379D4"/>
    <w:rsid w:val="00B41000"/>
    <w:rsid w:val="00B45593"/>
    <w:rsid w:val="00B464ED"/>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212"/>
    <w:rsid w:val="00B744FA"/>
    <w:rsid w:val="00B77EEC"/>
    <w:rsid w:val="00B809B5"/>
    <w:rsid w:val="00B8174F"/>
    <w:rsid w:val="00B8406C"/>
    <w:rsid w:val="00B85B94"/>
    <w:rsid w:val="00B86553"/>
    <w:rsid w:val="00B90B8D"/>
    <w:rsid w:val="00B9189F"/>
    <w:rsid w:val="00B92375"/>
    <w:rsid w:val="00B93353"/>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F10"/>
    <w:rsid w:val="00BC482D"/>
    <w:rsid w:val="00BC4D6F"/>
    <w:rsid w:val="00BC6E17"/>
    <w:rsid w:val="00BD27B1"/>
    <w:rsid w:val="00BD2BA1"/>
    <w:rsid w:val="00BD303C"/>
    <w:rsid w:val="00BD3CC2"/>
    <w:rsid w:val="00BD40FE"/>
    <w:rsid w:val="00BD4EE5"/>
    <w:rsid w:val="00BD54AB"/>
    <w:rsid w:val="00BD6084"/>
    <w:rsid w:val="00BD73CF"/>
    <w:rsid w:val="00BD7467"/>
    <w:rsid w:val="00BE14C9"/>
    <w:rsid w:val="00BE4E80"/>
    <w:rsid w:val="00BE5CF0"/>
    <w:rsid w:val="00BF0FAB"/>
    <w:rsid w:val="00BF14B0"/>
    <w:rsid w:val="00BF1C55"/>
    <w:rsid w:val="00BF21CA"/>
    <w:rsid w:val="00BF23BC"/>
    <w:rsid w:val="00BF270C"/>
    <w:rsid w:val="00BF4CDA"/>
    <w:rsid w:val="00BF52E0"/>
    <w:rsid w:val="00BF54B4"/>
    <w:rsid w:val="00BF582A"/>
    <w:rsid w:val="00BF7A93"/>
    <w:rsid w:val="00C01381"/>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97DF4"/>
    <w:rsid w:val="00CA0314"/>
    <w:rsid w:val="00CA12A6"/>
    <w:rsid w:val="00CA1CE7"/>
    <w:rsid w:val="00CA215F"/>
    <w:rsid w:val="00CA2492"/>
    <w:rsid w:val="00CA2657"/>
    <w:rsid w:val="00CA3B73"/>
    <w:rsid w:val="00CA681E"/>
    <w:rsid w:val="00CA7B29"/>
    <w:rsid w:val="00CB4192"/>
    <w:rsid w:val="00CB4D65"/>
    <w:rsid w:val="00CB5427"/>
    <w:rsid w:val="00CC4B16"/>
    <w:rsid w:val="00CD01C6"/>
    <w:rsid w:val="00CD26B1"/>
    <w:rsid w:val="00CD3280"/>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4D33"/>
    <w:rsid w:val="00D450BD"/>
    <w:rsid w:val="00D47628"/>
    <w:rsid w:val="00D50FF0"/>
    <w:rsid w:val="00D5467D"/>
    <w:rsid w:val="00D54C51"/>
    <w:rsid w:val="00D5530F"/>
    <w:rsid w:val="00D555FE"/>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4A7"/>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31A1"/>
    <w:rsid w:val="00E243D6"/>
    <w:rsid w:val="00E24918"/>
    <w:rsid w:val="00E25067"/>
    <w:rsid w:val="00E256A1"/>
    <w:rsid w:val="00E305F0"/>
    <w:rsid w:val="00E312A5"/>
    <w:rsid w:val="00E31AD1"/>
    <w:rsid w:val="00E334AE"/>
    <w:rsid w:val="00E33768"/>
    <w:rsid w:val="00E40A88"/>
    <w:rsid w:val="00E40B23"/>
    <w:rsid w:val="00E42973"/>
    <w:rsid w:val="00E435F2"/>
    <w:rsid w:val="00E455FB"/>
    <w:rsid w:val="00E4628A"/>
    <w:rsid w:val="00E465A0"/>
    <w:rsid w:val="00E47062"/>
    <w:rsid w:val="00E4707D"/>
    <w:rsid w:val="00E476D2"/>
    <w:rsid w:val="00E4778C"/>
    <w:rsid w:val="00E51538"/>
    <w:rsid w:val="00E53172"/>
    <w:rsid w:val="00E53317"/>
    <w:rsid w:val="00E54643"/>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84C"/>
    <w:rsid w:val="00EF0BBA"/>
    <w:rsid w:val="00EF10EA"/>
    <w:rsid w:val="00EF5C5C"/>
    <w:rsid w:val="00EF6181"/>
    <w:rsid w:val="00F008D1"/>
    <w:rsid w:val="00F02057"/>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2DC"/>
    <w:rsid w:val="00F63D65"/>
    <w:rsid w:val="00F671E0"/>
    <w:rsid w:val="00F673D7"/>
    <w:rsid w:val="00F674AF"/>
    <w:rsid w:val="00F7149D"/>
    <w:rsid w:val="00F733B9"/>
    <w:rsid w:val="00F7425B"/>
    <w:rsid w:val="00F74CF8"/>
    <w:rsid w:val="00F77523"/>
    <w:rsid w:val="00F77A5C"/>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0AF"/>
    <w:rsid w:val="00FC7354"/>
    <w:rsid w:val="00FC7A86"/>
    <w:rsid w:val="00FD1D3F"/>
    <w:rsid w:val="00FD29C0"/>
    <w:rsid w:val="00FD29C1"/>
    <w:rsid w:val="00FD4D39"/>
    <w:rsid w:val="00FD532C"/>
    <w:rsid w:val="00FE1AEA"/>
    <w:rsid w:val="00FE3116"/>
    <w:rsid w:val="00FE33A4"/>
    <w:rsid w:val="00FE5567"/>
    <w:rsid w:val="00FE777D"/>
    <w:rsid w:val="00FE7A59"/>
    <w:rsid w:val="00FF17E7"/>
    <w:rsid w:val="00FF299F"/>
    <w:rsid w:val="00FF39BD"/>
    <w:rsid w:val="00FF4A47"/>
    <w:rsid w:val="00FF5E7E"/>
    <w:rsid w:val="00FF6228"/>
    <w:rsid w:val="00FF71FB"/>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BesuchterLink">
    <w:name w:val="FollowedHyperlink"/>
    <w:basedOn w:val="Absatz-Standardschriftart"/>
    <w:uiPriority w:val="99"/>
    <w:semiHidden/>
    <w:unhideWhenUsed/>
    <w:rsid w:val="00CD3280"/>
    <w:rPr>
      <w:color w:val="800080" w:themeColor="followedHyperlink"/>
      <w:u w:val="single"/>
    </w:rPr>
  </w:style>
  <w:style w:type="character" w:styleId="Hervorhebung">
    <w:name w:val="Emphasis"/>
    <w:basedOn w:val="Absatz-Standardschriftart"/>
    <w:uiPriority w:val="20"/>
    <w:qFormat/>
    <w:rsid w:val="00196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277951941">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31537649">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41620062">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27731913">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42280968">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kwade@tu-braunschweig.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konsens.de" TargetMode="External"/><Relationship Id="rId10" Type="http://schemas.openxmlformats.org/officeDocument/2006/relationships/hyperlink" Target="mailto:info@coperio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yperlink" Target="https://www.coperion.com/en/news-media/newsro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55C52-4215-4C0E-A89E-CF6988BA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1673</Characters>
  <Application>Microsoft Office Word</Application>
  <DocSecurity>0</DocSecurity>
  <Lines>13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3275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2021-07-07T11:34:00Z</cp:lastPrinted>
  <dcterms:created xsi:type="dcterms:W3CDTF">2021-07-07T11:34:00Z</dcterms:created>
  <dcterms:modified xsi:type="dcterms:W3CDTF">2021-07-07T11:34:00Z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