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A5429A" w14:paraId="4C6EF10B" w14:textId="77777777" w:rsidTr="001C4857">
        <w:trPr>
          <w:cantSplit/>
          <w:trHeight w:val="118"/>
        </w:trPr>
        <w:tc>
          <w:tcPr>
            <w:tcW w:w="7140" w:type="dxa"/>
          </w:tcPr>
          <w:p w14:paraId="27F6E478" w14:textId="77777777" w:rsidR="0071687C" w:rsidRPr="00CD208F" w:rsidRDefault="0071687C" w:rsidP="001C4857">
            <w:pPr>
              <w:spacing w:line="190" w:lineRule="exact"/>
              <w:rPr>
                <w:noProof/>
                <w:sz w:val="15"/>
                <w:szCs w:val="15"/>
              </w:rPr>
            </w:pPr>
          </w:p>
        </w:tc>
        <w:tc>
          <w:tcPr>
            <w:tcW w:w="2993" w:type="dxa"/>
            <w:vMerge w:val="restart"/>
          </w:tcPr>
          <w:p w14:paraId="45A791C2" w14:textId="77777777" w:rsidR="0071687C" w:rsidRPr="00CD208F" w:rsidRDefault="0071687C" w:rsidP="001C4857">
            <w:pPr>
              <w:spacing w:line="200" w:lineRule="exact"/>
              <w:rPr>
                <w:b/>
                <w:bCs/>
                <w:sz w:val="14"/>
              </w:rPr>
            </w:pPr>
            <w:bookmarkStart w:id="0" w:name="CompanyName"/>
            <w:bookmarkStart w:id="1" w:name="AddressLine"/>
            <w:bookmarkEnd w:id="0"/>
            <w:bookmarkEnd w:id="1"/>
            <w:r w:rsidRPr="00CD208F">
              <w:rPr>
                <w:b/>
                <w:bCs/>
                <w:sz w:val="14"/>
              </w:rPr>
              <w:t>Contact</w:t>
            </w:r>
          </w:p>
          <w:p w14:paraId="488F98DE" w14:textId="0EFDC573" w:rsidR="0071687C" w:rsidRPr="00CD208F" w:rsidRDefault="0071687C" w:rsidP="001C4857">
            <w:pPr>
              <w:spacing w:line="200" w:lineRule="exact"/>
              <w:rPr>
                <w:bCs/>
                <w:sz w:val="14"/>
              </w:rPr>
            </w:pPr>
            <w:r>
              <w:rPr>
                <w:bCs/>
                <w:sz w:val="14"/>
              </w:rPr>
              <w:t>Julia Conrad</w:t>
            </w:r>
          </w:p>
          <w:p w14:paraId="47E84AE0" w14:textId="77777777" w:rsidR="0071687C" w:rsidRPr="00CD208F" w:rsidRDefault="0071687C" w:rsidP="001C4857">
            <w:pPr>
              <w:spacing w:line="200" w:lineRule="exact"/>
              <w:rPr>
                <w:bCs/>
                <w:sz w:val="14"/>
              </w:rPr>
            </w:pPr>
            <w:r w:rsidRPr="00CD208F">
              <w:rPr>
                <w:bCs/>
                <w:sz w:val="14"/>
              </w:rPr>
              <w:t>Marketing Communications</w:t>
            </w:r>
          </w:p>
          <w:p w14:paraId="358D3F21" w14:textId="77777777" w:rsidR="0071687C" w:rsidRPr="00CD208F" w:rsidRDefault="0071687C" w:rsidP="001C4857">
            <w:pPr>
              <w:spacing w:line="200" w:lineRule="exact"/>
              <w:rPr>
                <w:bCs/>
                <w:sz w:val="14"/>
              </w:rPr>
            </w:pPr>
            <w:r w:rsidRPr="00CD208F">
              <w:rPr>
                <w:bCs/>
                <w:sz w:val="14"/>
              </w:rPr>
              <w:t>Coperion GmbH</w:t>
            </w:r>
          </w:p>
          <w:p w14:paraId="06BBA0F8" w14:textId="77777777" w:rsidR="0071687C" w:rsidRPr="00FC5979" w:rsidRDefault="0071687C" w:rsidP="001C4857">
            <w:pPr>
              <w:spacing w:line="200" w:lineRule="exact"/>
              <w:rPr>
                <w:bCs/>
                <w:sz w:val="14"/>
                <w:lang w:val="de-DE"/>
              </w:rPr>
            </w:pPr>
            <w:r w:rsidRPr="00FC5979">
              <w:rPr>
                <w:bCs/>
                <w:sz w:val="14"/>
                <w:lang w:val="de-DE"/>
              </w:rPr>
              <w:t>Theodorstrasse 10</w:t>
            </w:r>
          </w:p>
          <w:p w14:paraId="671B049C" w14:textId="77777777" w:rsidR="0071687C" w:rsidRPr="00FC5979" w:rsidRDefault="0071687C" w:rsidP="001C4857">
            <w:pPr>
              <w:spacing w:line="200" w:lineRule="exact"/>
              <w:rPr>
                <w:bCs/>
                <w:sz w:val="14"/>
                <w:lang w:val="de-DE"/>
              </w:rPr>
            </w:pPr>
            <w:r w:rsidRPr="00FC5979">
              <w:rPr>
                <w:bCs/>
                <w:sz w:val="14"/>
                <w:lang w:val="de-DE"/>
              </w:rPr>
              <w:t>70469 Stuttgart, Germany</w:t>
            </w:r>
          </w:p>
          <w:p w14:paraId="128CCF8F" w14:textId="77777777" w:rsidR="0071687C" w:rsidRPr="00FC5979" w:rsidRDefault="0071687C" w:rsidP="001C4857">
            <w:pPr>
              <w:spacing w:line="200" w:lineRule="exact"/>
              <w:rPr>
                <w:bCs/>
                <w:sz w:val="14"/>
                <w:lang w:val="de-DE"/>
              </w:rPr>
            </w:pPr>
          </w:p>
          <w:p w14:paraId="3F03503B" w14:textId="65E2C9B8" w:rsidR="0071687C" w:rsidRPr="008D04F4" w:rsidRDefault="0071687C" w:rsidP="001C4857">
            <w:pPr>
              <w:spacing w:line="200" w:lineRule="exact"/>
              <w:rPr>
                <w:bCs/>
                <w:sz w:val="14"/>
                <w:lang w:val="de-DE"/>
              </w:rPr>
            </w:pPr>
            <w:r w:rsidRPr="008D04F4">
              <w:rPr>
                <w:bCs/>
                <w:sz w:val="14"/>
                <w:lang w:val="de-DE"/>
              </w:rPr>
              <w:t>Phone +49 (0)711 897 22 27</w:t>
            </w:r>
          </w:p>
          <w:p w14:paraId="7D29B282" w14:textId="77777777" w:rsidR="0071687C" w:rsidRPr="00E305F0" w:rsidRDefault="0071687C" w:rsidP="001C4857">
            <w:pPr>
              <w:spacing w:line="200" w:lineRule="exact"/>
              <w:rPr>
                <w:bCs/>
                <w:sz w:val="14"/>
                <w:lang w:val="de-CH"/>
              </w:rPr>
            </w:pPr>
            <w:r w:rsidRPr="00E305F0">
              <w:rPr>
                <w:bCs/>
                <w:sz w:val="14"/>
                <w:lang w:val="de-CH"/>
              </w:rPr>
              <w:t>Fax +49 (0)711 897 39 74</w:t>
            </w:r>
          </w:p>
          <w:p w14:paraId="43B22594" w14:textId="5593A61D" w:rsidR="0071687C" w:rsidRPr="00E305F0" w:rsidRDefault="0071687C" w:rsidP="001C4857">
            <w:pPr>
              <w:spacing w:line="200" w:lineRule="exact"/>
              <w:rPr>
                <w:bCs/>
                <w:sz w:val="14"/>
                <w:lang w:val="de-CH"/>
              </w:rPr>
            </w:pPr>
            <w:r w:rsidRPr="00E305F0">
              <w:rPr>
                <w:bCs/>
                <w:sz w:val="14"/>
                <w:lang w:val="de-CH"/>
              </w:rPr>
              <w:t>Julia.Conrad@coperion.com</w:t>
            </w:r>
          </w:p>
          <w:p w14:paraId="24587E73" w14:textId="77777777" w:rsidR="0071687C" w:rsidRPr="00E305F0" w:rsidRDefault="0071687C" w:rsidP="001C4857">
            <w:pPr>
              <w:spacing w:line="200" w:lineRule="exact"/>
              <w:rPr>
                <w:bCs/>
                <w:sz w:val="14"/>
                <w:lang w:val="de-CH"/>
              </w:rPr>
            </w:pPr>
            <w:r w:rsidRPr="00E305F0">
              <w:rPr>
                <w:bCs/>
                <w:sz w:val="14"/>
                <w:lang w:val="de-CH"/>
              </w:rPr>
              <w:t>www.coperion.com</w:t>
            </w:r>
          </w:p>
          <w:p w14:paraId="71F7D9E4" w14:textId="77777777" w:rsidR="0071687C" w:rsidRPr="00E305F0" w:rsidRDefault="0071687C" w:rsidP="001C4857">
            <w:pPr>
              <w:spacing w:line="200" w:lineRule="exact"/>
              <w:rPr>
                <w:noProof/>
                <w:sz w:val="15"/>
                <w:szCs w:val="15"/>
                <w:lang w:val="de-CH"/>
              </w:rPr>
            </w:pPr>
          </w:p>
        </w:tc>
      </w:tr>
      <w:tr w:rsidR="00A3082A" w:rsidRPr="00A5429A"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A5429A" w14:paraId="5708AD0A" w14:textId="77777777" w:rsidTr="001C4857">
        <w:trPr>
          <w:cantSplit/>
          <w:trHeight w:val="263"/>
        </w:trPr>
        <w:tc>
          <w:tcPr>
            <w:tcW w:w="7140" w:type="dxa"/>
          </w:tcPr>
          <w:p w14:paraId="4A9A9BA2" w14:textId="77777777" w:rsidR="0071687C" w:rsidRPr="00E305F0" w:rsidRDefault="0071687C" w:rsidP="001C4857">
            <w:pPr>
              <w:rPr>
                <w:noProof/>
                <w:szCs w:val="22"/>
                <w:lang w:val="de-CH"/>
              </w:rPr>
            </w:pPr>
            <w:bookmarkStart w:id="3" w:name="Adresse"/>
            <w:bookmarkEnd w:id="3"/>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r w:rsidR="00A3082A" w:rsidRPr="007649AC" w14:paraId="53B0405E" w14:textId="77777777" w:rsidTr="001C4857">
        <w:trPr>
          <w:cantSplit/>
          <w:trHeight w:val="263"/>
        </w:trPr>
        <w:tc>
          <w:tcPr>
            <w:tcW w:w="7140" w:type="dxa"/>
            <w:vAlign w:val="bottom"/>
          </w:tcPr>
          <w:p w14:paraId="15386C6D" w14:textId="77777777" w:rsidR="00A3082A" w:rsidRPr="00E305F0" w:rsidRDefault="00A3082A" w:rsidP="001C4857">
            <w:pPr>
              <w:rPr>
                <w:noProof/>
                <w:lang w:val="de-CH"/>
              </w:rPr>
            </w:pPr>
            <w:bookmarkStart w:id="5" w:name="LocationDate"/>
            <w:bookmarkEnd w:id="5"/>
          </w:p>
          <w:p w14:paraId="3F3D8896" w14:textId="77777777" w:rsidR="00A3082A" w:rsidRPr="00E305F0" w:rsidRDefault="00A3082A" w:rsidP="001C4857">
            <w:pPr>
              <w:rPr>
                <w:noProof/>
                <w:lang w:val="de-CH"/>
              </w:rPr>
            </w:pPr>
          </w:p>
          <w:p w14:paraId="670C0A2A" w14:textId="53BAC5A7" w:rsidR="0071687C" w:rsidRDefault="00A3082A" w:rsidP="001C4857">
            <w:pPr>
              <w:rPr>
                <w:noProof/>
                <w:lang w:val="fr-CH"/>
              </w:rPr>
            </w:pPr>
            <w:r>
              <w:rPr>
                <w:noProof/>
              </w:rPr>
              <w:drawing>
                <wp:inline distT="0" distB="0" distL="0" distR="0" wp14:anchorId="4A91F405" wp14:editId="52358FBF">
                  <wp:extent cx="3101340" cy="401212"/>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17702"/>
                          <a:stretch/>
                        </pic:blipFill>
                        <pic:spPr bwMode="auto">
                          <a:xfrm>
                            <a:off x="0" y="0"/>
                            <a:ext cx="3325238" cy="430177"/>
                          </a:xfrm>
                          <a:prstGeom prst="rect">
                            <a:avLst/>
                          </a:prstGeom>
                          <a:noFill/>
                          <a:ln>
                            <a:noFill/>
                          </a:ln>
                          <a:extLst>
                            <a:ext uri="{53640926-AAD7-44D8-BBD7-CCE9431645EC}">
                              <a14:shadowObscured xmlns:a14="http://schemas.microsoft.com/office/drawing/2010/main"/>
                            </a:ext>
                          </a:extLst>
                        </pic:spPr>
                      </pic:pic>
                    </a:graphicData>
                  </a:graphic>
                </wp:inline>
              </w:drawing>
            </w:r>
          </w:p>
          <w:p w14:paraId="6524AED0" w14:textId="3B272039" w:rsidR="00A3082A" w:rsidRPr="003B3B4C" w:rsidRDefault="00A3082A" w:rsidP="001C4857">
            <w:pPr>
              <w:rPr>
                <w:noProof/>
                <w:lang w:val="fr-CH"/>
              </w:rPr>
            </w:pPr>
          </w:p>
        </w:tc>
        <w:tc>
          <w:tcPr>
            <w:tcW w:w="2993" w:type="dxa"/>
            <w:vMerge/>
          </w:tcPr>
          <w:p w14:paraId="4B533F4D" w14:textId="77777777" w:rsidR="0071687C" w:rsidRPr="003B3B4C" w:rsidRDefault="0071687C" w:rsidP="001C4857">
            <w:pPr>
              <w:pStyle w:val="Kopfzeile"/>
              <w:spacing w:line="200" w:lineRule="exact"/>
              <w:ind w:left="-108"/>
              <w:rPr>
                <w:sz w:val="14"/>
                <w:szCs w:val="14"/>
                <w:lang w:val="fr-CH"/>
              </w:rPr>
            </w:pPr>
          </w:p>
        </w:tc>
      </w:tr>
    </w:tbl>
    <w:p w14:paraId="2BA2365C" w14:textId="77777777" w:rsidR="0071687C" w:rsidRPr="003B3B4C" w:rsidRDefault="0071687C" w:rsidP="0071687C">
      <w:pPr>
        <w:pStyle w:val="Pressemitteilung"/>
        <w:rPr>
          <w:lang w:val="fr-CH"/>
        </w:rPr>
      </w:pPr>
    </w:p>
    <w:p w14:paraId="7D3D39AF" w14:textId="333C9C5E" w:rsidR="003E462C" w:rsidRPr="00A5429A" w:rsidRDefault="00A87C2C" w:rsidP="003E462C">
      <w:pPr>
        <w:spacing w:before="120" w:line="360" w:lineRule="exact"/>
        <w:rPr>
          <w:b/>
          <w:bCs/>
          <w:lang w:val="fr-CH"/>
        </w:rPr>
      </w:pPr>
      <w:r>
        <w:rPr>
          <w:rFonts w:hint="eastAsia"/>
          <w:lang w:eastAsia="zh-CN"/>
        </w:rPr>
        <w:t>新闻稿</w:t>
      </w:r>
      <w:r w:rsidR="0071687C" w:rsidRPr="00A5429A">
        <w:rPr>
          <w:lang w:val="fr-CH"/>
        </w:rPr>
        <w:br/>
      </w:r>
    </w:p>
    <w:p w14:paraId="1A18CE4A" w14:textId="3680868F" w:rsidR="00FB7F51" w:rsidRPr="00A5429A" w:rsidRDefault="00A87C2C" w:rsidP="00F21D01">
      <w:pPr>
        <w:pStyle w:val="Pressemitteilung"/>
        <w:rPr>
          <w:lang w:val="fr-CH" w:eastAsia="zh-CN"/>
        </w:rPr>
      </w:pPr>
      <w:r>
        <w:rPr>
          <w:rFonts w:hint="eastAsia"/>
          <w:lang w:eastAsia="zh-CN"/>
        </w:rPr>
        <w:t>科倍隆和科倍隆楷创参展</w:t>
      </w:r>
      <w:proofErr w:type="spellStart"/>
      <w:r w:rsidRPr="00A5429A">
        <w:rPr>
          <w:rFonts w:hint="eastAsia"/>
          <w:lang w:val="fr-CH" w:eastAsia="zh-CN"/>
        </w:rPr>
        <w:t>Chinaplas</w:t>
      </w:r>
      <w:proofErr w:type="spellEnd"/>
      <w:r w:rsidRPr="00A5429A">
        <w:rPr>
          <w:lang w:val="fr-CH" w:eastAsia="zh-CN"/>
        </w:rPr>
        <w:t xml:space="preserve"> </w:t>
      </w:r>
      <w:r w:rsidRPr="00A5429A">
        <w:rPr>
          <w:rFonts w:hint="eastAsia"/>
          <w:lang w:val="fr-CH" w:eastAsia="zh-CN"/>
        </w:rPr>
        <w:t>2021</w:t>
      </w:r>
    </w:p>
    <w:p w14:paraId="4FD39A9E" w14:textId="77777777" w:rsidR="001C0C8E" w:rsidRPr="00A5429A" w:rsidRDefault="001C0C8E" w:rsidP="00D87808">
      <w:pPr>
        <w:spacing w:before="120" w:line="360" w:lineRule="exact"/>
        <w:rPr>
          <w:b/>
          <w:sz w:val="28"/>
          <w:lang w:val="fr-CH" w:eastAsia="zh-CN"/>
        </w:rPr>
      </w:pPr>
    </w:p>
    <w:p w14:paraId="33342CBF" w14:textId="374792B2" w:rsidR="00A87C2C" w:rsidRPr="00A5429A" w:rsidRDefault="00A87C2C" w:rsidP="00D87808">
      <w:pPr>
        <w:spacing w:before="120" w:line="360" w:lineRule="exact"/>
        <w:rPr>
          <w:b/>
          <w:sz w:val="28"/>
          <w:lang w:val="fr-CH"/>
        </w:rPr>
      </w:pPr>
      <w:r>
        <w:rPr>
          <w:rFonts w:hint="eastAsia"/>
          <w:b/>
          <w:sz w:val="28"/>
          <w:lang w:eastAsia="zh-CN"/>
        </w:rPr>
        <w:t>为</w:t>
      </w:r>
      <w:r w:rsidR="00FB50AA">
        <w:rPr>
          <w:rFonts w:hint="eastAsia"/>
          <w:b/>
          <w:sz w:val="28"/>
          <w:lang w:eastAsia="zh-CN"/>
        </w:rPr>
        <w:t>各种</w:t>
      </w:r>
      <w:r>
        <w:rPr>
          <w:rFonts w:hint="eastAsia"/>
          <w:b/>
          <w:sz w:val="28"/>
          <w:lang w:eastAsia="zh-CN"/>
        </w:rPr>
        <w:t>塑料加工需求提供先进技术</w:t>
      </w:r>
      <w:r w:rsidR="00FB50AA">
        <w:rPr>
          <w:rFonts w:hint="eastAsia"/>
          <w:b/>
          <w:sz w:val="28"/>
          <w:lang w:eastAsia="zh-CN"/>
        </w:rPr>
        <w:t>解决</w:t>
      </w:r>
      <w:r>
        <w:rPr>
          <w:rFonts w:hint="eastAsia"/>
          <w:b/>
          <w:sz w:val="28"/>
          <w:lang w:eastAsia="zh-CN"/>
        </w:rPr>
        <w:t>方案</w:t>
      </w:r>
    </w:p>
    <w:p w14:paraId="56388C22" w14:textId="65A34DAB" w:rsidR="00A87C2C" w:rsidRPr="003153DD" w:rsidRDefault="00FB50AA" w:rsidP="006735EF">
      <w:pPr>
        <w:pStyle w:val="text"/>
        <w:suppressAutoHyphens/>
        <w:spacing w:before="240"/>
        <w:rPr>
          <w:lang w:eastAsia="zh-CN"/>
        </w:rPr>
      </w:pPr>
      <w:r w:rsidRPr="00A5429A">
        <w:rPr>
          <w:rFonts w:hint="eastAsia"/>
          <w:lang w:val="fr-CH" w:eastAsia="zh-CN"/>
        </w:rPr>
        <w:t>2021</w:t>
      </w:r>
      <w:r>
        <w:rPr>
          <w:rFonts w:hint="eastAsia"/>
          <w:lang w:eastAsia="zh-CN"/>
        </w:rPr>
        <w:t>年</w:t>
      </w:r>
      <w:r w:rsidRPr="00A5429A">
        <w:rPr>
          <w:rFonts w:hint="eastAsia"/>
          <w:lang w:val="fr-CH" w:eastAsia="zh-CN"/>
        </w:rPr>
        <w:t>3</w:t>
      </w:r>
      <w:r>
        <w:rPr>
          <w:rFonts w:hint="eastAsia"/>
          <w:lang w:eastAsia="zh-CN"/>
        </w:rPr>
        <w:t>月</w:t>
      </w:r>
      <w:r w:rsidRPr="00A5429A">
        <w:rPr>
          <w:rFonts w:hint="eastAsia"/>
          <w:lang w:val="fr-CH" w:eastAsia="zh-CN"/>
        </w:rPr>
        <w:t>，</w:t>
      </w:r>
      <w:r w:rsidR="00A87C2C">
        <w:rPr>
          <w:rFonts w:hint="eastAsia"/>
          <w:lang w:eastAsia="zh-CN"/>
        </w:rPr>
        <w:t>斯图加特</w:t>
      </w:r>
      <w:r>
        <w:rPr>
          <w:rFonts w:hint="eastAsia"/>
          <w:lang w:eastAsia="zh-CN"/>
        </w:rPr>
        <w:t>讯</w:t>
      </w:r>
      <w:r w:rsidR="00A87C2C" w:rsidRPr="00A5429A">
        <w:rPr>
          <w:rFonts w:hint="eastAsia"/>
          <w:lang w:val="fr-CH" w:eastAsia="zh-CN"/>
        </w:rPr>
        <w:t xml:space="preserve"> </w:t>
      </w:r>
      <w:r w:rsidR="00A87C2C" w:rsidRPr="00A5429A">
        <w:rPr>
          <w:rFonts w:hint="eastAsia"/>
          <w:lang w:val="fr-CH" w:eastAsia="zh-CN"/>
        </w:rPr>
        <w:t>——</w:t>
      </w:r>
      <w:r w:rsidR="00A87C2C" w:rsidRPr="00A5429A">
        <w:rPr>
          <w:lang w:val="fr-CH" w:eastAsia="zh-CN"/>
        </w:rPr>
        <w:t xml:space="preserve"> </w:t>
      </w:r>
      <w:r w:rsidR="00A87C2C">
        <w:rPr>
          <w:rFonts w:hint="eastAsia"/>
          <w:lang w:eastAsia="zh-CN"/>
        </w:rPr>
        <w:t>在今年的</w:t>
      </w:r>
      <w:proofErr w:type="spellStart"/>
      <w:r w:rsidR="00A87C2C" w:rsidRPr="00A5429A">
        <w:rPr>
          <w:rFonts w:hint="eastAsia"/>
          <w:lang w:val="fr-CH" w:eastAsia="zh-CN"/>
        </w:rPr>
        <w:t>Chinaplas</w:t>
      </w:r>
      <w:proofErr w:type="spellEnd"/>
      <w:r w:rsidR="00A87C2C" w:rsidRPr="00A5429A">
        <w:rPr>
          <w:rFonts w:hint="eastAsia"/>
          <w:lang w:val="fr-CH" w:eastAsia="zh-CN"/>
        </w:rPr>
        <w:t>（</w:t>
      </w:r>
      <w:r w:rsidR="00A87C2C" w:rsidRPr="00A5429A">
        <w:rPr>
          <w:rFonts w:hint="eastAsia"/>
          <w:lang w:val="fr-CH" w:eastAsia="zh-CN"/>
        </w:rPr>
        <w:t>2021</w:t>
      </w:r>
      <w:r w:rsidR="00A87C2C">
        <w:rPr>
          <w:rFonts w:hint="eastAsia"/>
          <w:lang w:eastAsia="zh-CN"/>
        </w:rPr>
        <w:t>年</w:t>
      </w:r>
      <w:r w:rsidR="00A87C2C" w:rsidRPr="00A5429A">
        <w:rPr>
          <w:rFonts w:hint="eastAsia"/>
          <w:lang w:val="fr-CH" w:eastAsia="zh-CN"/>
        </w:rPr>
        <w:t>4</w:t>
      </w:r>
      <w:r w:rsidR="00A87C2C">
        <w:rPr>
          <w:rFonts w:hint="eastAsia"/>
          <w:lang w:eastAsia="zh-CN"/>
        </w:rPr>
        <w:t>月</w:t>
      </w:r>
      <w:r w:rsidR="00A87C2C" w:rsidRPr="00A5429A">
        <w:rPr>
          <w:rFonts w:hint="eastAsia"/>
          <w:lang w:val="fr-CH" w:eastAsia="zh-CN"/>
        </w:rPr>
        <w:t>13-16</w:t>
      </w:r>
      <w:r w:rsidR="00A87C2C">
        <w:rPr>
          <w:rFonts w:hint="eastAsia"/>
          <w:lang w:eastAsia="zh-CN"/>
        </w:rPr>
        <w:t>日</w:t>
      </w:r>
      <w:r w:rsidR="00A87C2C" w:rsidRPr="00A5429A">
        <w:rPr>
          <w:rFonts w:hint="eastAsia"/>
          <w:lang w:val="fr-CH" w:eastAsia="zh-CN"/>
        </w:rPr>
        <w:t>，</w:t>
      </w:r>
      <w:r w:rsidR="00A87C2C">
        <w:rPr>
          <w:rFonts w:hint="eastAsia"/>
          <w:lang w:eastAsia="zh-CN"/>
        </w:rPr>
        <w:t>中国深圳国际会展中心</w:t>
      </w:r>
      <w:r w:rsidR="00A87C2C" w:rsidRPr="00A5429A">
        <w:rPr>
          <w:rFonts w:hint="eastAsia"/>
          <w:lang w:val="fr-CH" w:eastAsia="zh-CN"/>
        </w:rPr>
        <w:t>）</w:t>
      </w:r>
      <w:r w:rsidR="00BC4F63">
        <w:rPr>
          <w:rFonts w:hint="eastAsia"/>
          <w:lang w:eastAsia="zh-CN"/>
        </w:rPr>
        <w:t>上</w:t>
      </w:r>
      <w:r w:rsidR="00BC4F63" w:rsidRPr="00A5429A">
        <w:rPr>
          <w:rFonts w:hint="eastAsia"/>
          <w:lang w:val="fr-CH" w:eastAsia="zh-CN"/>
        </w:rPr>
        <w:t>，</w:t>
      </w:r>
      <w:r w:rsidR="00A87C2C">
        <w:rPr>
          <w:rFonts w:hint="eastAsia"/>
          <w:lang w:eastAsia="zh-CN"/>
        </w:rPr>
        <w:t>科倍隆</w:t>
      </w:r>
      <w:r w:rsidR="00BC4F63">
        <w:rPr>
          <w:rFonts w:hint="eastAsia"/>
          <w:lang w:eastAsia="zh-CN"/>
        </w:rPr>
        <w:t>与</w:t>
      </w:r>
      <w:r w:rsidR="00A87C2C">
        <w:rPr>
          <w:rFonts w:hint="eastAsia"/>
          <w:lang w:eastAsia="zh-CN"/>
        </w:rPr>
        <w:t>科倍隆楷创将展出他们最新的塑料加工技术。</w:t>
      </w:r>
      <w:r w:rsidR="003153DD">
        <w:rPr>
          <w:rFonts w:hint="eastAsia"/>
          <w:lang w:eastAsia="zh-CN"/>
        </w:rPr>
        <w:t>在</w:t>
      </w:r>
      <w:r>
        <w:rPr>
          <w:rFonts w:hint="eastAsia"/>
          <w:lang w:eastAsia="zh-CN"/>
        </w:rPr>
        <w:t>其</w:t>
      </w:r>
      <w:r w:rsidR="003153DD">
        <w:rPr>
          <w:rFonts w:hint="eastAsia"/>
          <w:lang w:eastAsia="zh-CN"/>
        </w:rPr>
        <w:t>位于</w:t>
      </w:r>
      <w:r w:rsidR="003153DD">
        <w:rPr>
          <w:rFonts w:hint="eastAsia"/>
          <w:lang w:eastAsia="zh-CN"/>
        </w:rPr>
        <w:t>10</w:t>
      </w:r>
      <w:r w:rsidR="003153DD">
        <w:rPr>
          <w:rFonts w:hint="eastAsia"/>
          <w:lang w:eastAsia="zh-CN"/>
        </w:rPr>
        <w:t>号馆的</w:t>
      </w:r>
      <w:r w:rsidR="003153DD">
        <w:rPr>
          <w:rFonts w:hint="eastAsia"/>
          <w:lang w:eastAsia="zh-CN"/>
        </w:rPr>
        <w:t>10</w:t>
      </w:r>
      <w:r w:rsidR="003153DD">
        <w:rPr>
          <w:lang w:eastAsia="zh-CN"/>
        </w:rPr>
        <w:t>J</w:t>
      </w:r>
      <w:r w:rsidR="003153DD">
        <w:rPr>
          <w:rFonts w:hint="eastAsia"/>
          <w:lang w:eastAsia="zh-CN"/>
        </w:rPr>
        <w:t>29</w:t>
      </w:r>
      <w:r w:rsidR="003153DD">
        <w:rPr>
          <w:rFonts w:hint="eastAsia"/>
          <w:lang w:eastAsia="zh-CN"/>
        </w:rPr>
        <w:t>展台上将展出一台</w:t>
      </w:r>
      <w:r w:rsidR="003153DD">
        <w:rPr>
          <w:rFonts w:hint="eastAsia"/>
          <w:lang w:eastAsia="zh-CN"/>
        </w:rPr>
        <w:t>Z</w:t>
      </w:r>
      <w:r w:rsidR="003153DD">
        <w:rPr>
          <w:lang w:eastAsia="zh-CN"/>
        </w:rPr>
        <w:t>SK 70 Mc</w:t>
      </w:r>
      <w:r w:rsidR="003153DD" w:rsidRPr="00974464">
        <w:rPr>
          <w:vertAlign w:val="superscript"/>
          <w:lang w:eastAsia="zh-CN"/>
        </w:rPr>
        <w:t>18</w:t>
      </w:r>
      <w:r w:rsidR="003153DD">
        <w:rPr>
          <w:rFonts w:hint="eastAsia"/>
          <w:lang w:eastAsia="zh-CN"/>
        </w:rPr>
        <w:t>双螺杆挤出机搭配一台科倍隆楷创</w:t>
      </w:r>
      <w:r w:rsidR="003153DD">
        <w:rPr>
          <w:rFonts w:hint="eastAsia"/>
          <w:lang w:eastAsia="zh-CN"/>
        </w:rPr>
        <w:t>T</w:t>
      </w:r>
      <w:r w:rsidR="003153DD">
        <w:rPr>
          <w:lang w:eastAsia="zh-CN"/>
        </w:rPr>
        <w:t>35</w:t>
      </w:r>
      <w:r w:rsidR="003153DD">
        <w:rPr>
          <w:rFonts w:hint="eastAsia"/>
          <w:lang w:eastAsia="zh-CN"/>
        </w:rPr>
        <w:t>双螺杆</w:t>
      </w:r>
      <w:r w:rsidR="00BC4F63">
        <w:rPr>
          <w:rFonts w:hint="eastAsia"/>
          <w:lang w:eastAsia="zh-CN"/>
        </w:rPr>
        <w:t>失重式喂料机。同时展出的还有一台</w:t>
      </w:r>
      <w:r w:rsidR="00BC4F63">
        <w:rPr>
          <w:rFonts w:hint="eastAsia"/>
          <w:lang w:eastAsia="zh-CN"/>
        </w:rPr>
        <w:t>S</w:t>
      </w:r>
      <w:r w:rsidR="00BC4F63">
        <w:rPr>
          <w:lang w:eastAsia="zh-CN"/>
        </w:rPr>
        <w:t xml:space="preserve">TS </w:t>
      </w:r>
      <w:r w:rsidR="00BC4F63">
        <w:rPr>
          <w:rFonts w:hint="eastAsia"/>
          <w:lang w:eastAsia="zh-CN"/>
        </w:rPr>
        <w:t>25</w:t>
      </w:r>
      <w:r w:rsidR="00BC4F63">
        <w:rPr>
          <w:lang w:eastAsia="zh-CN"/>
        </w:rPr>
        <w:t xml:space="preserve"> M</w:t>
      </w:r>
      <w:r w:rsidR="00BC4F63">
        <w:rPr>
          <w:rFonts w:hint="eastAsia"/>
          <w:lang w:eastAsia="zh-CN"/>
        </w:rPr>
        <w:t>c</w:t>
      </w:r>
      <w:r w:rsidR="00BC4F63" w:rsidRPr="00BC4F63">
        <w:rPr>
          <w:rFonts w:hint="eastAsia"/>
          <w:vertAlign w:val="superscript"/>
          <w:lang w:eastAsia="zh-CN"/>
        </w:rPr>
        <w:t>11</w:t>
      </w:r>
      <w:r w:rsidR="00BC4F63">
        <w:rPr>
          <w:rFonts w:hint="eastAsia"/>
          <w:lang w:eastAsia="zh-CN"/>
        </w:rPr>
        <w:t>实验型双螺杆挤出机和一台卡尔麦</w:t>
      </w:r>
      <w:r w:rsidR="00BC4F63">
        <w:rPr>
          <w:rFonts w:hint="eastAsia"/>
          <w:lang w:eastAsia="zh-CN"/>
        </w:rPr>
        <w:t>N</w:t>
      </w:r>
      <w:r w:rsidR="00BC4F63">
        <w:rPr>
          <w:lang w:eastAsia="zh-CN"/>
        </w:rPr>
        <w:t>T28</w:t>
      </w:r>
      <w:r w:rsidR="00BC4F63">
        <w:rPr>
          <w:rFonts w:hint="eastAsia"/>
          <w:lang w:eastAsia="zh-CN"/>
        </w:rPr>
        <w:t>喂料机。两套配混系统</w:t>
      </w:r>
      <w:r w:rsidR="00C54A6C" w:rsidRPr="00C54A6C">
        <w:rPr>
          <w:rFonts w:hint="eastAsia"/>
          <w:lang w:eastAsia="zh-CN"/>
        </w:rPr>
        <w:t>非常适合用来应对当前塑料行业的挑战，如塑料回收或生物可降解塑料的生产。</w:t>
      </w:r>
      <w:r w:rsidR="00686C3C">
        <w:rPr>
          <w:rFonts w:hint="eastAsia"/>
          <w:lang w:eastAsia="zh-CN"/>
        </w:rPr>
        <w:t>此外，还将展出高精度、灵活的喂料系统：一台卡尔麦振动式喂料机以及</w:t>
      </w:r>
      <w:r w:rsidR="00686C3C">
        <w:rPr>
          <w:lang w:eastAsia="zh-CN"/>
        </w:rPr>
        <w:t>一台</w:t>
      </w:r>
      <w:r w:rsidR="00686C3C">
        <w:rPr>
          <w:rFonts w:hint="eastAsia"/>
          <w:lang w:eastAsia="zh-CN"/>
        </w:rPr>
        <w:t>安装在移动支架上的</w:t>
      </w:r>
      <w:r w:rsidR="00686C3C">
        <w:rPr>
          <w:lang w:eastAsia="zh-CN"/>
        </w:rPr>
        <w:t>科倍隆楷创</w:t>
      </w:r>
      <w:r w:rsidR="00686C3C">
        <w:rPr>
          <w:rFonts w:hint="eastAsia"/>
          <w:lang w:eastAsia="zh-CN"/>
        </w:rPr>
        <w:t>T</w:t>
      </w:r>
      <w:r w:rsidR="00686C3C">
        <w:rPr>
          <w:lang w:eastAsia="zh-CN"/>
        </w:rPr>
        <w:t>35</w:t>
      </w:r>
      <w:r w:rsidR="00686C3C">
        <w:rPr>
          <w:lang w:eastAsia="zh-CN"/>
        </w:rPr>
        <w:t>快拆式双螺杆喂料机带</w:t>
      </w:r>
      <w:proofErr w:type="spellStart"/>
      <w:r w:rsidR="00686C3C">
        <w:rPr>
          <w:lang w:eastAsia="zh-CN"/>
        </w:rPr>
        <w:t>ActiFlow</w:t>
      </w:r>
      <w:proofErr w:type="spellEnd"/>
      <w:r w:rsidR="00686C3C">
        <w:rPr>
          <w:lang w:eastAsia="zh-CN"/>
        </w:rPr>
        <w:t xml:space="preserve">™ </w:t>
      </w:r>
      <w:r w:rsidR="00686C3C">
        <w:rPr>
          <w:lang w:eastAsia="zh-CN"/>
        </w:rPr>
        <w:t>物料振动流化器、电子压力补偿器（</w:t>
      </w:r>
      <w:r w:rsidR="00686C3C">
        <w:rPr>
          <w:lang w:eastAsia="zh-CN"/>
        </w:rPr>
        <w:t>EPC</w:t>
      </w:r>
      <w:r w:rsidR="00686C3C">
        <w:rPr>
          <w:lang w:eastAsia="zh-CN"/>
        </w:rPr>
        <w:t>）和</w:t>
      </w:r>
      <w:r w:rsidR="00686C3C">
        <w:rPr>
          <w:lang w:eastAsia="zh-CN"/>
        </w:rPr>
        <w:t>2415</w:t>
      </w:r>
      <w:r w:rsidR="00686C3C">
        <w:rPr>
          <w:lang w:eastAsia="zh-CN"/>
        </w:rPr>
        <w:t>真空收料机的。</w:t>
      </w:r>
    </w:p>
    <w:p w14:paraId="1972A0F2" w14:textId="7ECE04D0" w:rsidR="007E6E87" w:rsidRDefault="00686C3C" w:rsidP="006735EF">
      <w:pPr>
        <w:pStyle w:val="text"/>
        <w:suppressAutoHyphens/>
        <w:spacing w:before="240"/>
        <w:rPr>
          <w:lang w:eastAsia="zh-CN"/>
        </w:rPr>
      </w:pPr>
      <w:r>
        <w:rPr>
          <w:rFonts w:hint="eastAsia"/>
          <w:lang w:eastAsia="zh-CN"/>
        </w:rPr>
        <w:t>在科倍隆展台，观众还可以了解到科倍隆</w:t>
      </w:r>
      <w:r>
        <w:rPr>
          <w:rFonts w:hint="eastAsia"/>
          <w:lang w:eastAsia="zh-CN"/>
        </w:rPr>
        <w:t>M</w:t>
      </w:r>
      <w:r>
        <w:rPr>
          <w:lang w:eastAsia="zh-CN"/>
        </w:rPr>
        <w:t>TS</w:t>
      </w:r>
      <w:r>
        <w:rPr>
          <w:rFonts w:hint="eastAsia"/>
          <w:lang w:eastAsia="zh-CN"/>
        </w:rPr>
        <w:t>模块化交钥匙</w:t>
      </w:r>
      <w:r w:rsidR="005D2E09">
        <w:rPr>
          <w:rFonts w:hint="eastAsia"/>
          <w:lang w:eastAsia="zh-CN"/>
        </w:rPr>
        <w:t>解决方案</w:t>
      </w:r>
      <w:r>
        <w:rPr>
          <w:rFonts w:hint="eastAsia"/>
          <w:lang w:eastAsia="zh-CN"/>
        </w:rPr>
        <w:t>。这个智能配混线包括科倍隆和科倍隆楷创在</w:t>
      </w:r>
      <w:r w:rsidR="00D826C2">
        <w:rPr>
          <w:rFonts w:hint="eastAsia"/>
          <w:lang w:eastAsia="zh-CN"/>
        </w:rPr>
        <w:t>各</w:t>
      </w:r>
      <w:r w:rsidR="00D826C2">
        <w:rPr>
          <w:lang w:eastAsia="zh-CN"/>
        </w:rPr>
        <w:t>工艺流程中</w:t>
      </w:r>
      <w:r>
        <w:rPr>
          <w:rFonts w:hint="eastAsia"/>
          <w:lang w:eastAsia="zh-CN"/>
        </w:rPr>
        <w:t>的先进技术，并为亚洲市场量身定做。</w:t>
      </w:r>
    </w:p>
    <w:p w14:paraId="1A22FB5C" w14:textId="58DBAC42" w:rsidR="00720BC6" w:rsidRPr="00486979" w:rsidRDefault="00047CB2" w:rsidP="00D057BD">
      <w:pPr>
        <w:pStyle w:val="text"/>
        <w:suppressAutoHyphens/>
        <w:spacing w:before="240"/>
        <w:rPr>
          <w:b/>
          <w:bCs/>
          <w:lang w:eastAsia="zh-CN"/>
        </w:rPr>
      </w:pPr>
      <w:bookmarkStart w:id="6" w:name="_Hlk65661515"/>
      <w:r>
        <w:rPr>
          <w:rFonts w:hint="eastAsia"/>
          <w:b/>
          <w:bCs/>
          <w:lang w:eastAsia="zh-CN"/>
        </w:rPr>
        <w:t>适用于各种</w:t>
      </w:r>
      <w:r w:rsidR="00C36800">
        <w:rPr>
          <w:rFonts w:hint="eastAsia"/>
          <w:b/>
          <w:bCs/>
          <w:lang w:eastAsia="zh-CN"/>
        </w:rPr>
        <w:t>塑料</w:t>
      </w:r>
      <w:r>
        <w:rPr>
          <w:rFonts w:hint="eastAsia"/>
          <w:b/>
          <w:bCs/>
          <w:lang w:eastAsia="zh-CN"/>
        </w:rPr>
        <w:t>加工应用的科倍隆挤出机</w:t>
      </w:r>
    </w:p>
    <w:p w14:paraId="69D96649" w14:textId="107364DE" w:rsidR="0075240E" w:rsidRPr="001C0C8E" w:rsidRDefault="0075240E" w:rsidP="001C0C8E">
      <w:pPr>
        <w:overflowPunct/>
        <w:autoSpaceDE/>
        <w:autoSpaceDN/>
        <w:adjustRightInd/>
        <w:spacing w:before="100" w:beforeAutospacing="1" w:after="100" w:afterAutospacing="1" w:line="360" w:lineRule="auto"/>
        <w:textAlignment w:val="auto"/>
        <w:rPr>
          <w:rFonts w:ascii="SimSun" w:eastAsia="SimSun" w:hAnsi="SimSun" w:cs="SimSun"/>
          <w:szCs w:val="22"/>
          <w:lang w:eastAsia="zh-CN"/>
        </w:rPr>
      </w:pPr>
      <w:r w:rsidRPr="001C0C8E">
        <w:rPr>
          <w:rFonts w:ascii="SimSun" w:eastAsia="SimSun" w:hAnsi="SimSun" w:cs="SimSun"/>
          <w:szCs w:val="22"/>
          <w:lang w:eastAsia="zh-CN"/>
        </w:rPr>
        <w:t>作为高端</w:t>
      </w:r>
      <w:r w:rsidRPr="001C0C8E">
        <w:rPr>
          <w:rFonts w:eastAsia="SimSun" w:cs="Arial"/>
          <w:szCs w:val="22"/>
          <w:lang w:eastAsia="zh-CN"/>
        </w:rPr>
        <w:t>ZSK</w:t>
      </w:r>
      <w:r w:rsidRPr="001C0C8E">
        <w:rPr>
          <w:rFonts w:ascii="SimSun" w:eastAsia="SimSun" w:hAnsi="SimSun" w:cs="SimSun"/>
          <w:szCs w:val="22"/>
          <w:lang w:eastAsia="zh-CN"/>
        </w:rPr>
        <w:t>系列双螺杆挤出机的代表，科倍隆将在今年</w:t>
      </w:r>
      <w:proofErr w:type="spellStart"/>
      <w:r w:rsidRPr="001C0C8E">
        <w:rPr>
          <w:rFonts w:eastAsia="SimSun" w:cs="Arial"/>
          <w:szCs w:val="22"/>
          <w:lang w:eastAsia="zh-CN"/>
        </w:rPr>
        <w:t>Chinaplas</w:t>
      </w:r>
      <w:proofErr w:type="spellEnd"/>
      <w:r w:rsidRPr="001C0C8E">
        <w:rPr>
          <w:rFonts w:ascii="SimSun" w:eastAsia="SimSun" w:hAnsi="SimSun" w:cs="SimSun"/>
          <w:szCs w:val="22"/>
          <w:lang w:eastAsia="zh-CN"/>
        </w:rPr>
        <w:t>上展出一台螺杆直径</w:t>
      </w:r>
      <w:r w:rsidR="00C36800" w:rsidRPr="001C0C8E">
        <w:rPr>
          <w:rFonts w:ascii="SimSun" w:eastAsia="SimSun" w:hAnsi="SimSun" w:cs="SimSun" w:hint="eastAsia"/>
          <w:szCs w:val="22"/>
          <w:lang w:eastAsia="zh-CN"/>
        </w:rPr>
        <w:t>70</w:t>
      </w:r>
      <w:r w:rsidRPr="001C0C8E">
        <w:rPr>
          <w:rFonts w:ascii="SimSun" w:eastAsia="SimSun" w:hAnsi="SimSun" w:cs="SimSun"/>
          <w:szCs w:val="22"/>
          <w:lang w:eastAsia="zh-CN"/>
        </w:rPr>
        <w:t>mm的</w:t>
      </w:r>
      <w:r w:rsidRPr="001C0C8E">
        <w:rPr>
          <w:rFonts w:eastAsia="SimSun" w:cs="Arial"/>
          <w:szCs w:val="22"/>
          <w:lang w:eastAsia="zh-CN"/>
        </w:rPr>
        <w:t xml:space="preserve">ZSK </w:t>
      </w:r>
      <w:r w:rsidR="00C36800" w:rsidRPr="001C0C8E">
        <w:rPr>
          <w:rFonts w:eastAsia="SimSun" w:cs="Arial"/>
          <w:szCs w:val="22"/>
          <w:lang w:eastAsia="zh-CN"/>
        </w:rPr>
        <w:t>70</w:t>
      </w:r>
      <w:r w:rsidRPr="001C0C8E">
        <w:rPr>
          <w:rFonts w:eastAsia="SimSun" w:cs="Arial"/>
          <w:szCs w:val="22"/>
          <w:lang w:eastAsia="zh-CN"/>
        </w:rPr>
        <w:t xml:space="preserve"> Mc</w:t>
      </w:r>
      <w:r w:rsidRPr="001C0C8E">
        <w:rPr>
          <w:rFonts w:eastAsia="SimSun" w:cs="Arial"/>
          <w:szCs w:val="22"/>
          <w:vertAlign w:val="superscript"/>
          <w:lang w:eastAsia="zh-CN"/>
        </w:rPr>
        <w:t>18</w:t>
      </w:r>
      <w:r w:rsidRPr="001C0C8E">
        <w:rPr>
          <w:rFonts w:ascii="SimSun" w:eastAsia="SimSun" w:hAnsi="SimSun" w:cs="SimSun"/>
          <w:szCs w:val="22"/>
          <w:lang w:eastAsia="zh-CN"/>
        </w:rPr>
        <w:t>挤出机。其</w:t>
      </w:r>
      <w:r w:rsidRPr="001C0C8E">
        <w:rPr>
          <w:rFonts w:eastAsia="SimSun" w:cs="Arial"/>
          <w:szCs w:val="22"/>
          <w:lang w:eastAsia="zh-CN"/>
        </w:rPr>
        <w:t>18 Nm/cm</w:t>
      </w:r>
      <w:r w:rsidRPr="001C0C8E">
        <w:rPr>
          <w:rFonts w:eastAsia="SimSun" w:cs="Arial"/>
          <w:szCs w:val="22"/>
          <w:vertAlign w:val="superscript"/>
          <w:lang w:eastAsia="zh-CN"/>
        </w:rPr>
        <w:t>3</w:t>
      </w:r>
      <w:r w:rsidRPr="001C0C8E">
        <w:rPr>
          <w:rFonts w:ascii="SimSun" w:eastAsia="SimSun" w:hAnsi="SimSun" w:cs="SimSun"/>
          <w:szCs w:val="22"/>
          <w:lang w:eastAsia="zh-CN"/>
        </w:rPr>
        <w:t>的比扭矩使得在获得高产量的同时又可高效节能。</w:t>
      </w:r>
      <w:r w:rsidR="00C36800" w:rsidRPr="001C0C8E">
        <w:rPr>
          <w:rFonts w:eastAsia="SimSun" w:cs="Arial"/>
          <w:szCs w:val="22"/>
          <w:lang w:eastAsia="zh-CN"/>
        </w:rPr>
        <w:t>ZSK</w:t>
      </w:r>
      <w:r w:rsidR="00C36800" w:rsidRPr="001C0C8E">
        <w:rPr>
          <w:rFonts w:ascii="SimSun" w:eastAsia="SimSun" w:hAnsi="SimSun" w:cs="SimSun" w:hint="eastAsia"/>
          <w:szCs w:val="22"/>
          <w:lang w:eastAsia="zh-CN"/>
        </w:rPr>
        <w:t>挤出机提供灵活、可靠和经济的生产。此次展出的</w:t>
      </w:r>
      <w:r w:rsidR="00C36800" w:rsidRPr="001C0C8E">
        <w:rPr>
          <w:rFonts w:eastAsia="SimSun" w:cs="Arial"/>
          <w:szCs w:val="22"/>
          <w:lang w:eastAsia="zh-CN"/>
        </w:rPr>
        <w:t>ZSK 70 Mc</w:t>
      </w:r>
      <w:r w:rsidR="00C36800" w:rsidRPr="001C0C8E">
        <w:rPr>
          <w:rFonts w:eastAsia="SimSun" w:cs="Arial"/>
          <w:szCs w:val="22"/>
          <w:vertAlign w:val="superscript"/>
          <w:lang w:eastAsia="zh-CN"/>
        </w:rPr>
        <w:t>18</w:t>
      </w:r>
      <w:r w:rsidR="00C36800" w:rsidRPr="001C0C8E">
        <w:rPr>
          <w:rFonts w:ascii="SimSun" w:eastAsia="SimSun" w:hAnsi="SimSun" w:cs="SimSun" w:hint="eastAsia"/>
          <w:szCs w:val="22"/>
          <w:lang w:eastAsia="zh-CN"/>
        </w:rPr>
        <w:t>挤出机为工程塑料设计，产量可达</w:t>
      </w:r>
      <w:r w:rsidR="00C36800" w:rsidRPr="001C0C8E">
        <w:rPr>
          <w:rFonts w:eastAsia="SimSun" w:cs="Arial"/>
          <w:szCs w:val="22"/>
          <w:lang w:eastAsia="zh-CN"/>
        </w:rPr>
        <w:t>1200</w:t>
      </w:r>
      <w:r w:rsidR="00C36800" w:rsidRPr="001C0C8E">
        <w:rPr>
          <w:rFonts w:ascii="SimSun" w:eastAsia="SimSun" w:hAnsi="SimSun" w:cs="SimSun" w:hint="eastAsia"/>
          <w:szCs w:val="22"/>
          <w:lang w:eastAsia="zh-CN"/>
        </w:rPr>
        <w:t>到</w:t>
      </w:r>
      <w:r w:rsidR="00C36800" w:rsidRPr="001C0C8E">
        <w:rPr>
          <w:rFonts w:eastAsia="SimSun" w:cs="Arial"/>
          <w:szCs w:val="22"/>
          <w:lang w:eastAsia="zh-CN"/>
        </w:rPr>
        <w:t>1600kg/h</w:t>
      </w:r>
      <w:r w:rsidR="00C36800" w:rsidRPr="001C0C8E">
        <w:rPr>
          <w:rFonts w:ascii="SimSun" w:eastAsia="SimSun" w:hAnsi="SimSun" w:cs="SimSun" w:hint="eastAsia"/>
          <w:szCs w:val="22"/>
          <w:lang w:eastAsia="zh-CN"/>
        </w:rPr>
        <w:t>。由于加工段的高应力，科倍隆为挤出机筒体采用高防腐耐磨材质。</w:t>
      </w:r>
      <w:r w:rsidRPr="001C0C8E">
        <w:rPr>
          <w:rFonts w:eastAsia="SimSun" w:cs="Arial"/>
          <w:szCs w:val="22"/>
          <w:lang w:eastAsia="zh-CN"/>
        </w:rPr>
        <w:t xml:space="preserve">ZSK </w:t>
      </w:r>
      <w:r w:rsidR="00C36800" w:rsidRPr="001C0C8E">
        <w:rPr>
          <w:rFonts w:eastAsia="SimSun" w:cs="Arial"/>
          <w:szCs w:val="22"/>
          <w:lang w:eastAsia="zh-CN"/>
        </w:rPr>
        <w:t>70</w:t>
      </w:r>
      <w:r w:rsidRPr="001C0C8E">
        <w:rPr>
          <w:rFonts w:eastAsia="SimSun" w:cs="Arial"/>
          <w:szCs w:val="22"/>
          <w:lang w:eastAsia="zh-CN"/>
        </w:rPr>
        <w:t xml:space="preserve"> Mc</w:t>
      </w:r>
      <w:r w:rsidRPr="001C0C8E">
        <w:rPr>
          <w:rFonts w:eastAsia="SimSun" w:cs="Arial"/>
          <w:szCs w:val="22"/>
          <w:vertAlign w:val="superscript"/>
          <w:lang w:eastAsia="zh-CN"/>
        </w:rPr>
        <w:t>18</w:t>
      </w:r>
      <w:r w:rsidRPr="001C0C8E">
        <w:rPr>
          <w:rFonts w:ascii="SimSun" w:eastAsia="SimSun" w:hAnsi="SimSun" w:cs="SimSun"/>
          <w:szCs w:val="22"/>
          <w:lang w:eastAsia="zh-CN"/>
        </w:rPr>
        <w:t>挤出机将和一台用于粒料和粉末的科倍隆楷创</w:t>
      </w:r>
      <w:r w:rsidR="00C36800" w:rsidRPr="001C0C8E">
        <w:rPr>
          <w:rFonts w:eastAsia="SimSun" w:cs="Arial"/>
          <w:szCs w:val="22"/>
          <w:lang w:eastAsia="zh-CN"/>
        </w:rPr>
        <w:t>T35</w:t>
      </w:r>
      <w:r w:rsidRPr="001C0C8E">
        <w:rPr>
          <w:rFonts w:ascii="SimSun" w:eastAsia="SimSun" w:hAnsi="SimSun" w:cs="SimSun"/>
          <w:szCs w:val="22"/>
          <w:lang w:eastAsia="zh-CN"/>
        </w:rPr>
        <w:t>高精度</w:t>
      </w:r>
      <w:r w:rsidR="00C36800" w:rsidRPr="001C0C8E">
        <w:rPr>
          <w:rFonts w:ascii="SimSun" w:eastAsia="SimSun" w:hAnsi="SimSun" w:cs="SimSun" w:hint="eastAsia"/>
          <w:szCs w:val="22"/>
          <w:lang w:eastAsia="zh-CN"/>
        </w:rPr>
        <w:t>失重式双螺杆</w:t>
      </w:r>
      <w:r w:rsidRPr="001C0C8E">
        <w:rPr>
          <w:rFonts w:ascii="SimSun" w:eastAsia="SimSun" w:hAnsi="SimSun" w:cs="SimSun"/>
          <w:szCs w:val="22"/>
          <w:lang w:eastAsia="zh-CN"/>
        </w:rPr>
        <w:t>喂料机一同展出。</w:t>
      </w:r>
    </w:p>
    <w:bookmarkEnd w:id="6"/>
    <w:p w14:paraId="3D9D92C2" w14:textId="77777777" w:rsidR="007E6E87" w:rsidRDefault="007E6E87" w:rsidP="00951DAD">
      <w:pPr>
        <w:pStyle w:val="text"/>
        <w:suppressAutoHyphens/>
        <w:spacing w:before="120"/>
        <w:rPr>
          <w:lang w:eastAsia="zh-CN"/>
        </w:rPr>
      </w:pPr>
    </w:p>
    <w:p w14:paraId="7C18E72F" w14:textId="2D01030F" w:rsidR="0075240E" w:rsidRPr="001C0C8E" w:rsidRDefault="00D826C2" w:rsidP="001C0C8E">
      <w:pPr>
        <w:overflowPunct/>
        <w:autoSpaceDE/>
        <w:autoSpaceDN/>
        <w:adjustRightInd/>
        <w:spacing w:before="100" w:beforeAutospacing="1" w:after="100" w:afterAutospacing="1" w:line="360" w:lineRule="auto"/>
        <w:textAlignment w:val="auto"/>
        <w:rPr>
          <w:rFonts w:ascii="SimSun" w:eastAsia="SimSun" w:hAnsi="SimSun" w:cs="SimSun"/>
          <w:szCs w:val="22"/>
          <w:lang w:eastAsia="zh-CN"/>
        </w:rPr>
      </w:pPr>
      <w:r w:rsidRPr="001C0C8E">
        <w:rPr>
          <w:rFonts w:ascii="SimSun" w:eastAsia="SimSun" w:hAnsi="SimSun" w:cs="SimSun" w:hint="eastAsia"/>
          <w:szCs w:val="22"/>
          <w:lang w:eastAsia="zh-CN"/>
        </w:rPr>
        <w:t>科倍隆还将</w:t>
      </w:r>
      <w:r w:rsidR="00C36800" w:rsidRPr="001C0C8E">
        <w:rPr>
          <w:rFonts w:ascii="SimSun" w:eastAsia="SimSun" w:hAnsi="SimSun" w:cs="SimSun" w:hint="eastAsia"/>
          <w:szCs w:val="22"/>
          <w:lang w:eastAsia="zh-CN"/>
        </w:rPr>
        <w:t>展出</w:t>
      </w:r>
      <w:r w:rsidRPr="001C0C8E">
        <w:rPr>
          <w:rFonts w:ascii="SimSun" w:eastAsia="SimSun" w:hAnsi="SimSun" w:cs="SimSun" w:hint="eastAsia"/>
          <w:szCs w:val="22"/>
          <w:lang w:eastAsia="zh-CN"/>
        </w:rPr>
        <w:t>一台</w:t>
      </w:r>
      <w:r w:rsidR="00047CB2" w:rsidRPr="001C0C8E">
        <w:rPr>
          <w:rFonts w:ascii="SimSun" w:eastAsia="SimSun" w:hAnsi="SimSun" w:cs="SimSun" w:hint="eastAsia"/>
          <w:szCs w:val="22"/>
          <w:lang w:eastAsia="zh-CN"/>
        </w:rPr>
        <w:t>螺杆直径</w:t>
      </w:r>
      <w:r w:rsidR="00047CB2" w:rsidRPr="001C0C8E">
        <w:rPr>
          <w:rFonts w:eastAsia="SimSun" w:cs="Arial"/>
          <w:szCs w:val="22"/>
          <w:lang w:eastAsia="zh-CN"/>
        </w:rPr>
        <w:t>25mm</w:t>
      </w:r>
      <w:r w:rsidR="0075240E" w:rsidRPr="001C0C8E">
        <w:rPr>
          <w:rFonts w:ascii="SimSun" w:eastAsia="SimSun" w:hAnsi="SimSun" w:cs="SimSun"/>
          <w:szCs w:val="22"/>
          <w:lang w:eastAsia="zh-CN"/>
        </w:rPr>
        <w:t>的</w:t>
      </w:r>
      <w:r w:rsidR="0075240E" w:rsidRPr="001C0C8E">
        <w:rPr>
          <w:rFonts w:eastAsia="SimSun" w:cs="Arial"/>
          <w:szCs w:val="22"/>
          <w:lang w:eastAsia="zh-CN"/>
        </w:rPr>
        <w:t>STS 25 Mc</w:t>
      </w:r>
      <w:r w:rsidR="0075240E" w:rsidRPr="001C0C8E">
        <w:rPr>
          <w:rFonts w:eastAsia="SimSun" w:cs="Arial"/>
          <w:szCs w:val="22"/>
          <w:vertAlign w:val="superscript"/>
          <w:lang w:eastAsia="zh-CN"/>
        </w:rPr>
        <w:t>11</w:t>
      </w:r>
      <w:r w:rsidR="00047CB2" w:rsidRPr="001C0C8E">
        <w:rPr>
          <w:rFonts w:ascii="SimSun" w:eastAsia="SimSun" w:hAnsi="SimSun" w:cs="SimSun" w:hint="eastAsia"/>
          <w:szCs w:val="22"/>
          <w:lang w:eastAsia="zh-CN"/>
        </w:rPr>
        <w:t>实验用</w:t>
      </w:r>
      <w:r w:rsidR="0075240E" w:rsidRPr="001C0C8E">
        <w:rPr>
          <w:rFonts w:ascii="SimSun" w:eastAsia="SimSun" w:hAnsi="SimSun" w:cs="SimSun"/>
          <w:szCs w:val="22"/>
          <w:lang w:eastAsia="zh-CN"/>
        </w:rPr>
        <w:t>挤出机</w:t>
      </w:r>
      <w:r w:rsidRPr="001C0C8E">
        <w:rPr>
          <w:rFonts w:ascii="SimSun" w:eastAsia="SimSun" w:hAnsi="SimSun" w:cs="SimSun" w:hint="eastAsia"/>
          <w:szCs w:val="22"/>
          <w:lang w:eastAsia="zh-CN"/>
        </w:rPr>
        <w:t>，</w:t>
      </w:r>
      <w:r w:rsidR="0075240E" w:rsidRPr="001C0C8E">
        <w:rPr>
          <w:rFonts w:ascii="SimSun" w:eastAsia="SimSun" w:hAnsi="SimSun" w:cs="SimSun"/>
          <w:szCs w:val="22"/>
          <w:lang w:eastAsia="zh-CN"/>
        </w:rPr>
        <w:t>具备</w:t>
      </w:r>
      <w:r w:rsidR="0075240E" w:rsidRPr="001C0C8E">
        <w:rPr>
          <w:rFonts w:eastAsia="SimSun" w:cs="Arial"/>
          <w:szCs w:val="22"/>
          <w:lang w:eastAsia="zh-CN"/>
        </w:rPr>
        <w:t>STS Mc</w:t>
      </w:r>
      <w:r w:rsidR="0075240E" w:rsidRPr="001C0C8E">
        <w:rPr>
          <w:rFonts w:eastAsia="SimSun" w:cs="Arial"/>
          <w:szCs w:val="22"/>
          <w:vertAlign w:val="superscript"/>
          <w:lang w:eastAsia="zh-CN"/>
        </w:rPr>
        <w:t>11</w:t>
      </w:r>
      <w:r w:rsidR="0075240E" w:rsidRPr="001C0C8E">
        <w:rPr>
          <w:rFonts w:ascii="SimSun" w:eastAsia="SimSun" w:hAnsi="SimSun" w:cs="SimSun"/>
          <w:szCs w:val="22"/>
          <w:lang w:eastAsia="zh-CN"/>
        </w:rPr>
        <w:t>系列的所有优点，设计简洁，操作友好，易于清洁。</w:t>
      </w:r>
      <w:r w:rsidR="00047CB2" w:rsidRPr="001C0C8E">
        <w:rPr>
          <w:rFonts w:ascii="SimSun" w:eastAsia="SimSun" w:hAnsi="SimSun" w:cs="SimSun" w:hint="eastAsia"/>
          <w:szCs w:val="22"/>
          <w:lang w:eastAsia="zh-CN"/>
        </w:rPr>
        <w:t>设备底座采用封闭设计且表面易于清洁并带有脚轮，方便移动与安装。</w:t>
      </w:r>
      <w:r w:rsidR="0075240E" w:rsidRPr="001C0C8E">
        <w:rPr>
          <w:rFonts w:eastAsia="SimSun" w:cs="Arial"/>
          <w:szCs w:val="22"/>
          <w:lang w:eastAsia="zh-CN"/>
        </w:rPr>
        <w:t>STS</w:t>
      </w:r>
      <w:r w:rsidR="0075240E" w:rsidRPr="001C0C8E">
        <w:rPr>
          <w:rFonts w:ascii="SimSun" w:eastAsia="SimSun" w:hAnsi="SimSun" w:cs="SimSun"/>
          <w:szCs w:val="22"/>
          <w:lang w:eastAsia="zh-CN"/>
        </w:rPr>
        <w:t xml:space="preserve"> 统一的外内径比</w:t>
      </w:r>
      <w:r w:rsidR="0075240E" w:rsidRPr="001C0C8E">
        <w:rPr>
          <w:rFonts w:eastAsia="SimSun" w:cs="Arial"/>
          <w:szCs w:val="22"/>
          <w:lang w:eastAsia="zh-CN"/>
        </w:rPr>
        <w:t>（</w:t>
      </w:r>
      <w:r w:rsidR="0075240E" w:rsidRPr="001C0C8E">
        <w:rPr>
          <w:rFonts w:eastAsia="SimSun" w:cs="Arial"/>
          <w:szCs w:val="22"/>
          <w:lang w:eastAsia="zh-CN"/>
        </w:rPr>
        <w:t>D</w:t>
      </w:r>
      <w:r w:rsidR="0075240E" w:rsidRPr="001C0C8E">
        <w:rPr>
          <w:rFonts w:eastAsia="SimSun" w:cs="Arial"/>
          <w:szCs w:val="22"/>
          <w:vertAlign w:val="subscript"/>
          <w:lang w:eastAsia="zh-CN"/>
        </w:rPr>
        <w:t>o</w:t>
      </w:r>
      <w:r w:rsidR="0075240E" w:rsidRPr="001C0C8E">
        <w:rPr>
          <w:rFonts w:eastAsia="SimSun" w:cs="Arial"/>
          <w:szCs w:val="22"/>
          <w:lang w:eastAsia="zh-CN"/>
        </w:rPr>
        <w:t>/D</w:t>
      </w:r>
      <w:r w:rsidR="0075240E" w:rsidRPr="001C0C8E">
        <w:rPr>
          <w:rFonts w:eastAsia="SimSun" w:cs="Arial"/>
          <w:szCs w:val="22"/>
          <w:vertAlign w:val="subscript"/>
          <w:lang w:eastAsia="zh-CN"/>
        </w:rPr>
        <w:t>i</w:t>
      </w:r>
      <w:r w:rsidR="0075240E" w:rsidRPr="001C0C8E">
        <w:rPr>
          <w:rFonts w:eastAsia="SimSun" w:cs="Arial"/>
          <w:szCs w:val="22"/>
          <w:lang w:eastAsia="zh-CN"/>
        </w:rPr>
        <w:t>=1.55</w:t>
      </w:r>
      <w:r w:rsidR="0075240E" w:rsidRPr="001C0C8E">
        <w:rPr>
          <w:rFonts w:eastAsia="SimSun" w:cs="Arial"/>
          <w:szCs w:val="22"/>
          <w:lang w:eastAsia="zh-CN"/>
        </w:rPr>
        <w:t>）</w:t>
      </w:r>
      <w:r w:rsidR="0075240E" w:rsidRPr="001C0C8E">
        <w:rPr>
          <w:rFonts w:ascii="SimSun" w:eastAsia="SimSun" w:hAnsi="SimSun" w:cs="SimSun"/>
          <w:szCs w:val="22"/>
          <w:lang w:eastAsia="zh-CN"/>
        </w:rPr>
        <w:t>和比扭矩</w:t>
      </w:r>
      <w:r w:rsidR="0075240E" w:rsidRPr="001C0C8E">
        <w:rPr>
          <w:rFonts w:eastAsia="SimSun" w:cs="Arial"/>
          <w:szCs w:val="22"/>
          <w:lang w:eastAsia="zh-CN"/>
        </w:rPr>
        <w:t>(T=11.3 Nm/cm³)</w:t>
      </w:r>
      <w:r w:rsidR="0075240E" w:rsidRPr="001C0C8E">
        <w:rPr>
          <w:rFonts w:ascii="SimSun" w:eastAsia="SimSun" w:hAnsi="SimSun" w:cs="SimSun"/>
          <w:szCs w:val="22"/>
          <w:lang w:eastAsia="zh-CN"/>
        </w:rPr>
        <w:t>等级设计，使得</w:t>
      </w:r>
      <w:r w:rsidR="0075240E" w:rsidRPr="001C0C8E">
        <w:rPr>
          <w:rFonts w:eastAsia="SimSun" w:cs="Arial"/>
          <w:szCs w:val="22"/>
          <w:lang w:eastAsia="zh-CN"/>
        </w:rPr>
        <w:t>STS 25 Mc</w:t>
      </w:r>
      <w:r w:rsidR="0075240E" w:rsidRPr="001C0C8E">
        <w:rPr>
          <w:rFonts w:eastAsia="SimSun" w:cs="Arial"/>
          <w:szCs w:val="22"/>
          <w:vertAlign w:val="superscript"/>
          <w:lang w:eastAsia="zh-CN"/>
        </w:rPr>
        <w:t>11</w:t>
      </w:r>
      <w:r w:rsidR="0075240E" w:rsidRPr="001C0C8E">
        <w:rPr>
          <w:rFonts w:ascii="SimSun" w:eastAsia="SimSun" w:hAnsi="SimSun" w:cs="SimSun"/>
          <w:szCs w:val="22"/>
          <w:lang w:eastAsia="zh-CN"/>
        </w:rPr>
        <w:t>工艺可精准放大到</w:t>
      </w:r>
      <w:r w:rsidR="0075240E" w:rsidRPr="001C0C8E">
        <w:rPr>
          <w:rFonts w:eastAsia="SimSun" w:cs="Arial"/>
          <w:szCs w:val="22"/>
          <w:lang w:eastAsia="zh-CN"/>
        </w:rPr>
        <w:t>STS</w:t>
      </w:r>
      <w:r w:rsidR="0075240E" w:rsidRPr="001C0C8E">
        <w:rPr>
          <w:rFonts w:ascii="SimSun" w:eastAsia="SimSun" w:hAnsi="SimSun" w:cs="SimSun"/>
          <w:szCs w:val="22"/>
          <w:lang w:eastAsia="zh-CN"/>
        </w:rPr>
        <w:t>系列的其他尺寸机型</w:t>
      </w:r>
      <w:r w:rsidR="00FB50AA" w:rsidRPr="001C0C8E">
        <w:rPr>
          <w:rFonts w:ascii="SimSun" w:eastAsia="SimSun" w:hAnsi="SimSun" w:cs="SimSun" w:hint="eastAsia"/>
          <w:szCs w:val="22"/>
          <w:lang w:eastAsia="zh-CN"/>
        </w:rPr>
        <w:t>，它是配方研发和基础科研的理想配混设备</w:t>
      </w:r>
      <w:r w:rsidR="0075240E" w:rsidRPr="001C0C8E">
        <w:rPr>
          <w:rFonts w:ascii="SimSun" w:eastAsia="SimSun" w:hAnsi="SimSun" w:cs="SimSun"/>
          <w:szCs w:val="22"/>
          <w:lang w:eastAsia="zh-CN"/>
        </w:rPr>
        <w:t>。</w:t>
      </w:r>
      <w:r w:rsidR="00047CB2" w:rsidRPr="001C0C8E">
        <w:rPr>
          <w:rFonts w:ascii="SimSun" w:eastAsia="SimSun" w:hAnsi="SimSun" w:cs="SimSun"/>
          <w:szCs w:val="22"/>
          <w:lang w:eastAsia="zh-CN"/>
        </w:rPr>
        <w:t>最小批次产量</w:t>
      </w:r>
      <w:r w:rsidR="00047CB2" w:rsidRPr="001C0C8E">
        <w:rPr>
          <w:rFonts w:eastAsia="SimSun" w:cs="Arial"/>
          <w:szCs w:val="22"/>
          <w:lang w:eastAsia="zh-CN"/>
        </w:rPr>
        <w:t>2kg</w:t>
      </w:r>
      <w:r w:rsidR="00047CB2" w:rsidRPr="001C0C8E">
        <w:rPr>
          <w:rFonts w:ascii="SimSun" w:eastAsia="SimSun" w:hAnsi="SimSun" w:cs="SimSun"/>
          <w:szCs w:val="22"/>
          <w:lang w:eastAsia="zh-CN"/>
        </w:rPr>
        <w:t>，最大产量</w:t>
      </w:r>
      <w:r w:rsidR="00047CB2" w:rsidRPr="001C0C8E">
        <w:rPr>
          <w:rFonts w:eastAsia="SimSun" w:cs="Arial"/>
          <w:szCs w:val="22"/>
          <w:lang w:eastAsia="zh-CN"/>
        </w:rPr>
        <w:t>80 kg/h</w:t>
      </w:r>
      <w:r w:rsidR="00047CB2" w:rsidRPr="001C0C8E">
        <w:rPr>
          <w:rFonts w:ascii="SimSun" w:eastAsia="SimSun" w:hAnsi="SimSun" w:cs="SimSun" w:hint="eastAsia"/>
          <w:szCs w:val="22"/>
          <w:lang w:eastAsia="zh-CN"/>
        </w:rPr>
        <w:t>。</w:t>
      </w:r>
      <w:r w:rsidR="0075240E" w:rsidRPr="001C0C8E">
        <w:rPr>
          <w:rFonts w:ascii="SimSun" w:eastAsia="SimSun" w:hAnsi="SimSun" w:cs="SimSun"/>
          <w:szCs w:val="22"/>
          <w:lang w:eastAsia="zh-CN"/>
        </w:rPr>
        <w:t>此次它将和</w:t>
      </w:r>
      <w:r w:rsidR="00047CB2" w:rsidRPr="001C0C8E">
        <w:rPr>
          <w:rFonts w:ascii="SimSun" w:eastAsia="SimSun" w:hAnsi="SimSun" w:cs="SimSun" w:hint="eastAsia"/>
          <w:szCs w:val="22"/>
          <w:lang w:eastAsia="zh-CN"/>
        </w:rPr>
        <w:t>一台卡尔麦</w:t>
      </w:r>
      <w:r w:rsidR="00047CB2" w:rsidRPr="001C0C8E">
        <w:rPr>
          <w:rFonts w:eastAsia="SimSun" w:cs="Arial"/>
          <w:szCs w:val="22"/>
          <w:lang w:eastAsia="zh-CN"/>
        </w:rPr>
        <w:t>C/S-LW-NT28</w:t>
      </w:r>
      <w:r w:rsidR="0075240E" w:rsidRPr="001C0C8E">
        <w:rPr>
          <w:rFonts w:ascii="SimSun" w:eastAsia="SimSun" w:hAnsi="SimSun" w:cs="SimSun"/>
          <w:szCs w:val="22"/>
          <w:lang w:eastAsia="zh-CN"/>
        </w:rPr>
        <w:t>双螺杆</w:t>
      </w:r>
      <w:r w:rsidR="00C36800" w:rsidRPr="001C0C8E">
        <w:rPr>
          <w:rFonts w:ascii="SimSun" w:eastAsia="SimSun" w:hAnsi="SimSun" w:cs="SimSun" w:hint="eastAsia"/>
          <w:szCs w:val="22"/>
          <w:lang w:eastAsia="zh-CN"/>
        </w:rPr>
        <w:t>失重式</w:t>
      </w:r>
      <w:r w:rsidR="0075240E" w:rsidRPr="001C0C8E">
        <w:rPr>
          <w:rFonts w:ascii="SimSun" w:eastAsia="SimSun" w:hAnsi="SimSun" w:cs="SimSun"/>
          <w:szCs w:val="22"/>
          <w:lang w:eastAsia="zh-CN"/>
        </w:rPr>
        <w:t>喂料机一同在</w:t>
      </w:r>
      <w:proofErr w:type="spellStart"/>
      <w:r w:rsidR="0075240E" w:rsidRPr="001C0C8E">
        <w:rPr>
          <w:rFonts w:eastAsia="SimSun" w:cs="Arial"/>
          <w:szCs w:val="22"/>
          <w:lang w:eastAsia="zh-CN"/>
        </w:rPr>
        <w:t>Chinaplas</w:t>
      </w:r>
      <w:proofErr w:type="spellEnd"/>
      <w:r w:rsidR="0075240E" w:rsidRPr="001C0C8E">
        <w:rPr>
          <w:rFonts w:ascii="SimSun" w:eastAsia="SimSun" w:hAnsi="SimSun" w:cs="SimSun"/>
          <w:szCs w:val="22"/>
          <w:lang w:eastAsia="zh-CN"/>
        </w:rPr>
        <w:t>上展出。</w:t>
      </w:r>
    </w:p>
    <w:p w14:paraId="75886F1D" w14:textId="5B7B274D" w:rsidR="00BF23BC" w:rsidRPr="00486979" w:rsidRDefault="00D826C2" w:rsidP="001F67F5">
      <w:pPr>
        <w:pStyle w:val="text"/>
        <w:suppressAutoHyphens/>
        <w:spacing w:before="240"/>
        <w:rPr>
          <w:b/>
          <w:bCs/>
          <w:lang w:eastAsia="zh-CN"/>
        </w:rPr>
      </w:pPr>
      <w:r>
        <w:rPr>
          <w:rFonts w:hint="eastAsia"/>
          <w:b/>
          <w:bCs/>
          <w:lang w:eastAsia="zh-CN"/>
        </w:rPr>
        <w:t>灵活多样的</w:t>
      </w:r>
      <w:r w:rsidR="00F356B4">
        <w:rPr>
          <w:rFonts w:hint="eastAsia"/>
          <w:b/>
          <w:bCs/>
          <w:lang w:eastAsia="zh-CN"/>
        </w:rPr>
        <w:t>科倍隆楷创喂料机</w:t>
      </w:r>
    </w:p>
    <w:p w14:paraId="6D1FB8DA" w14:textId="7C0ACDB0" w:rsidR="00837E50" w:rsidRPr="001C0C8E" w:rsidRDefault="00F356B4" w:rsidP="001C0C8E">
      <w:pPr>
        <w:pStyle w:val="text"/>
        <w:suppressAutoHyphens/>
        <w:spacing w:before="240"/>
        <w:rPr>
          <w:szCs w:val="22"/>
          <w:lang w:eastAsia="zh-CN"/>
        </w:rPr>
      </w:pPr>
      <w:r w:rsidRPr="001C0C8E">
        <w:rPr>
          <w:rFonts w:ascii="SimSun" w:eastAsia="SimSun" w:hAnsi="SimSun" w:cs="SimSun" w:hint="eastAsia"/>
          <w:szCs w:val="22"/>
          <w:lang w:eastAsia="zh-CN"/>
        </w:rPr>
        <w:t>同时展出的</w:t>
      </w:r>
      <w:r w:rsidRPr="001C0C8E">
        <w:rPr>
          <w:rFonts w:ascii="SimSun" w:eastAsia="SimSun" w:hAnsi="SimSun" w:cs="SimSun"/>
          <w:szCs w:val="22"/>
          <w:lang w:eastAsia="zh-CN"/>
        </w:rPr>
        <w:t>科倍隆楷创高精度快拆式喂料机</w:t>
      </w:r>
      <w:r w:rsidRPr="001C0C8E">
        <w:rPr>
          <w:rFonts w:eastAsia="SimSun" w:cs="Arial"/>
          <w:szCs w:val="22"/>
          <w:lang w:eastAsia="zh-CN"/>
        </w:rPr>
        <w:t>K2-ML-D5-T35/S60</w:t>
      </w:r>
      <w:r w:rsidRPr="001C0C8E">
        <w:rPr>
          <w:rFonts w:ascii="SimSun" w:eastAsia="SimSun" w:hAnsi="SimSun" w:cs="SimSun"/>
          <w:szCs w:val="22"/>
          <w:lang w:eastAsia="zh-CN"/>
        </w:rPr>
        <w:t>，装有</w:t>
      </w:r>
      <w:r w:rsidRPr="001C0C8E">
        <w:rPr>
          <w:rFonts w:ascii="SimSun" w:eastAsia="SimSun" w:hAnsi="SimSun" w:cs="SimSun" w:hint="eastAsia"/>
          <w:szCs w:val="22"/>
          <w:lang w:eastAsia="zh-CN"/>
        </w:rPr>
        <w:t>智能</w:t>
      </w:r>
      <w:r w:rsidRPr="001C0C8E">
        <w:rPr>
          <w:rFonts w:ascii="SimSun" w:eastAsia="SimSun" w:hAnsi="SimSun" w:cs="SimSun"/>
          <w:szCs w:val="22"/>
          <w:lang w:eastAsia="zh-CN"/>
        </w:rPr>
        <w:t>物料振动流化器</w:t>
      </w:r>
      <w:proofErr w:type="spellStart"/>
      <w:r w:rsidRPr="001C0C8E">
        <w:rPr>
          <w:rFonts w:eastAsia="SimSun" w:cs="Arial"/>
          <w:szCs w:val="22"/>
          <w:lang w:eastAsia="zh-CN"/>
        </w:rPr>
        <w:t>ActiFlow</w:t>
      </w:r>
      <w:proofErr w:type="spellEnd"/>
      <w:r w:rsidRPr="001C0C8E">
        <w:rPr>
          <w:rFonts w:eastAsia="SimSun" w:cs="Arial"/>
          <w:szCs w:val="22"/>
          <w:lang w:eastAsia="zh-CN"/>
        </w:rPr>
        <w:t>™</w:t>
      </w:r>
      <w:r w:rsidRPr="001C0C8E">
        <w:rPr>
          <w:rFonts w:ascii="SimSun" w:eastAsia="SimSun" w:hAnsi="SimSun" w:cs="SimSun"/>
          <w:szCs w:val="22"/>
          <w:lang w:eastAsia="zh-CN"/>
        </w:rPr>
        <w:t>和压力补偿系统</w:t>
      </w:r>
      <w:r w:rsidRPr="001C0C8E">
        <w:rPr>
          <w:rFonts w:eastAsia="SimSun" w:cs="Arial"/>
          <w:szCs w:val="22"/>
          <w:lang w:eastAsia="zh-CN"/>
        </w:rPr>
        <w:t>（</w:t>
      </w:r>
      <w:r w:rsidRPr="001C0C8E">
        <w:rPr>
          <w:rFonts w:eastAsia="SimSun" w:cs="Arial"/>
          <w:szCs w:val="22"/>
          <w:lang w:eastAsia="zh-CN"/>
        </w:rPr>
        <w:t>EPC</w:t>
      </w:r>
      <w:r w:rsidRPr="001C0C8E">
        <w:rPr>
          <w:rFonts w:eastAsia="SimSun" w:cs="Arial"/>
          <w:szCs w:val="22"/>
          <w:lang w:eastAsia="zh-CN"/>
        </w:rPr>
        <w:t>），</w:t>
      </w:r>
      <w:r w:rsidRPr="001C0C8E">
        <w:rPr>
          <w:rFonts w:ascii="SimSun" w:eastAsia="SimSun" w:hAnsi="SimSun" w:cs="SimSun"/>
          <w:szCs w:val="22"/>
          <w:lang w:eastAsia="zh-CN"/>
        </w:rPr>
        <w:t>并匹配2400真空上料系统提供稳定的自动循环补料。</w:t>
      </w:r>
      <w:r w:rsidRPr="001C0C8E">
        <w:rPr>
          <w:rFonts w:eastAsia="SimSun" w:cs="Arial"/>
          <w:szCs w:val="22"/>
          <w:lang w:eastAsia="zh-CN"/>
        </w:rPr>
        <w:t>T35/S60</w:t>
      </w:r>
      <w:r w:rsidRPr="001C0C8E">
        <w:rPr>
          <w:rFonts w:ascii="SimSun" w:eastAsia="SimSun" w:hAnsi="SimSun" w:cs="SimSun"/>
          <w:szCs w:val="22"/>
          <w:lang w:eastAsia="zh-CN"/>
        </w:rPr>
        <w:t>快拆式喂料机</w:t>
      </w:r>
      <w:r w:rsidRPr="001C0C8E">
        <w:rPr>
          <w:rFonts w:eastAsia="SimSun" w:cs="Arial"/>
          <w:szCs w:val="22"/>
          <w:lang w:eastAsia="zh-CN"/>
        </w:rPr>
        <w:t>（</w:t>
      </w:r>
      <w:r w:rsidRPr="001C0C8E">
        <w:rPr>
          <w:rFonts w:eastAsia="SimSun" w:cs="Arial"/>
          <w:szCs w:val="22"/>
          <w:lang w:eastAsia="zh-CN"/>
        </w:rPr>
        <w:t>QC</w:t>
      </w:r>
      <w:r w:rsidRPr="001C0C8E">
        <w:rPr>
          <w:rFonts w:eastAsia="SimSun" w:cs="Arial"/>
          <w:szCs w:val="22"/>
          <w:lang w:eastAsia="zh-CN"/>
        </w:rPr>
        <w:t>）</w:t>
      </w:r>
      <w:r w:rsidRPr="001C0C8E">
        <w:rPr>
          <w:rFonts w:ascii="SimSun" w:eastAsia="SimSun" w:hAnsi="SimSun" w:cs="SimSun"/>
          <w:szCs w:val="22"/>
          <w:lang w:eastAsia="zh-CN"/>
        </w:rPr>
        <w:t>专为快速更换物料和方便清洗的需求而设计。快拆式喂料机</w:t>
      </w:r>
      <w:r w:rsidRPr="001C0C8E">
        <w:rPr>
          <w:rFonts w:eastAsia="SimSun" w:cs="Arial"/>
          <w:szCs w:val="22"/>
          <w:lang w:eastAsia="zh-CN"/>
        </w:rPr>
        <w:t>（</w:t>
      </w:r>
      <w:r w:rsidRPr="001C0C8E">
        <w:rPr>
          <w:rFonts w:eastAsia="SimSun" w:cs="Arial"/>
          <w:szCs w:val="22"/>
          <w:lang w:eastAsia="zh-CN"/>
        </w:rPr>
        <w:t>QC</w:t>
      </w:r>
      <w:r w:rsidRPr="001C0C8E">
        <w:rPr>
          <w:rFonts w:eastAsia="SimSun" w:cs="Arial"/>
          <w:szCs w:val="22"/>
          <w:lang w:eastAsia="zh-CN"/>
        </w:rPr>
        <w:t>）</w:t>
      </w:r>
      <w:r w:rsidRPr="001C0C8E">
        <w:rPr>
          <w:rFonts w:ascii="SimSun" w:eastAsia="SimSun" w:hAnsi="SimSun" w:cs="SimSun"/>
          <w:szCs w:val="22"/>
          <w:lang w:eastAsia="zh-CN"/>
        </w:rPr>
        <w:t>可以快速移除整个带有螺杆的喂料模块，并快速安装上另一套合适的螺杆喂料模块。被拆卸下来的喂料模块可以送到清洗装置处进一步拆卸、清洗完后用于其他物料的喂料。这种快拆式设计对双螺杆和单螺杆喂料模块都适用。单螺杆喂料模块可以处理自流性粉体、粒料和其他不容易产生冲料的物料。双螺杆喂料模块可以处理容易产生冲料问题的粉料、黏性物料和流动性极差的物料。</w:t>
      </w:r>
    </w:p>
    <w:p w14:paraId="39F9D1F7" w14:textId="6ECE9A2E" w:rsidR="0075240E" w:rsidRPr="001C0C8E" w:rsidRDefault="0075240E" w:rsidP="001C0C8E">
      <w:pPr>
        <w:overflowPunct/>
        <w:autoSpaceDE/>
        <w:autoSpaceDN/>
        <w:adjustRightInd/>
        <w:spacing w:before="100" w:beforeAutospacing="1" w:after="100" w:afterAutospacing="1" w:line="360" w:lineRule="auto"/>
        <w:textAlignment w:val="auto"/>
        <w:rPr>
          <w:rFonts w:ascii="SimSun" w:eastAsia="SimSun" w:hAnsi="SimSun" w:cs="SimSun"/>
          <w:szCs w:val="22"/>
          <w:lang w:eastAsia="zh-CN"/>
        </w:rPr>
      </w:pPr>
      <w:proofErr w:type="spellStart"/>
      <w:r w:rsidRPr="001C0C8E">
        <w:rPr>
          <w:rFonts w:eastAsia="SimSun" w:cs="Arial"/>
          <w:szCs w:val="22"/>
          <w:lang w:eastAsia="zh-CN"/>
        </w:rPr>
        <w:t>ActiFlow</w:t>
      </w:r>
      <w:proofErr w:type="spellEnd"/>
      <w:r w:rsidRPr="001C0C8E">
        <w:rPr>
          <w:rFonts w:eastAsia="SimSun" w:cs="Arial"/>
          <w:szCs w:val="22"/>
          <w:lang w:eastAsia="zh-CN"/>
        </w:rPr>
        <w:t>™</w:t>
      </w:r>
      <w:r w:rsidRPr="001C0C8E">
        <w:rPr>
          <w:rFonts w:ascii="SimSun" w:eastAsia="SimSun" w:hAnsi="SimSun" w:cs="SimSun"/>
          <w:szCs w:val="22"/>
          <w:lang w:eastAsia="zh-CN"/>
        </w:rPr>
        <w:t xml:space="preserve">智能物料振动流化器是一款革命性的设计，对于流动性差尤其黏性物料，无需在料斗内使用搅拌器， </w:t>
      </w:r>
      <w:proofErr w:type="spellStart"/>
      <w:r w:rsidRPr="001C0C8E">
        <w:rPr>
          <w:rFonts w:eastAsia="SimSun" w:cs="Arial"/>
          <w:szCs w:val="22"/>
          <w:lang w:eastAsia="zh-CN"/>
        </w:rPr>
        <w:t>ActiFlow</w:t>
      </w:r>
      <w:proofErr w:type="spellEnd"/>
      <w:r w:rsidRPr="001C0C8E">
        <w:rPr>
          <w:rFonts w:eastAsia="SimSun" w:cs="Arial"/>
          <w:szCs w:val="22"/>
          <w:lang w:eastAsia="zh-CN"/>
        </w:rPr>
        <w:t>™</w:t>
      </w:r>
      <w:r w:rsidRPr="001C0C8E">
        <w:rPr>
          <w:rFonts w:ascii="SimSun" w:eastAsia="SimSun" w:hAnsi="SimSun" w:cs="SimSun"/>
          <w:szCs w:val="22"/>
          <w:lang w:eastAsia="zh-CN"/>
        </w:rPr>
        <w:t>可有效避免架桥和老鼠洞的形成。</w:t>
      </w:r>
      <w:proofErr w:type="spellStart"/>
      <w:r w:rsidRPr="001C0C8E">
        <w:rPr>
          <w:rFonts w:eastAsia="SimSun" w:cs="Arial"/>
          <w:szCs w:val="22"/>
          <w:lang w:eastAsia="zh-CN"/>
        </w:rPr>
        <w:t>ActiFlow</w:t>
      </w:r>
      <w:proofErr w:type="spellEnd"/>
      <w:r w:rsidRPr="001C0C8E">
        <w:rPr>
          <w:rFonts w:eastAsia="SimSun" w:cs="Arial"/>
          <w:szCs w:val="22"/>
          <w:lang w:eastAsia="zh-CN"/>
        </w:rPr>
        <w:t>™</w:t>
      </w:r>
      <w:r w:rsidRPr="001C0C8E">
        <w:rPr>
          <w:rFonts w:ascii="SimSun" w:eastAsia="SimSun" w:hAnsi="SimSun" w:cs="SimSun"/>
          <w:szCs w:val="22"/>
          <w:lang w:eastAsia="zh-CN"/>
        </w:rPr>
        <w:t>与物料没有任何接触，由专利振动器和智能控制单元组成，专为科倍隆楷创失重式喂料机设计。</w:t>
      </w:r>
      <w:proofErr w:type="spellStart"/>
      <w:r w:rsidRPr="001C0C8E">
        <w:rPr>
          <w:rFonts w:eastAsia="SimSun" w:cs="Arial"/>
          <w:szCs w:val="22"/>
          <w:lang w:eastAsia="zh-CN"/>
        </w:rPr>
        <w:t>ActiFlow</w:t>
      </w:r>
      <w:proofErr w:type="spellEnd"/>
      <w:r w:rsidRPr="001C0C8E">
        <w:rPr>
          <w:rFonts w:ascii="SimSun" w:eastAsia="SimSun" w:hAnsi="SimSun" w:cs="SimSun"/>
          <w:szCs w:val="22"/>
          <w:lang w:eastAsia="zh-CN"/>
        </w:rPr>
        <w:t>控制单元控制振动器在最优化的频率和振幅工作，持续为料斗内的物料提供流化动力，而且不会对称重单元的称重精度产生影响。</w:t>
      </w:r>
      <w:r w:rsidRPr="001C0C8E">
        <w:rPr>
          <w:rFonts w:eastAsia="SimSun" w:cs="Arial"/>
          <w:szCs w:val="22"/>
          <w:lang w:eastAsia="zh-CN"/>
        </w:rPr>
        <w:t>T35</w:t>
      </w:r>
      <w:r w:rsidRPr="001C0C8E">
        <w:rPr>
          <w:rFonts w:ascii="SimSun" w:eastAsia="SimSun" w:hAnsi="SimSun" w:cs="SimSun"/>
          <w:szCs w:val="22"/>
          <w:lang w:eastAsia="zh-CN"/>
        </w:rPr>
        <w:t>同时配备了科倍隆楷创用于失重式喂料机的独一无二的压力补偿系统（</w:t>
      </w:r>
      <w:r w:rsidRPr="001C0C8E">
        <w:rPr>
          <w:rFonts w:eastAsia="SimSun" w:cs="Arial"/>
          <w:szCs w:val="22"/>
          <w:lang w:eastAsia="zh-CN"/>
        </w:rPr>
        <w:t>EPC</w:t>
      </w:r>
      <w:r w:rsidRPr="001C0C8E">
        <w:rPr>
          <w:rFonts w:ascii="SimSun" w:eastAsia="SimSun" w:hAnsi="SimSun" w:cs="SimSun"/>
          <w:szCs w:val="22"/>
          <w:lang w:eastAsia="zh-CN"/>
        </w:rPr>
        <w:t>）。</w:t>
      </w:r>
      <w:r w:rsidRPr="001C0C8E">
        <w:rPr>
          <w:rFonts w:eastAsia="SimSun" w:cs="Arial"/>
          <w:szCs w:val="22"/>
          <w:lang w:eastAsia="zh-CN"/>
        </w:rPr>
        <w:t>EPC</w:t>
      </w:r>
      <w:r w:rsidRPr="001C0C8E">
        <w:rPr>
          <w:rFonts w:ascii="SimSun" w:eastAsia="SimSun" w:hAnsi="SimSun" w:cs="SimSun"/>
          <w:szCs w:val="22"/>
          <w:lang w:eastAsia="zh-CN"/>
        </w:rPr>
        <w:t>是为喂料机料斗和出料口提供精准和稳定的压力补偿的智能型电子解决方案。</w:t>
      </w:r>
    </w:p>
    <w:p w14:paraId="62C2602A" w14:textId="77777777" w:rsidR="00F356B4" w:rsidRPr="001C0C8E" w:rsidRDefault="00F356B4" w:rsidP="001C0C8E">
      <w:pPr>
        <w:overflowPunct/>
        <w:autoSpaceDE/>
        <w:autoSpaceDN/>
        <w:adjustRightInd/>
        <w:spacing w:before="100" w:beforeAutospacing="1" w:after="100" w:afterAutospacing="1" w:line="360" w:lineRule="auto"/>
        <w:textAlignment w:val="auto"/>
        <w:rPr>
          <w:rFonts w:ascii="SimSun" w:eastAsia="SimSun" w:hAnsi="SimSun" w:cs="SimSun"/>
          <w:szCs w:val="22"/>
          <w:lang w:eastAsia="zh-CN"/>
        </w:rPr>
      </w:pPr>
      <w:r w:rsidRPr="00E5237D">
        <w:rPr>
          <w:rFonts w:eastAsia="SimSun" w:cs="Arial"/>
          <w:szCs w:val="22"/>
          <w:lang w:eastAsia="zh-CN"/>
        </w:rPr>
        <w:t>2400</w:t>
      </w:r>
      <w:r w:rsidRPr="001C0C8E">
        <w:rPr>
          <w:rFonts w:ascii="SimSun" w:eastAsia="SimSun" w:hAnsi="SimSun" w:cs="SimSun"/>
          <w:szCs w:val="22"/>
          <w:lang w:eastAsia="zh-CN"/>
        </w:rPr>
        <w:t>系列真空接收机可为大产量，远距离输送物料到一个或多个目的地的时候，提供大容量的测序系统。他们是为散装物料处理行业气力输送粉料、颗粒料而设计的高品质产品，其输送率范围从</w:t>
      </w:r>
      <w:r w:rsidRPr="00E5237D">
        <w:rPr>
          <w:rFonts w:eastAsia="SimSun" w:cs="Arial"/>
          <w:szCs w:val="22"/>
          <w:lang w:eastAsia="zh-CN"/>
        </w:rPr>
        <w:t>720</w:t>
      </w:r>
      <w:r w:rsidRPr="001C0C8E">
        <w:rPr>
          <w:rFonts w:ascii="SimSun" w:eastAsia="SimSun" w:hAnsi="SimSun" w:cs="SimSun"/>
          <w:szCs w:val="22"/>
          <w:lang w:eastAsia="zh-CN"/>
        </w:rPr>
        <w:t>到</w:t>
      </w:r>
      <w:r w:rsidRPr="00E5237D">
        <w:rPr>
          <w:rFonts w:eastAsia="SimSun" w:cs="Arial"/>
          <w:szCs w:val="22"/>
          <w:lang w:eastAsia="zh-CN"/>
        </w:rPr>
        <w:t xml:space="preserve">15,000 </w:t>
      </w:r>
      <w:proofErr w:type="spellStart"/>
      <w:r w:rsidRPr="00E5237D">
        <w:rPr>
          <w:rFonts w:eastAsia="SimSun" w:cs="Arial"/>
          <w:szCs w:val="22"/>
          <w:lang w:eastAsia="zh-CN"/>
        </w:rPr>
        <w:t>lb</w:t>
      </w:r>
      <w:proofErr w:type="spellEnd"/>
      <w:r w:rsidRPr="00E5237D">
        <w:rPr>
          <w:rFonts w:eastAsia="SimSun" w:cs="Arial"/>
          <w:szCs w:val="22"/>
          <w:lang w:eastAsia="zh-CN"/>
        </w:rPr>
        <w:t>/h (327</w:t>
      </w:r>
      <w:r w:rsidRPr="001C0C8E">
        <w:rPr>
          <w:rFonts w:ascii="SimSun" w:eastAsia="SimSun" w:hAnsi="SimSun" w:cs="SimSun"/>
          <w:szCs w:val="22"/>
          <w:lang w:eastAsia="zh-CN"/>
        </w:rPr>
        <w:t>到</w:t>
      </w:r>
      <w:r w:rsidRPr="00E5237D">
        <w:rPr>
          <w:rFonts w:eastAsia="SimSun" w:cs="Arial"/>
          <w:szCs w:val="22"/>
          <w:lang w:eastAsia="zh-CN"/>
        </w:rPr>
        <w:t>6,804 kg/</w:t>
      </w:r>
      <w:proofErr w:type="gramStart"/>
      <w:r w:rsidRPr="00E5237D">
        <w:rPr>
          <w:rFonts w:eastAsia="SimSun" w:cs="Arial"/>
          <w:szCs w:val="22"/>
          <w:lang w:eastAsia="zh-CN"/>
        </w:rPr>
        <w:t>h)</w:t>
      </w:r>
      <w:r w:rsidRPr="001C0C8E">
        <w:rPr>
          <w:rFonts w:ascii="SimSun" w:eastAsia="SimSun" w:hAnsi="SimSun" w:cs="SimSun"/>
          <w:szCs w:val="22"/>
          <w:lang w:eastAsia="zh-CN"/>
        </w:rPr>
        <w:t>。</w:t>
      </w:r>
      <w:proofErr w:type="gramEnd"/>
      <w:r w:rsidRPr="001C0C8E">
        <w:rPr>
          <w:rFonts w:ascii="SimSun" w:eastAsia="SimSun" w:hAnsi="SimSun" w:cs="SimSun"/>
          <w:szCs w:val="22"/>
          <w:lang w:eastAsia="zh-CN"/>
        </w:rPr>
        <w:t>此次展出的是</w:t>
      </w:r>
      <w:r w:rsidRPr="00E5237D">
        <w:rPr>
          <w:rFonts w:eastAsia="SimSun" w:cs="Arial"/>
          <w:szCs w:val="22"/>
          <w:lang w:eastAsia="zh-CN"/>
        </w:rPr>
        <w:t>2415</w:t>
      </w:r>
      <w:r w:rsidRPr="001C0C8E">
        <w:rPr>
          <w:rFonts w:ascii="SimSun" w:eastAsia="SimSun" w:hAnsi="SimSun" w:cs="SimSun"/>
          <w:szCs w:val="22"/>
          <w:lang w:eastAsia="zh-CN"/>
        </w:rPr>
        <w:t>粒料上料机。</w:t>
      </w:r>
    </w:p>
    <w:p w14:paraId="7A80ECE2" w14:textId="77777777" w:rsidR="00F356B4" w:rsidRPr="007E74C3" w:rsidRDefault="00F356B4" w:rsidP="00837E50">
      <w:pPr>
        <w:pStyle w:val="text"/>
        <w:suppressAutoHyphens/>
        <w:rPr>
          <w:rFonts w:cs="Arial"/>
          <w:szCs w:val="22"/>
          <w:lang w:eastAsia="zh-CN"/>
        </w:rPr>
      </w:pPr>
    </w:p>
    <w:p w14:paraId="4D433C80" w14:textId="7A0E56A3" w:rsidR="00C50EF8" w:rsidRPr="000A6110" w:rsidRDefault="00090D57" w:rsidP="00C3016F">
      <w:pPr>
        <w:pStyle w:val="text"/>
        <w:suppressAutoHyphens/>
        <w:spacing w:before="240"/>
        <w:rPr>
          <w:b/>
          <w:bCs/>
          <w:lang w:eastAsia="zh-CN"/>
        </w:rPr>
      </w:pPr>
      <w:r w:rsidRPr="00090D57">
        <w:rPr>
          <w:rFonts w:hint="eastAsia"/>
          <w:b/>
          <w:bCs/>
          <w:lang w:eastAsia="zh-CN"/>
        </w:rPr>
        <w:lastRenderedPageBreak/>
        <w:t>经过验证的模块化交钥匙解决方案</w:t>
      </w:r>
    </w:p>
    <w:p w14:paraId="0BDDBD6E" w14:textId="4432FB48" w:rsidR="00090D57" w:rsidRDefault="00090D57" w:rsidP="00090D57">
      <w:pPr>
        <w:pStyle w:val="text"/>
        <w:suppressAutoHyphens/>
        <w:spacing w:before="240"/>
      </w:pPr>
      <w:r>
        <w:rPr>
          <w:lang w:eastAsia="zh-CN"/>
        </w:rPr>
        <w:t>在今年的国际橡塑展</w:t>
      </w:r>
      <w:r>
        <w:rPr>
          <w:rFonts w:hint="eastAsia"/>
          <w:lang w:eastAsia="zh-CN"/>
        </w:rPr>
        <w:t>上，科倍隆还将</w:t>
      </w:r>
      <w:r>
        <w:rPr>
          <w:lang w:eastAsia="zh-CN"/>
        </w:rPr>
        <w:t>展出根据多年经验设计的针对亚洲市场开发的配混</w:t>
      </w:r>
      <w:r w:rsidR="00D826C2">
        <w:rPr>
          <w:rFonts w:hint="eastAsia"/>
          <w:lang w:eastAsia="zh-CN"/>
        </w:rPr>
        <w:t>生产</w:t>
      </w:r>
      <w:r>
        <w:rPr>
          <w:lang w:eastAsia="zh-CN"/>
        </w:rPr>
        <w:t>线。这种预置的配混线命名为</w:t>
      </w:r>
      <w:r>
        <w:rPr>
          <w:lang w:eastAsia="zh-CN"/>
        </w:rPr>
        <w:t>“</w:t>
      </w:r>
      <w:proofErr w:type="gramStart"/>
      <w:r>
        <w:rPr>
          <w:lang w:eastAsia="zh-CN"/>
        </w:rPr>
        <w:t>智能配混线</w:t>
      </w:r>
      <w:r>
        <w:rPr>
          <w:lang w:eastAsia="zh-CN"/>
        </w:rPr>
        <w:t>”</w:t>
      </w:r>
      <w:r>
        <w:rPr>
          <w:lang w:eastAsia="zh-CN"/>
        </w:rPr>
        <w:t>，</w:t>
      </w:r>
      <w:proofErr w:type="gramEnd"/>
      <w:r>
        <w:rPr>
          <w:lang w:eastAsia="zh-CN"/>
        </w:rPr>
        <w:t>包含了科倍隆和科倍隆楷创的在各个工艺流程中的</w:t>
      </w:r>
      <w:r>
        <w:rPr>
          <w:rFonts w:hint="eastAsia"/>
          <w:lang w:eastAsia="zh-CN"/>
        </w:rPr>
        <w:t>精湛</w:t>
      </w:r>
      <w:r>
        <w:rPr>
          <w:lang w:eastAsia="zh-CN"/>
        </w:rPr>
        <w:t>的技术，从原材料处理到喂料机，科倍隆</w:t>
      </w:r>
      <w:r>
        <w:rPr>
          <w:lang w:eastAsia="zh-CN"/>
        </w:rPr>
        <w:t>STS Mc</w:t>
      </w:r>
      <w:r w:rsidRPr="00090D57">
        <w:rPr>
          <w:vertAlign w:val="superscript"/>
          <w:lang w:eastAsia="zh-CN"/>
        </w:rPr>
        <w:t>11</w:t>
      </w:r>
      <w:r>
        <w:rPr>
          <w:lang w:eastAsia="zh-CN"/>
        </w:rPr>
        <w:t>双螺杆挤出机和拉条切粒机以及输送和包装解决方案。</w:t>
      </w:r>
      <w:r>
        <w:t>“</w:t>
      </w:r>
      <w:r>
        <w:t>智能配混线</w:t>
      </w:r>
      <w:r>
        <w:t>”</w:t>
      </w:r>
      <w:r>
        <w:t>有多种不同的模式，每一种模式都对应一种相应的塑料工艺应用。</w:t>
      </w:r>
    </w:p>
    <w:p w14:paraId="53AE8ABD" w14:textId="4493DC55" w:rsidR="00916EC9" w:rsidRPr="001C0C8E" w:rsidRDefault="00090D57" w:rsidP="00C3016F">
      <w:pPr>
        <w:pStyle w:val="text"/>
        <w:suppressAutoHyphens/>
        <w:spacing w:before="240"/>
        <w:rPr>
          <w:lang w:val="de-DE"/>
        </w:rPr>
      </w:pPr>
      <w:proofErr w:type="spellStart"/>
      <w:r>
        <w:t>智能的概念包含了高水平的数字自动化，粉末优化处理，从而保持工作环境的整洁。不仅如此</w:t>
      </w:r>
      <w:r w:rsidRPr="001C0C8E">
        <w:rPr>
          <w:lang w:val="de-DE"/>
        </w:rPr>
        <w:t>，</w:t>
      </w:r>
      <w:r>
        <w:t>科倍隆还对厂区的</w:t>
      </w:r>
      <w:proofErr w:type="spellEnd"/>
      <w:r>
        <w:rPr>
          <w:rFonts w:hint="eastAsia"/>
          <w:lang w:eastAsia="zh-CN"/>
        </w:rPr>
        <w:t>优化</w:t>
      </w:r>
      <w:proofErr w:type="spellStart"/>
      <w:r>
        <w:t>设计和布置提供广泛的支持</w:t>
      </w:r>
      <w:r w:rsidRPr="001C0C8E">
        <w:rPr>
          <w:lang w:val="de-DE"/>
        </w:rPr>
        <w:t>，</w:t>
      </w:r>
      <w:r>
        <w:t>包括原材料和完成成品的所有运输要求以及维修所需的空间</w:t>
      </w:r>
      <w:proofErr w:type="spellEnd"/>
      <w:r>
        <w:t>。</w:t>
      </w:r>
    </w:p>
    <w:p w14:paraId="1CB448B9" w14:textId="77777777" w:rsidR="00916EC9" w:rsidRPr="001C0C8E" w:rsidRDefault="00916EC9" w:rsidP="00C3016F">
      <w:pPr>
        <w:pStyle w:val="text"/>
        <w:suppressAutoHyphens/>
        <w:spacing w:before="240"/>
        <w:rPr>
          <w:lang w:val="de-DE"/>
        </w:rPr>
      </w:pPr>
    </w:p>
    <w:p w14:paraId="23315C6E" w14:textId="77777777" w:rsidR="0071687C" w:rsidRPr="004222B0" w:rsidRDefault="0071687C" w:rsidP="0071687C">
      <w:pPr>
        <w:rPr>
          <w:rFonts w:cs="Arial"/>
          <w:b/>
          <w:bCs/>
          <w:sz w:val="20"/>
        </w:rPr>
      </w:pPr>
      <w:r w:rsidRPr="004222B0">
        <w:rPr>
          <w:rFonts w:cs="Arial"/>
          <w:b/>
          <w:bCs/>
          <w:sz w:val="20"/>
        </w:rPr>
        <w:t>About Coperion</w:t>
      </w:r>
    </w:p>
    <w:p w14:paraId="6B2FD50F" w14:textId="77777777" w:rsidR="00E1599D" w:rsidRDefault="00E1599D" w:rsidP="00E1599D">
      <w:pPr>
        <w:rPr>
          <w:rFonts w:cs="Arial"/>
          <w:sz w:val="20"/>
        </w:rPr>
      </w:pPr>
      <w:r>
        <w:rPr>
          <w:rFonts w:cs="Arial"/>
          <w:sz w:val="20"/>
        </w:rPr>
        <w:t xml:space="preserve">Coperion is the international market and technology leader in compounding and extrusion systems, feeding and weighing technology, bulk materials handling systems and services. Coperion designs, develops, </w:t>
      </w:r>
      <w:proofErr w:type="gramStart"/>
      <w:r>
        <w:rPr>
          <w:rFonts w:cs="Arial"/>
          <w:sz w:val="20"/>
        </w:rPr>
        <w:t>manufactures</w:t>
      </w:r>
      <w:proofErr w:type="gramEnd"/>
      <w:r>
        <w:rPr>
          <w:rFonts w:cs="Arial"/>
          <w:sz w:val="20"/>
        </w:rPr>
        <w:t xml:space="preserve"> and maintains systems, machines and components for the plastics, chemicals, pharmaceutical, food and minerals industries. Within its two divisions – Polymer and Strategic Markets / Aftermarket Sales and Service – Coperion has 2,500 employees and nearly 30 sales and service companies worldwide. Coperion K-Tron is part of the Polymer division of Coperion. For more information visit </w:t>
      </w:r>
      <w:hyperlink r:id="rId9" w:history="1">
        <w:r>
          <w:rPr>
            <w:rStyle w:val="Hyperlink"/>
            <w:rFonts w:cs="Arial"/>
            <w:sz w:val="20"/>
          </w:rPr>
          <w:t>www.coperion.com</w:t>
        </w:r>
      </w:hyperlink>
      <w:r>
        <w:rPr>
          <w:rFonts w:cs="Arial"/>
          <w:sz w:val="20"/>
        </w:rPr>
        <w:t xml:space="preserve"> or email </w:t>
      </w:r>
      <w:hyperlink r:id="rId10" w:history="1">
        <w:r>
          <w:rPr>
            <w:rStyle w:val="Hyperlink"/>
            <w:rFonts w:cs="Arial"/>
            <w:sz w:val="20"/>
          </w:rPr>
          <w:t>info@coperion.com</w:t>
        </w:r>
      </w:hyperlink>
      <w:r>
        <w:rPr>
          <w:rFonts w:cs="Arial"/>
          <w:sz w:val="20"/>
        </w:rPr>
        <w:t>.</w:t>
      </w:r>
    </w:p>
    <w:p w14:paraId="02D31337" w14:textId="7C05BA8F" w:rsidR="00F82EEA" w:rsidRPr="0071687C" w:rsidRDefault="00F82EEA" w:rsidP="0071687C">
      <w:pPr>
        <w:rPr>
          <w:rFonts w:cs="Arial"/>
          <w:b/>
          <w:bCs/>
          <w:sz w:val="20"/>
        </w:rPr>
      </w:pPr>
    </w:p>
    <w:p w14:paraId="02D30806" w14:textId="74E77C42" w:rsidR="0071687C" w:rsidRPr="0071687C" w:rsidRDefault="0071687C" w:rsidP="0071687C">
      <w:pPr>
        <w:rPr>
          <w:rFonts w:cs="Arial"/>
          <w:b/>
          <w:bCs/>
          <w:sz w:val="20"/>
        </w:rPr>
      </w:pPr>
    </w:p>
    <w:p w14:paraId="6F96E504" w14:textId="77777777" w:rsidR="0071687C" w:rsidRPr="0071687C" w:rsidRDefault="0071687C" w:rsidP="0071687C">
      <w:pPr>
        <w:rPr>
          <w:rFonts w:cs="Arial"/>
          <w:b/>
          <w:bCs/>
          <w:sz w:val="20"/>
        </w:rPr>
      </w:pPr>
    </w:p>
    <w:p w14:paraId="6E84615B" w14:textId="77777777" w:rsidR="0071687C" w:rsidRPr="00290004" w:rsidRDefault="0071687C" w:rsidP="0071687C">
      <w:pPr>
        <w:pStyle w:val="Trennung"/>
        <w:spacing w:before="240" w:after="240"/>
        <w:rPr>
          <w:rFonts w:hint="eastAsia"/>
        </w:rPr>
      </w:pPr>
      <w:r w:rsidRPr="00290004">
        <w:t></w:t>
      </w:r>
      <w:r w:rsidRPr="00290004">
        <w:t></w:t>
      </w:r>
      <w:r w:rsidRPr="00290004">
        <w:t></w:t>
      </w:r>
    </w:p>
    <w:p w14:paraId="6797C2D0" w14:textId="77777777" w:rsidR="0071687C" w:rsidRPr="00290004" w:rsidRDefault="0071687C" w:rsidP="0071687C">
      <w:pPr>
        <w:pStyle w:val="Trennung"/>
        <w:spacing w:before="240" w:after="240"/>
        <w:rPr>
          <w:rFonts w:hint="eastAsia"/>
        </w:rPr>
      </w:pPr>
    </w:p>
    <w:p w14:paraId="44198EFD" w14:textId="3B2AEFC3" w:rsidR="0071687C" w:rsidRDefault="0071687C" w:rsidP="0071687C">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E5237D">
        <w:rPr>
          <w:u w:val="single"/>
        </w:rPr>
        <w:t xml:space="preserve">, German </w:t>
      </w:r>
      <w:r>
        <w:rPr>
          <w:u w:val="single"/>
        </w:rPr>
        <w:t xml:space="preserve">and </w:t>
      </w:r>
      <w:r w:rsidR="00974464">
        <w:rPr>
          <w:u w:val="single"/>
        </w:rPr>
        <w:t>Chinese</w:t>
      </w:r>
      <w:r w:rsidRPr="00290004">
        <w:t xml:space="preserve"> together with </w:t>
      </w:r>
      <w:r w:rsidRPr="00290004">
        <w:rPr>
          <w:u w:val="single"/>
        </w:rPr>
        <w:t>the pictures in printable quality</w:t>
      </w:r>
      <w:r w:rsidRPr="00290004">
        <w:t xml:space="preserve"> for download at </w:t>
      </w:r>
      <w:bookmarkStart w:id="7" w:name="OLE_LINK1"/>
    </w:p>
    <w:p w14:paraId="238F4931" w14:textId="77777777" w:rsidR="0071687C" w:rsidRPr="00290004" w:rsidRDefault="00A5429A" w:rsidP="0071687C">
      <w:pPr>
        <w:pStyle w:val="Internet"/>
        <w:pBdr>
          <w:bottom w:val="single" w:sz="8" w:space="0" w:color="auto"/>
        </w:pBdr>
        <w:ind w:right="-113"/>
        <w:rPr>
          <w:b/>
        </w:rPr>
      </w:pPr>
      <w:hyperlink r:id="rId11" w:history="1">
        <w:r w:rsidR="0071687C" w:rsidRPr="00FE2E44">
          <w:rPr>
            <w:rStyle w:val="Hyperlink"/>
            <w:b/>
          </w:rPr>
          <w:t>https://www.coperion.com/en/news-media/newsroom/</w:t>
        </w:r>
      </w:hyperlink>
      <w:r w:rsidR="0071687C">
        <w:rPr>
          <w:b/>
        </w:rPr>
        <w:t xml:space="preserve"> </w:t>
      </w:r>
    </w:p>
    <w:bookmarkEnd w:id="7"/>
    <w:p w14:paraId="4AF7A901" w14:textId="77777777" w:rsidR="0071687C" w:rsidRPr="00290004" w:rsidRDefault="0071687C" w:rsidP="0071687C">
      <w:pPr>
        <w:pStyle w:val="Internet"/>
        <w:pBdr>
          <w:bottom w:val="single" w:sz="8" w:space="0" w:color="auto"/>
        </w:pBdr>
        <w:ind w:right="-113"/>
        <w:rPr>
          <w:sz w:val="6"/>
        </w:rPr>
      </w:pPr>
      <w:r w:rsidRPr="00290004">
        <w:rPr>
          <w:sz w:val="6"/>
        </w:rPr>
        <w:t xml:space="preserve">  .</w:t>
      </w:r>
    </w:p>
    <w:p w14:paraId="1A1B5ACA" w14:textId="77777777" w:rsidR="0071687C" w:rsidRPr="00290004" w:rsidRDefault="0071687C" w:rsidP="0071687C">
      <w:pPr>
        <w:pStyle w:val="Internet"/>
        <w:pBdr>
          <w:bottom w:val="single" w:sz="8" w:space="0" w:color="auto"/>
        </w:pBdr>
        <w:ind w:right="-113"/>
        <w:rPr>
          <w:sz w:val="6"/>
        </w:rPr>
      </w:pPr>
    </w:p>
    <w:p w14:paraId="2676BF8A" w14:textId="490FD4C2" w:rsidR="0071687C" w:rsidRPr="00290004" w:rsidRDefault="0071687C" w:rsidP="0071687C">
      <w:pPr>
        <w:pStyle w:val="Beleg"/>
        <w:spacing w:before="360"/>
      </w:pPr>
      <w:proofErr w:type="gramStart"/>
      <w:r w:rsidRPr="00290004">
        <w:t>Editor</w:t>
      </w:r>
      <w:proofErr w:type="gramEnd"/>
      <w:r w:rsidRPr="00290004">
        <w:t xml:space="preserve"> contact and copies: </w:t>
      </w:r>
    </w:p>
    <w:p w14:paraId="349EE7E7" w14:textId="77777777" w:rsidR="0071687C" w:rsidRPr="003F4D7D" w:rsidRDefault="0071687C" w:rsidP="0071687C">
      <w:pPr>
        <w:pStyle w:val="Konsens"/>
        <w:spacing w:before="120"/>
        <w:rPr>
          <w:rStyle w:val="Hyperlink"/>
          <w:szCs w:val="22"/>
          <w:lang w:val="de-DE"/>
        </w:rPr>
      </w:pPr>
      <w:r w:rsidRPr="002967B4">
        <w:t xml:space="preserve">Dr. Jörg Wolters, KONSENS Public Relations GmbH &amp; Co. </w:t>
      </w:r>
      <w:r w:rsidRPr="003F4D7D">
        <w:rPr>
          <w:lang w:val="de-DE"/>
        </w:rPr>
        <w:t>KG,</w:t>
      </w:r>
      <w:r w:rsidRPr="003F4D7D">
        <w:rPr>
          <w:lang w:val="de-DE"/>
        </w:rPr>
        <w:br/>
      </w:r>
      <w:r>
        <w:rPr>
          <w:lang w:val="de-DE"/>
        </w:rPr>
        <w:t>Im Kühlen Grund 10</w:t>
      </w:r>
      <w:r w:rsidRPr="003F4D7D">
        <w:rPr>
          <w:lang w:val="de-DE"/>
        </w:rPr>
        <w:t>, D-64823 Gross-Umstadt</w:t>
      </w:r>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mail@konsens.de, Internet: </w:t>
      </w:r>
      <w:hyperlink r:id="rId12" w:history="1">
        <w:r w:rsidRPr="005A4C93">
          <w:rPr>
            <w:rStyle w:val="Hyperlink"/>
            <w:szCs w:val="22"/>
            <w:lang w:val="de-DE"/>
          </w:rPr>
          <w:t>www.konsens.de</w:t>
        </w:r>
      </w:hyperlink>
    </w:p>
    <w:p w14:paraId="72031E3A" w14:textId="77777777" w:rsidR="0071687C" w:rsidRPr="0071687C" w:rsidRDefault="0071687C" w:rsidP="00F82EEA">
      <w:pPr>
        <w:pStyle w:val="Kopfzeile"/>
        <w:spacing w:before="120" w:line="360" w:lineRule="auto"/>
        <w:rPr>
          <w:i/>
          <w:szCs w:val="22"/>
          <w:lang w:val="de-DE"/>
        </w:rPr>
      </w:pPr>
    </w:p>
    <w:p w14:paraId="65594B0E" w14:textId="77777777" w:rsidR="00E5237D" w:rsidRDefault="00E5237D" w:rsidP="00F82EEA">
      <w:pPr>
        <w:pStyle w:val="Kopfzeile"/>
        <w:spacing w:before="120" w:line="360" w:lineRule="auto"/>
        <w:rPr>
          <w:i/>
          <w:noProof/>
          <w:szCs w:val="22"/>
          <w:lang w:val="de-DE"/>
        </w:rPr>
      </w:pPr>
    </w:p>
    <w:p w14:paraId="2B09DEF0" w14:textId="5EFF72E4" w:rsidR="00636FC2" w:rsidRDefault="00636FC2" w:rsidP="00F82EEA">
      <w:pPr>
        <w:pStyle w:val="Kopfzeile"/>
        <w:spacing w:before="120" w:line="360" w:lineRule="auto"/>
        <w:rPr>
          <w:i/>
          <w:noProof/>
          <w:szCs w:val="22"/>
          <w:lang w:val="de-DE"/>
        </w:rPr>
      </w:pPr>
    </w:p>
    <w:p w14:paraId="0A3FCE4A" w14:textId="77417937" w:rsidR="002E7F21" w:rsidRPr="00E5237D" w:rsidRDefault="00383803" w:rsidP="00F82EEA">
      <w:pPr>
        <w:pStyle w:val="Kopfzeile"/>
        <w:spacing w:before="120" w:line="360" w:lineRule="auto"/>
        <w:rPr>
          <w:i/>
          <w:szCs w:val="22"/>
          <w:lang w:val="de-DE" w:eastAsia="zh-CN"/>
        </w:rPr>
      </w:pPr>
      <w:r>
        <w:rPr>
          <w:rFonts w:hint="eastAsia"/>
          <w:i/>
          <w:szCs w:val="22"/>
          <w:lang w:eastAsia="zh-CN"/>
        </w:rPr>
        <w:t>此次展出的科倍隆</w:t>
      </w:r>
      <w:r w:rsidRPr="00E5237D">
        <w:rPr>
          <w:rFonts w:hint="eastAsia"/>
          <w:i/>
          <w:szCs w:val="22"/>
          <w:lang w:val="de-DE" w:eastAsia="zh-CN"/>
        </w:rPr>
        <w:t>Z</w:t>
      </w:r>
      <w:r w:rsidRPr="00E5237D">
        <w:rPr>
          <w:i/>
          <w:szCs w:val="22"/>
          <w:lang w:val="de-DE" w:eastAsia="zh-CN"/>
        </w:rPr>
        <w:t xml:space="preserve">SK </w:t>
      </w:r>
      <w:r w:rsidRPr="00E5237D">
        <w:rPr>
          <w:rFonts w:hint="eastAsia"/>
          <w:i/>
          <w:szCs w:val="22"/>
          <w:lang w:val="de-DE" w:eastAsia="zh-CN"/>
        </w:rPr>
        <w:t>70</w:t>
      </w:r>
      <w:r w:rsidRPr="00E5237D">
        <w:rPr>
          <w:i/>
          <w:szCs w:val="22"/>
          <w:lang w:val="de-DE" w:eastAsia="zh-CN"/>
        </w:rPr>
        <w:t xml:space="preserve"> M</w:t>
      </w:r>
      <w:r w:rsidRPr="00E5237D">
        <w:rPr>
          <w:rFonts w:hint="eastAsia"/>
          <w:i/>
          <w:szCs w:val="22"/>
          <w:lang w:val="de-DE" w:eastAsia="zh-CN"/>
        </w:rPr>
        <w:t>c</w:t>
      </w:r>
      <w:r w:rsidRPr="00E5237D">
        <w:rPr>
          <w:rFonts w:hint="eastAsia"/>
          <w:i/>
          <w:szCs w:val="22"/>
          <w:vertAlign w:val="superscript"/>
          <w:lang w:val="de-DE" w:eastAsia="zh-CN"/>
        </w:rPr>
        <w:t>18</w:t>
      </w:r>
      <w:r>
        <w:rPr>
          <w:rFonts w:hint="eastAsia"/>
          <w:i/>
          <w:szCs w:val="22"/>
          <w:lang w:eastAsia="zh-CN"/>
        </w:rPr>
        <w:t>挤出机</w:t>
      </w:r>
      <w:bookmarkStart w:id="8" w:name="OLE_LINK78"/>
      <w:r w:rsidRPr="00383803">
        <w:rPr>
          <w:i/>
          <w:szCs w:val="22"/>
          <w:lang w:eastAsia="zh-CN"/>
        </w:rPr>
        <w:t>非常适合</w:t>
      </w:r>
      <w:r w:rsidR="00C54A6C">
        <w:rPr>
          <w:rFonts w:hint="eastAsia"/>
          <w:i/>
          <w:szCs w:val="22"/>
          <w:lang w:eastAsia="zh-CN"/>
        </w:rPr>
        <w:t>用来应对</w:t>
      </w:r>
      <w:r w:rsidRPr="00383803">
        <w:rPr>
          <w:i/>
          <w:szCs w:val="22"/>
          <w:lang w:eastAsia="zh-CN"/>
        </w:rPr>
        <w:t>当前塑料行业的挑战</w:t>
      </w:r>
      <w:r w:rsidRPr="00E5237D">
        <w:rPr>
          <w:i/>
          <w:szCs w:val="22"/>
          <w:lang w:val="de-DE" w:eastAsia="zh-CN"/>
        </w:rPr>
        <w:t>，</w:t>
      </w:r>
      <w:r w:rsidRPr="00383803">
        <w:rPr>
          <w:i/>
          <w:szCs w:val="22"/>
          <w:lang w:eastAsia="zh-CN"/>
        </w:rPr>
        <w:t>如</w:t>
      </w:r>
      <w:r>
        <w:rPr>
          <w:rFonts w:hint="eastAsia"/>
          <w:i/>
          <w:szCs w:val="22"/>
          <w:lang w:eastAsia="zh-CN"/>
        </w:rPr>
        <w:t>塑料</w:t>
      </w:r>
      <w:r w:rsidRPr="00383803">
        <w:rPr>
          <w:i/>
          <w:szCs w:val="22"/>
          <w:lang w:eastAsia="zh-CN"/>
        </w:rPr>
        <w:t>回收或生物可降解塑料的生产</w:t>
      </w:r>
      <w:r>
        <w:rPr>
          <w:rFonts w:hint="eastAsia"/>
          <w:i/>
          <w:szCs w:val="22"/>
          <w:lang w:eastAsia="zh-CN"/>
        </w:rPr>
        <w:t>。</w:t>
      </w:r>
      <w:bookmarkEnd w:id="8"/>
    </w:p>
    <w:p w14:paraId="1E850590" w14:textId="7F121E80" w:rsidR="00383803" w:rsidRPr="0071687C" w:rsidRDefault="00383803" w:rsidP="00F82EEA">
      <w:pPr>
        <w:pStyle w:val="Kopfzeile"/>
        <w:spacing w:before="120" w:line="360" w:lineRule="auto"/>
        <w:rPr>
          <w:i/>
          <w:szCs w:val="22"/>
          <w:lang w:eastAsia="zh-CN"/>
        </w:rPr>
      </w:pPr>
      <w:r>
        <w:rPr>
          <w:rFonts w:hint="eastAsia"/>
          <w:i/>
          <w:szCs w:val="22"/>
          <w:lang w:eastAsia="zh-CN"/>
        </w:rPr>
        <w:t>照片：科倍隆，德国斯图加特</w:t>
      </w:r>
    </w:p>
    <w:p w14:paraId="4A5C691A" w14:textId="320EC1F9" w:rsidR="0094101A" w:rsidRDefault="0094101A" w:rsidP="0094101A">
      <w:pPr>
        <w:pStyle w:val="Kopfzeile"/>
        <w:spacing w:before="120" w:line="360" w:lineRule="auto"/>
        <w:rPr>
          <w:i/>
          <w:noProof/>
        </w:rPr>
      </w:pPr>
    </w:p>
    <w:p w14:paraId="7B344D36" w14:textId="6E199FF9" w:rsidR="00A5429A" w:rsidRDefault="00A5429A" w:rsidP="0094101A">
      <w:pPr>
        <w:pStyle w:val="Kopfzeile"/>
        <w:spacing w:before="120" w:line="360" w:lineRule="auto"/>
        <w:rPr>
          <w:i/>
          <w:noProof/>
        </w:rPr>
      </w:pPr>
    </w:p>
    <w:p w14:paraId="681AF7C9" w14:textId="77777777" w:rsidR="00A5429A" w:rsidRDefault="00A5429A" w:rsidP="0094101A">
      <w:pPr>
        <w:pStyle w:val="Kopfzeile"/>
        <w:spacing w:before="120" w:line="360" w:lineRule="auto"/>
        <w:rPr>
          <w:i/>
        </w:rPr>
      </w:pPr>
    </w:p>
    <w:p w14:paraId="252E5FB1" w14:textId="59313085" w:rsidR="00047CB2" w:rsidRDefault="00047CB2" w:rsidP="0094101A">
      <w:pPr>
        <w:pStyle w:val="Kopfzeile"/>
        <w:spacing w:before="120" w:line="360" w:lineRule="auto"/>
        <w:rPr>
          <w:i/>
          <w:szCs w:val="22"/>
          <w:lang w:eastAsia="zh-CN"/>
        </w:rPr>
      </w:pPr>
      <w:r>
        <w:rPr>
          <w:rFonts w:hint="eastAsia"/>
          <w:i/>
          <w:szCs w:val="22"/>
          <w:lang w:eastAsia="zh-CN"/>
        </w:rPr>
        <w:t>科倍隆楷创失重式喂料机</w:t>
      </w:r>
      <w:r w:rsidRPr="000D5EF8">
        <w:rPr>
          <w:i/>
          <w:szCs w:val="22"/>
        </w:rPr>
        <w:t>K2-ML-D5-T35</w:t>
      </w:r>
      <w:r>
        <w:rPr>
          <w:rFonts w:hint="eastAsia"/>
          <w:i/>
          <w:szCs w:val="22"/>
          <w:lang w:eastAsia="zh-CN"/>
        </w:rPr>
        <w:t>提供高精度且可靠喂料的解决方案。</w:t>
      </w:r>
    </w:p>
    <w:p w14:paraId="1E70E1A9" w14:textId="1BD02C5A" w:rsidR="00047CB2" w:rsidRDefault="00047CB2" w:rsidP="0094101A">
      <w:pPr>
        <w:pStyle w:val="Kopfzeile"/>
        <w:spacing w:before="120" w:line="360" w:lineRule="auto"/>
        <w:rPr>
          <w:i/>
        </w:rPr>
      </w:pPr>
      <w:r>
        <w:rPr>
          <w:rFonts w:hint="eastAsia"/>
          <w:i/>
          <w:szCs w:val="22"/>
          <w:lang w:eastAsia="zh-CN"/>
        </w:rPr>
        <w:t>图片：科倍隆楷创，瑞士</w:t>
      </w:r>
    </w:p>
    <w:sectPr w:rsidR="00047CB2"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AE287" w14:textId="77777777" w:rsidR="003F3595" w:rsidRPr="00486979" w:rsidRDefault="003F3595">
      <w:r w:rsidRPr="00486979">
        <w:separator/>
      </w:r>
    </w:p>
  </w:endnote>
  <w:endnote w:type="continuationSeparator" w:id="0">
    <w:p w14:paraId="2447D091" w14:textId="77777777" w:rsidR="003F3595" w:rsidRPr="00486979" w:rsidRDefault="003F3595">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2" w:name="PageName"/>
          <w:bookmarkEnd w:id="12"/>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6" w:name="GeneralPartnerLinks"/>
          <w:bookmarkEnd w:id="16"/>
        </w:p>
      </w:tc>
      <w:tc>
        <w:tcPr>
          <w:tcW w:w="2835" w:type="dxa"/>
          <w:tcMar>
            <w:left w:w="0" w:type="dxa"/>
            <w:right w:w="0" w:type="dxa"/>
          </w:tcMar>
        </w:tcPr>
        <w:p w14:paraId="5C57D350" w14:textId="77777777" w:rsidR="00336917" w:rsidRPr="00486979" w:rsidRDefault="00336917">
          <w:pPr>
            <w:rPr>
              <w:sz w:val="14"/>
            </w:rPr>
          </w:pPr>
          <w:bookmarkStart w:id="17" w:name="GeneralPartnerRechts"/>
          <w:bookmarkEnd w:id="17"/>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4A0C3" w14:textId="77777777" w:rsidR="003F3595" w:rsidRPr="00486979" w:rsidRDefault="003F3595">
      <w:r w:rsidRPr="00486979">
        <w:separator/>
      </w:r>
    </w:p>
  </w:footnote>
  <w:footnote w:type="continuationSeparator" w:id="0">
    <w:p w14:paraId="082428CF" w14:textId="77777777" w:rsidR="003F3595" w:rsidRPr="00486979" w:rsidRDefault="003F3595">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733686FD" w:rsidR="00336917" w:rsidRPr="00486979" w:rsidRDefault="00DD353F" w:rsidP="009D7E9E">
          <w:pPr>
            <w:pStyle w:val="Kopfzeile"/>
            <w:widowControl w:val="0"/>
          </w:pPr>
          <w:bookmarkStart w:id="9" w:name="HeaderPage2Date"/>
          <w:bookmarkEnd w:id="9"/>
          <w:r>
            <w:t>March</w:t>
          </w:r>
          <w:r w:rsidR="00A4341B" w:rsidRPr="00486979">
            <w:t xml:space="preserve"> 2021</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10" w:name="HeaderPage2Name"/>
          <w:bookmarkEnd w:id="10"/>
        </w:p>
      </w:tc>
    </w:tr>
  </w:tbl>
  <w:p w14:paraId="08904605" w14:textId="77777777" w:rsidR="00336917" w:rsidRPr="00486979" w:rsidRDefault="00336917">
    <w:pPr>
      <w:pStyle w:val="Kopfzeile"/>
      <w:rPr>
        <w:rStyle w:val="Seitenzahl"/>
      </w:rPr>
    </w:pPr>
    <w:bookmarkStart w:id="11" w:name="Nummer"/>
    <w:bookmarkEnd w:id="11"/>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3" w:name="TitleLine01"/>
          <w:bookmarkEnd w:id="13"/>
        </w:p>
        <w:p w14:paraId="41E19682" w14:textId="77777777" w:rsidR="00336917" w:rsidRPr="00486979" w:rsidRDefault="00336917">
          <w:pPr>
            <w:pStyle w:val="Kopfzeile"/>
            <w:tabs>
              <w:tab w:val="left" w:pos="5273"/>
              <w:tab w:val="left" w:pos="6480"/>
            </w:tabs>
            <w:rPr>
              <w:sz w:val="14"/>
              <w:szCs w:val="14"/>
            </w:rPr>
          </w:pPr>
          <w:bookmarkStart w:id="14" w:name="TitleLine02"/>
          <w:bookmarkEnd w:id="14"/>
        </w:p>
      </w:tc>
    </w:tr>
  </w:tbl>
  <w:p w14:paraId="70353CC5" w14:textId="77777777" w:rsidR="00336917" w:rsidRPr="00486979" w:rsidRDefault="00336917" w:rsidP="004837C0">
    <w:pPr>
      <w:pStyle w:val="Kopfzeile"/>
      <w:rPr>
        <w:sz w:val="14"/>
        <w:szCs w:val="14"/>
      </w:rPr>
    </w:pPr>
    <w:bookmarkStart w:id="15" w:name="Vermer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6"/>
  </w:num>
  <w:num w:numId="10">
    <w:abstractNumId w:val="0"/>
  </w:num>
  <w:num w:numId="11">
    <w:abstractNumId w:val="8"/>
  </w:num>
  <w:num w:numId="12">
    <w:abstractNumId w:val="0"/>
  </w:num>
  <w:num w:numId="13">
    <w:abstractNumId w:val="1"/>
  </w:num>
  <w:num w:numId="14">
    <w:abstractNumId w:val="9"/>
  </w:num>
  <w:num w:numId="15">
    <w:abstractNumId w:val="4"/>
  </w:num>
  <w:num w:numId="16">
    <w:abstractNumId w:val="5"/>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zh-CN" w:vendorID="64" w:dllVersion="0" w:nlCheck="1" w:checkStyle="1"/>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21F45"/>
    <w:rsid w:val="00022BE8"/>
    <w:rsid w:val="00024466"/>
    <w:rsid w:val="00024E0B"/>
    <w:rsid w:val="00025567"/>
    <w:rsid w:val="000259B4"/>
    <w:rsid w:val="00025C9C"/>
    <w:rsid w:val="000260DD"/>
    <w:rsid w:val="0003352E"/>
    <w:rsid w:val="000365B6"/>
    <w:rsid w:val="00036B50"/>
    <w:rsid w:val="00037733"/>
    <w:rsid w:val="00041474"/>
    <w:rsid w:val="00043E14"/>
    <w:rsid w:val="000446B0"/>
    <w:rsid w:val="000455BC"/>
    <w:rsid w:val="00045625"/>
    <w:rsid w:val="000458F6"/>
    <w:rsid w:val="00047CB2"/>
    <w:rsid w:val="00056F5E"/>
    <w:rsid w:val="00057229"/>
    <w:rsid w:val="000613F0"/>
    <w:rsid w:val="00063679"/>
    <w:rsid w:val="0007329A"/>
    <w:rsid w:val="00076734"/>
    <w:rsid w:val="00077CFC"/>
    <w:rsid w:val="000800F8"/>
    <w:rsid w:val="000830F6"/>
    <w:rsid w:val="000836F6"/>
    <w:rsid w:val="00083D37"/>
    <w:rsid w:val="00084342"/>
    <w:rsid w:val="00085F7C"/>
    <w:rsid w:val="00090D57"/>
    <w:rsid w:val="00091794"/>
    <w:rsid w:val="00095B7B"/>
    <w:rsid w:val="0009667F"/>
    <w:rsid w:val="00096924"/>
    <w:rsid w:val="000975A9"/>
    <w:rsid w:val="00097A01"/>
    <w:rsid w:val="000A0F15"/>
    <w:rsid w:val="000A1BA5"/>
    <w:rsid w:val="000A6110"/>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4DD8"/>
    <w:rsid w:val="000F6564"/>
    <w:rsid w:val="000F683A"/>
    <w:rsid w:val="000F6B8C"/>
    <w:rsid w:val="001011E9"/>
    <w:rsid w:val="00102C5E"/>
    <w:rsid w:val="00103F07"/>
    <w:rsid w:val="00105A36"/>
    <w:rsid w:val="00106A1D"/>
    <w:rsid w:val="00111872"/>
    <w:rsid w:val="001150FF"/>
    <w:rsid w:val="00121206"/>
    <w:rsid w:val="00121B89"/>
    <w:rsid w:val="00121C27"/>
    <w:rsid w:val="0012298B"/>
    <w:rsid w:val="001232A5"/>
    <w:rsid w:val="001233AC"/>
    <w:rsid w:val="00124BAE"/>
    <w:rsid w:val="001278C6"/>
    <w:rsid w:val="00132A9D"/>
    <w:rsid w:val="00134ADF"/>
    <w:rsid w:val="00135AD3"/>
    <w:rsid w:val="00140842"/>
    <w:rsid w:val="00143070"/>
    <w:rsid w:val="00145834"/>
    <w:rsid w:val="001460F7"/>
    <w:rsid w:val="0014635D"/>
    <w:rsid w:val="00147893"/>
    <w:rsid w:val="00150127"/>
    <w:rsid w:val="00151336"/>
    <w:rsid w:val="00152DC3"/>
    <w:rsid w:val="00156407"/>
    <w:rsid w:val="00156744"/>
    <w:rsid w:val="0015708A"/>
    <w:rsid w:val="001575EE"/>
    <w:rsid w:val="00157CCE"/>
    <w:rsid w:val="0016025B"/>
    <w:rsid w:val="001608CE"/>
    <w:rsid w:val="00163364"/>
    <w:rsid w:val="001634A7"/>
    <w:rsid w:val="001647DF"/>
    <w:rsid w:val="001660F7"/>
    <w:rsid w:val="00166274"/>
    <w:rsid w:val="00170F5B"/>
    <w:rsid w:val="00172711"/>
    <w:rsid w:val="00174187"/>
    <w:rsid w:val="001746AE"/>
    <w:rsid w:val="00174FF2"/>
    <w:rsid w:val="0017570E"/>
    <w:rsid w:val="00176035"/>
    <w:rsid w:val="00177894"/>
    <w:rsid w:val="00183337"/>
    <w:rsid w:val="0018701F"/>
    <w:rsid w:val="001905C7"/>
    <w:rsid w:val="001915F2"/>
    <w:rsid w:val="001935D6"/>
    <w:rsid w:val="00194846"/>
    <w:rsid w:val="001A111A"/>
    <w:rsid w:val="001A1DDE"/>
    <w:rsid w:val="001A6402"/>
    <w:rsid w:val="001B37C5"/>
    <w:rsid w:val="001B70ED"/>
    <w:rsid w:val="001B75FB"/>
    <w:rsid w:val="001C0C8E"/>
    <w:rsid w:val="001C10E1"/>
    <w:rsid w:val="001C14C5"/>
    <w:rsid w:val="001C25CB"/>
    <w:rsid w:val="001C321C"/>
    <w:rsid w:val="001C47CF"/>
    <w:rsid w:val="001C4E6D"/>
    <w:rsid w:val="001C4EFF"/>
    <w:rsid w:val="001D1631"/>
    <w:rsid w:val="001D2408"/>
    <w:rsid w:val="001D4626"/>
    <w:rsid w:val="001D634C"/>
    <w:rsid w:val="001D78AC"/>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063"/>
    <w:rsid w:val="002014C9"/>
    <w:rsid w:val="00205A54"/>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3EA9"/>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36C8"/>
    <w:rsid w:val="00274AC8"/>
    <w:rsid w:val="0027733B"/>
    <w:rsid w:val="0028054D"/>
    <w:rsid w:val="00282165"/>
    <w:rsid w:val="00282250"/>
    <w:rsid w:val="00285276"/>
    <w:rsid w:val="002870BF"/>
    <w:rsid w:val="002935BC"/>
    <w:rsid w:val="0029457F"/>
    <w:rsid w:val="00295810"/>
    <w:rsid w:val="00295897"/>
    <w:rsid w:val="002A0AF8"/>
    <w:rsid w:val="002A49E8"/>
    <w:rsid w:val="002A5770"/>
    <w:rsid w:val="002A5CAB"/>
    <w:rsid w:val="002A649D"/>
    <w:rsid w:val="002A7CC7"/>
    <w:rsid w:val="002B4C17"/>
    <w:rsid w:val="002B6759"/>
    <w:rsid w:val="002B6E59"/>
    <w:rsid w:val="002C6F6E"/>
    <w:rsid w:val="002D3900"/>
    <w:rsid w:val="002D4FCC"/>
    <w:rsid w:val="002D5EF7"/>
    <w:rsid w:val="002D6BA5"/>
    <w:rsid w:val="002D7ED6"/>
    <w:rsid w:val="002E36AB"/>
    <w:rsid w:val="002E41A7"/>
    <w:rsid w:val="002E47E9"/>
    <w:rsid w:val="002E5FF8"/>
    <w:rsid w:val="002E7F21"/>
    <w:rsid w:val="002F2315"/>
    <w:rsid w:val="002F3679"/>
    <w:rsid w:val="002F4FC1"/>
    <w:rsid w:val="002F4FDE"/>
    <w:rsid w:val="002F7BFA"/>
    <w:rsid w:val="003018DC"/>
    <w:rsid w:val="00302A53"/>
    <w:rsid w:val="003048F0"/>
    <w:rsid w:val="003129F8"/>
    <w:rsid w:val="003153DD"/>
    <w:rsid w:val="003154B8"/>
    <w:rsid w:val="0031608C"/>
    <w:rsid w:val="0031691B"/>
    <w:rsid w:val="00317FA1"/>
    <w:rsid w:val="00320DED"/>
    <w:rsid w:val="00321A34"/>
    <w:rsid w:val="00323216"/>
    <w:rsid w:val="003232F6"/>
    <w:rsid w:val="00323713"/>
    <w:rsid w:val="00325020"/>
    <w:rsid w:val="00325BA5"/>
    <w:rsid w:val="00326874"/>
    <w:rsid w:val="00326DE9"/>
    <w:rsid w:val="0033363D"/>
    <w:rsid w:val="003348DA"/>
    <w:rsid w:val="00336917"/>
    <w:rsid w:val="00340C49"/>
    <w:rsid w:val="00340FDC"/>
    <w:rsid w:val="00344E7E"/>
    <w:rsid w:val="00345B00"/>
    <w:rsid w:val="00346A55"/>
    <w:rsid w:val="003474E9"/>
    <w:rsid w:val="00347781"/>
    <w:rsid w:val="003500DB"/>
    <w:rsid w:val="00351581"/>
    <w:rsid w:val="0035175A"/>
    <w:rsid w:val="00352B95"/>
    <w:rsid w:val="003536D4"/>
    <w:rsid w:val="00353BAB"/>
    <w:rsid w:val="0035534A"/>
    <w:rsid w:val="00356021"/>
    <w:rsid w:val="00361655"/>
    <w:rsid w:val="00362629"/>
    <w:rsid w:val="00363ADF"/>
    <w:rsid w:val="00364F8A"/>
    <w:rsid w:val="00366B4C"/>
    <w:rsid w:val="00367F2F"/>
    <w:rsid w:val="00371772"/>
    <w:rsid w:val="00371E9F"/>
    <w:rsid w:val="00374569"/>
    <w:rsid w:val="0037480D"/>
    <w:rsid w:val="0037494A"/>
    <w:rsid w:val="003801E5"/>
    <w:rsid w:val="00381EFD"/>
    <w:rsid w:val="00383803"/>
    <w:rsid w:val="00387BDB"/>
    <w:rsid w:val="003940E7"/>
    <w:rsid w:val="003960AC"/>
    <w:rsid w:val="00396766"/>
    <w:rsid w:val="00397C5F"/>
    <w:rsid w:val="003A0EC3"/>
    <w:rsid w:val="003A511C"/>
    <w:rsid w:val="003A5FF9"/>
    <w:rsid w:val="003B07FD"/>
    <w:rsid w:val="003B277D"/>
    <w:rsid w:val="003B51A5"/>
    <w:rsid w:val="003B6D8E"/>
    <w:rsid w:val="003B7C0E"/>
    <w:rsid w:val="003C0A4D"/>
    <w:rsid w:val="003C0F7C"/>
    <w:rsid w:val="003C2B95"/>
    <w:rsid w:val="003C3B20"/>
    <w:rsid w:val="003C5309"/>
    <w:rsid w:val="003C53D6"/>
    <w:rsid w:val="003C7D6F"/>
    <w:rsid w:val="003D105B"/>
    <w:rsid w:val="003D148F"/>
    <w:rsid w:val="003E04D7"/>
    <w:rsid w:val="003E0B83"/>
    <w:rsid w:val="003E219E"/>
    <w:rsid w:val="003E431B"/>
    <w:rsid w:val="003E4496"/>
    <w:rsid w:val="003E462C"/>
    <w:rsid w:val="003E7D26"/>
    <w:rsid w:val="003F2456"/>
    <w:rsid w:val="003F2CE6"/>
    <w:rsid w:val="003F3595"/>
    <w:rsid w:val="003F55C5"/>
    <w:rsid w:val="003F7315"/>
    <w:rsid w:val="003F7AA6"/>
    <w:rsid w:val="00400E4D"/>
    <w:rsid w:val="00404BE7"/>
    <w:rsid w:val="0041016F"/>
    <w:rsid w:val="00411E08"/>
    <w:rsid w:val="0041481E"/>
    <w:rsid w:val="00414927"/>
    <w:rsid w:val="004163AA"/>
    <w:rsid w:val="00416500"/>
    <w:rsid w:val="00416914"/>
    <w:rsid w:val="00417818"/>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E2F"/>
    <w:rsid w:val="004837C0"/>
    <w:rsid w:val="00486979"/>
    <w:rsid w:val="00487260"/>
    <w:rsid w:val="004906C7"/>
    <w:rsid w:val="00490CA5"/>
    <w:rsid w:val="0049259F"/>
    <w:rsid w:val="00494CCF"/>
    <w:rsid w:val="004956A1"/>
    <w:rsid w:val="0049602A"/>
    <w:rsid w:val="004A23CA"/>
    <w:rsid w:val="004A3FE9"/>
    <w:rsid w:val="004B0820"/>
    <w:rsid w:val="004B60BE"/>
    <w:rsid w:val="004C22F6"/>
    <w:rsid w:val="004C3230"/>
    <w:rsid w:val="004C3400"/>
    <w:rsid w:val="004C459F"/>
    <w:rsid w:val="004C519D"/>
    <w:rsid w:val="004C74CB"/>
    <w:rsid w:val="004D1CB1"/>
    <w:rsid w:val="004D2281"/>
    <w:rsid w:val="004D24CA"/>
    <w:rsid w:val="004D390A"/>
    <w:rsid w:val="004D5D1D"/>
    <w:rsid w:val="004D6796"/>
    <w:rsid w:val="004D70CC"/>
    <w:rsid w:val="004E48DE"/>
    <w:rsid w:val="004E5B26"/>
    <w:rsid w:val="004E7840"/>
    <w:rsid w:val="004F7515"/>
    <w:rsid w:val="0050103D"/>
    <w:rsid w:val="00502D0D"/>
    <w:rsid w:val="00507D7C"/>
    <w:rsid w:val="00511E74"/>
    <w:rsid w:val="0051360C"/>
    <w:rsid w:val="00520BA9"/>
    <w:rsid w:val="005233E4"/>
    <w:rsid w:val="00523C47"/>
    <w:rsid w:val="00526B72"/>
    <w:rsid w:val="0053280A"/>
    <w:rsid w:val="00533BDE"/>
    <w:rsid w:val="00543709"/>
    <w:rsid w:val="00546006"/>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3107"/>
    <w:rsid w:val="005A206F"/>
    <w:rsid w:val="005A3B3F"/>
    <w:rsid w:val="005A5BBF"/>
    <w:rsid w:val="005A71B6"/>
    <w:rsid w:val="005B02D8"/>
    <w:rsid w:val="005B0813"/>
    <w:rsid w:val="005B11E3"/>
    <w:rsid w:val="005B42E1"/>
    <w:rsid w:val="005B4C73"/>
    <w:rsid w:val="005B799A"/>
    <w:rsid w:val="005C7ECA"/>
    <w:rsid w:val="005C7F88"/>
    <w:rsid w:val="005D069C"/>
    <w:rsid w:val="005D2E09"/>
    <w:rsid w:val="005D47A8"/>
    <w:rsid w:val="005D6CEA"/>
    <w:rsid w:val="005E5460"/>
    <w:rsid w:val="005E6C16"/>
    <w:rsid w:val="005E7349"/>
    <w:rsid w:val="005E7E06"/>
    <w:rsid w:val="005F14A5"/>
    <w:rsid w:val="005F2490"/>
    <w:rsid w:val="005F353A"/>
    <w:rsid w:val="005F48A1"/>
    <w:rsid w:val="005F4E00"/>
    <w:rsid w:val="006027E4"/>
    <w:rsid w:val="00613256"/>
    <w:rsid w:val="006133D9"/>
    <w:rsid w:val="00613BF2"/>
    <w:rsid w:val="00614866"/>
    <w:rsid w:val="00616C07"/>
    <w:rsid w:val="00621593"/>
    <w:rsid w:val="00625B8E"/>
    <w:rsid w:val="00627EE4"/>
    <w:rsid w:val="00630D28"/>
    <w:rsid w:val="00631971"/>
    <w:rsid w:val="00633635"/>
    <w:rsid w:val="006340F8"/>
    <w:rsid w:val="00635843"/>
    <w:rsid w:val="006365A6"/>
    <w:rsid w:val="006369D2"/>
    <w:rsid w:val="00636E0D"/>
    <w:rsid w:val="00636FC2"/>
    <w:rsid w:val="00637B7E"/>
    <w:rsid w:val="00641EE2"/>
    <w:rsid w:val="00642F20"/>
    <w:rsid w:val="0064498C"/>
    <w:rsid w:val="00647CC8"/>
    <w:rsid w:val="00652B61"/>
    <w:rsid w:val="00652F66"/>
    <w:rsid w:val="00654CEA"/>
    <w:rsid w:val="0066058F"/>
    <w:rsid w:val="006609FF"/>
    <w:rsid w:val="00660C37"/>
    <w:rsid w:val="00672CCE"/>
    <w:rsid w:val="006735EF"/>
    <w:rsid w:val="0067540C"/>
    <w:rsid w:val="006766A7"/>
    <w:rsid w:val="0067672F"/>
    <w:rsid w:val="00681628"/>
    <w:rsid w:val="00681B49"/>
    <w:rsid w:val="00683011"/>
    <w:rsid w:val="00683C1B"/>
    <w:rsid w:val="00684C24"/>
    <w:rsid w:val="00684F5C"/>
    <w:rsid w:val="006854E5"/>
    <w:rsid w:val="00686C3C"/>
    <w:rsid w:val="00690B50"/>
    <w:rsid w:val="00693BE1"/>
    <w:rsid w:val="0069408C"/>
    <w:rsid w:val="00694430"/>
    <w:rsid w:val="00694FC3"/>
    <w:rsid w:val="006953FE"/>
    <w:rsid w:val="006958C6"/>
    <w:rsid w:val="00696205"/>
    <w:rsid w:val="00696799"/>
    <w:rsid w:val="006A092A"/>
    <w:rsid w:val="006A0AD2"/>
    <w:rsid w:val="006A2270"/>
    <w:rsid w:val="006A48D1"/>
    <w:rsid w:val="006A7CA8"/>
    <w:rsid w:val="006B1B17"/>
    <w:rsid w:val="006B251C"/>
    <w:rsid w:val="006B3825"/>
    <w:rsid w:val="006B46FF"/>
    <w:rsid w:val="006B4FD7"/>
    <w:rsid w:val="006B51F8"/>
    <w:rsid w:val="006B5684"/>
    <w:rsid w:val="006B6456"/>
    <w:rsid w:val="006C013C"/>
    <w:rsid w:val="006C1C33"/>
    <w:rsid w:val="006C2C47"/>
    <w:rsid w:val="006C39FC"/>
    <w:rsid w:val="006C3BB4"/>
    <w:rsid w:val="006C5029"/>
    <w:rsid w:val="006C64CF"/>
    <w:rsid w:val="006C6A69"/>
    <w:rsid w:val="006D2C38"/>
    <w:rsid w:val="006D6740"/>
    <w:rsid w:val="006F053F"/>
    <w:rsid w:val="006F1A13"/>
    <w:rsid w:val="006F2A24"/>
    <w:rsid w:val="006F2A89"/>
    <w:rsid w:val="006F2B58"/>
    <w:rsid w:val="006F32A8"/>
    <w:rsid w:val="006F6D9B"/>
    <w:rsid w:val="00700CD5"/>
    <w:rsid w:val="00701A49"/>
    <w:rsid w:val="00702615"/>
    <w:rsid w:val="00702CF8"/>
    <w:rsid w:val="0070391F"/>
    <w:rsid w:val="0070605A"/>
    <w:rsid w:val="007119FD"/>
    <w:rsid w:val="0071687C"/>
    <w:rsid w:val="00716DC0"/>
    <w:rsid w:val="00720BC6"/>
    <w:rsid w:val="0072115C"/>
    <w:rsid w:val="00727AA0"/>
    <w:rsid w:val="00730268"/>
    <w:rsid w:val="00730D53"/>
    <w:rsid w:val="00731773"/>
    <w:rsid w:val="00731A1B"/>
    <w:rsid w:val="00731A3A"/>
    <w:rsid w:val="007417A9"/>
    <w:rsid w:val="0074181A"/>
    <w:rsid w:val="00742163"/>
    <w:rsid w:val="007454BE"/>
    <w:rsid w:val="007507DE"/>
    <w:rsid w:val="00750845"/>
    <w:rsid w:val="0075240E"/>
    <w:rsid w:val="00752D36"/>
    <w:rsid w:val="0075308C"/>
    <w:rsid w:val="007537F8"/>
    <w:rsid w:val="00754A14"/>
    <w:rsid w:val="00761BD8"/>
    <w:rsid w:val="00762234"/>
    <w:rsid w:val="00763374"/>
    <w:rsid w:val="00764380"/>
    <w:rsid w:val="007649AC"/>
    <w:rsid w:val="00766345"/>
    <w:rsid w:val="00774270"/>
    <w:rsid w:val="0077573B"/>
    <w:rsid w:val="00781ABF"/>
    <w:rsid w:val="00781F7E"/>
    <w:rsid w:val="007840F7"/>
    <w:rsid w:val="00793AC2"/>
    <w:rsid w:val="00793B1E"/>
    <w:rsid w:val="00793D99"/>
    <w:rsid w:val="007943BD"/>
    <w:rsid w:val="00795C46"/>
    <w:rsid w:val="00795C81"/>
    <w:rsid w:val="007A1E92"/>
    <w:rsid w:val="007A300D"/>
    <w:rsid w:val="007A4E66"/>
    <w:rsid w:val="007A6DBC"/>
    <w:rsid w:val="007B11A4"/>
    <w:rsid w:val="007B2062"/>
    <w:rsid w:val="007B20AA"/>
    <w:rsid w:val="007B4627"/>
    <w:rsid w:val="007B5376"/>
    <w:rsid w:val="007B57D1"/>
    <w:rsid w:val="007B697F"/>
    <w:rsid w:val="007C3A57"/>
    <w:rsid w:val="007C581A"/>
    <w:rsid w:val="007C6881"/>
    <w:rsid w:val="007D0C68"/>
    <w:rsid w:val="007D54DD"/>
    <w:rsid w:val="007D5ACD"/>
    <w:rsid w:val="007E0B61"/>
    <w:rsid w:val="007E1819"/>
    <w:rsid w:val="007E2D4B"/>
    <w:rsid w:val="007E3593"/>
    <w:rsid w:val="007E39E2"/>
    <w:rsid w:val="007E6E87"/>
    <w:rsid w:val="007F0356"/>
    <w:rsid w:val="007F37B2"/>
    <w:rsid w:val="007F4F97"/>
    <w:rsid w:val="0080229E"/>
    <w:rsid w:val="008025E3"/>
    <w:rsid w:val="00802D9D"/>
    <w:rsid w:val="00804B22"/>
    <w:rsid w:val="00806B27"/>
    <w:rsid w:val="00810217"/>
    <w:rsid w:val="00815FC2"/>
    <w:rsid w:val="00817F64"/>
    <w:rsid w:val="00820308"/>
    <w:rsid w:val="00820774"/>
    <w:rsid w:val="008213C1"/>
    <w:rsid w:val="008215A6"/>
    <w:rsid w:val="00827E8D"/>
    <w:rsid w:val="00830169"/>
    <w:rsid w:val="008303D6"/>
    <w:rsid w:val="00831D8B"/>
    <w:rsid w:val="00834567"/>
    <w:rsid w:val="0083636E"/>
    <w:rsid w:val="00837E50"/>
    <w:rsid w:val="00841CCF"/>
    <w:rsid w:val="00844839"/>
    <w:rsid w:val="00845CD6"/>
    <w:rsid w:val="00850EDA"/>
    <w:rsid w:val="00855AD0"/>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4094"/>
    <w:rsid w:val="008959F6"/>
    <w:rsid w:val="008964CE"/>
    <w:rsid w:val="008A1EFE"/>
    <w:rsid w:val="008A7236"/>
    <w:rsid w:val="008B1D6D"/>
    <w:rsid w:val="008B2D19"/>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75FE"/>
    <w:rsid w:val="00910BD8"/>
    <w:rsid w:val="009126C7"/>
    <w:rsid w:val="009143EE"/>
    <w:rsid w:val="0091485A"/>
    <w:rsid w:val="00916EC9"/>
    <w:rsid w:val="0092299A"/>
    <w:rsid w:val="00923E42"/>
    <w:rsid w:val="00924D4A"/>
    <w:rsid w:val="009250FA"/>
    <w:rsid w:val="009263C1"/>
    <w:rsid w:val="00927866"/>
    <w:rsid w:val="009319C9"/>
    <w:rsid w:val="00932134"/>
    <w:rsid w:val="009365B2"/>
    <w:rsid w:val="0093787D"/>
    <w:rsid w:val="0094101A"/>
    <w:rsid w:val="00941023"/>
    <w:rsid w:val="00941F2F"/>
    <w:rsid w:val="00942802"/>
    <w:rsid w:val="00942AB1"/>
    <w:rsid w:val="00943BA6"/>
    <w:rsid w:val="00944AE9"/>
    <w:rsid w:val="00945859"/>
    <w:rsid w:val="0094624C"/>
    <w:rsid w:val="00946ED2"/>
    <w:rsid w:val="00950294"/>
    <w:rsid w:val="00951DAD"/>
    <w:rsid w:val="00953542"/>
    <w:rsid w:val="00953BA6"/>
    <w:rsid w:val="00954C40"/>
    <w:rsid w:val="00955BF2"/>
    <w:rsid w:val="00956BEA"/>
    <w:rsid w:val="00957AE9"/>
    <w:rsid w:val="0096088C"/>
    <w:rsid w:val="0096218F"/>
    <w:rsid w:val="00963120"/>
    <w:rsid w:val="009631C9"/>
    <w:rsid w:val="0096354A"/>
    <w:rsid w:val="00965605"/>
    <w:rsid w:val="009658A3"/>
    <w:rsid w:val="009736ED"/>
    <w:rsid w:val="009743F8"/>
    <w:rsid w:val="00974464"/>
    <w:rsid w:val="009750DB"/>
    <w:rsid w:val="009752ED"/>
    <w:rsid w:val="00976222"/>
    <w:rsid w:val="00982BDE"/>
    <w:rsid w:val="009838F4"/>
    <w:rsid w:val="00984ACD"/>
    <w:rsid w:val="00985291"/>
    <w:rsid w:val="0098574F"/>
    <w:rsid w:val="0098785C"/>
    <w:rsid w:val="0099050F"/>
    <w:rsid w:val="00990AC3"/>
    <w:rsid w:val="00990DCC"/>
    <w:rsid w:val="00991292"/>
    <w:rsid w:val="00991A4F"/>
    <w:rsid w:val="009934DC"/>
    <w:rsid w:val="0099591C"/>
    <w:rsid w:val="00997AFA"/>
    <w:rsid w:val="009A4193"/>
    <w:rsid w:val="009A498B"/>
    <w:rsid w:val="009A49C3"/>
    <w:rsid w:val="009A5D63"/>
    <w:rsid w:val="009B2613"/>
    <w:rsid w:val="009B2A78"/>
    <w:rsid w:val="009B585F"/>
    <w:rsid w:val="009C1C7E"/>
    <w:rsid w:val="009C343E"/>
    <w:rsid w:val="009C4FD7"/>
    <w:rsid w:val="009C71BC"/>
    <w:rsid w:val="009C7C65"/>
    <w:rsid w:val="009D01F0"/>
    <w:rsid w:val="009D44E3"/>
    <w:rsid w:val="009D5979"/>
    <w:rsid w:val="009D6E78"/>
    <w:rsid w:val="009D7E9E"/>
    <w:rsid w:val="009E2AC0"/>
    <w:rsid w:val="009E3DDA"/>
    <w:rsid w:val="009E3FCD"/>
    <w:rsid w:val="009E5B0F"/>
    <w:rsid w:val="009E66FC"/>
    <w:rsid w:val="009F1667"/>
    <w:rsid w:val="009F4296"/>
    <w:rsid w:val="009F6773"/>
    <w:rsid w:val="009F7522"/>
    <w:rsid w:val="00A013C7"/>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5702"/>
    <w:rsid w:val="00A27666"/>
    <w:rsid w:val="00A3082A"/>
    <w:rsid w:val="00A325B2"/>
    <w:rsid w:val="00A4118E"/>
    <w:rsid w:val="00A41D17"/>
    <w:rsid w:val="00A4341B"/>
    <w:rsid w:val="00A461EB"/>
    <w:rsid w:val="00A46FE7"/>
    <w:rsid w:val="00A52AA1"/>
    <w:rsid w:val="00A5429A"/>
    <w:rsid w:val="00A55207"/>
    <w:rsid w:val="00A571F8"/>
    <w:rsid w:val="00A608DF"/>
    <w:rsid w:val="00A65ADC"/>
    <w:rsid w:val="00A65EF7"/>
    <w:rsid w:val="00A67CD6"/>
    <w:rsid w:val="00A67D4F"/>
    <w:rsid w:val="00A73D30"/>
    <w:rsid w:val="00A75B59"/>
    <w:rsid w:val="00A76762"/>
    <w:rsid w:val="00A7706A"/>
    <w:rsid w:val="00A8091C"/>
    <w:rsid w:val="00A82AB1"/>
    <w:rsid w:val="00A84A6C"/>
    <w:rsid w:val="00A84FD5"/>
    <w:rsid w:val="00A857A3"/>
    <w:rsid w:val="00A857FF"/>
    <w:rsid w:val="00A87C2C"/>
    <w:rsid w:val="00A920B6"/>
    <w:rsid w:val="00A95802"/>
    <w:rsid w:val="00AA4411"/>
    <w:rsid w:val="00AA582B"/>
    <w:rsid w:val="00AA6C5C"/>
    <w:rsid w:val="00AC0D11"/>
    <w:rsid w:val="00AC2F8F"/>
    <w:rsid w:val="00AC53C5"/>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5C2F"/>
    <w:rsid w:val="00AF00DF"/>
    <w:rsid w:val="00AF1500"/>
    <w:rsid w:val="00AF1BAA"/>
    <w:rsid w:val="00AF22C0"/>
    <w:rsid w:val="00AF35E5"/>
    <w:rsid w:val="00AF545A"/>
    <w:rsid w:val="00AF56C2"/>
    <w:rsid w:val="00AF7CE2"/>
    <w:rsid w:val="00AF7CE4"/>
    <w:rsid w:val="00B05076"/>
    <w:rsid w:val="00B10378"/>
    <w:rsid w:val="00B10D07"/>
    <w:rsid w:val="00B164B1"/>
    <w:rsid w:val="00B172B6"/>
    <w:rsid w:val="00B17CA0"/>
    <w:rsid w:val="00B20A0F"/>
    <w:rsid w:val="00B20B57"/>
    <w:rsid w:val="00B22064"/>
    <w:rsid w:val="00B234F4"/>
    <w:rsid w:val="00B25F21"/>
    <w:rsid w:val="00B30D8F"/>
    <w:rsid w:val="00B333F7"/>
    <w:rsid w:val="00B34B07"/>
    <w:rsid w:val="00B34FB1"/>
    <w:rsid w:val="00B35969"/>
    <w:rsid w:val="00B36CAC"/>
    <w:rsid w:val="00B379D4"/>
    <w:rsid w:val="00B41000"/>
    <w:rsid w:val="00B45593"/>
    <w:rsid w:val="00B46B7C"/>
    <w:rsid w:val="00B4764A"/>
    <w:rsid w:val="00B47B3A"/>
    <w:rsid w:val="00B47F37"/>
    <w:rsid w:val="00B5422D"/>
    <w:rsid w:val="00B54622"/>
    <w:rsid w:val="00B5574B"/>
    <w:rsid w:val="00B57121"/>
    <w:rsid w:val="00B6010A"/>
    <w:rsid w:val="00B6041E"/>
    <w:rsid w:val="00B61A6A"/>
    <w:rsid w:val="00B63C9E"/>
    <w:rsid w:val="00B676D0"/>
    <w:rsid w:val="00B7140F"/>
    <w:rsid w:val="00B73F1A"/>
    <w:rsid w:val="00B744FA"/>
    <w:rsid w:val="00B77EEC"/>
    <w:rsid w:val="00B809B5"/>
    <w:rsid w:val="00B8174F"/>
    <w:rsid w:val="00B8406C"/>
    <w:rsid w:val="00B85B94"/>
    <w:rsid w:val="00B86553"/>
    <w:rsid w:val="00B90B8D"/>
    <w:rsid w:val="00B9189F"/>
    <w:rsid w:val="00B92375"/>
    <w:rsid w:val="00B93353"/>
    <w:rsid w:val="00B95FD8"/>
    <w:rsid w:val="00B9742F"/>
    <w:rsid w:val="00B97485"/>
    <w:rsid w:val="00B97E8F"/>
    <w:rsid w:val="00BA2D3F"/>
    <w:rsid w:val="00BA36BB"/>
    <w:rsid w:val="00BA4006"/>
    <w:rsid w:val="00BA42E4"/>
    <w:rsid w:val="00BA498E"/>
    <w:rsid w:val="00BA61BC"/>
    <w:rsid w:val="00BA69E7"/>
    <w:rsid w:val="00BB14CE"/>
    <w:rsid w:val="00BB24E3"/>
    <w:rsid w:val="00BB36E9"/>
    <w:rsid w:val="00BB5534"/>
    <w:rsid w:val="00BB5BA1"/>
    <w:rsid w:val="00BB64B1"/>
    <w:rsid w:val="00BB73C1"/>
    <w:rsid w:val="00BC077E"/>
    <w:rsid w:val="00BC0E7F"/>
    <w:rsid w:val="00BC1F10"/>
    <w:rsid w:val="00BC482D"/>
    <w:rsid w:val="00BC4D6F"/>
    <w:rsid w:val="00BC4F63"/>
    <w:rsid w:val="00BC6E17"/>
    <w:rsid w:val="00BD27B1"/>
    <w:rsid w:val="00BD2BA1"/>
    <w:rsid w:val="00BD303C"/>
    <w:rsid w:val="00BD3CC2"/>
    <w:rsid w:val="00BD40FE"/>
    <w:rsid w:val="00BD4EE5"/>
    <w:rsid w:val="00BD54AB"/>
    <w:rsid w:val="00BD6084"/>
    <w:rsid w:val="00BD73CF"/>
    <w:rsid w:val="00BD7467"/>
    <w:rsid w:val="00BE14C9"/>
    <w:rsid w:val="00BE4E80"/>
    <w:rsid w:val="00BF0FAB"/>
    <w:rsid w:val="00BF14B0"/>
    <w:rsid w:val="00BF1C55"/>
    <w:rsid w:val="00BF21CA"/>
    <w:rsid w:val="00BF23BC"/>
    <w:rsid w:val="00BF270C"/>
    <w:rsid w:val="00BF4CDA"/>
    <w:rsid w:val="00BF52E0"/>
    <w:rsid w:val="00BF54B4"/>
    <w:rsid w:val="00BF582A"/>
    <w:rsid w:val="00BF7A93"/>
    <w:rsid w:val="00C01381"/>
    <w:rsid w:val="00C03348"/>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36800"/>
    <w:rsid w:val="00C43761"/>
    <w:rsid w:val="00C442A4"/>
    <w:rsid w:val="00C45017"/>
    <w:rsid w:val="00C45C31"/>
    <w:rsid w:val="00C46F92"/>
    <w:rsid w:val="00C47DF7"/>
    <w:rsid w:val="00C50EF8"/>
    <w:rsid w:val="00C521AC"/>
    <w:rsid w:val="00C52336"/>
    <w:rsid w:val="00C526D4"/>
    <w:rsid w:val="00C52747"/>
    <w:rsid w:val="00C54A6C"/>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903BC"/>
    <w:rsid w:val="00C911C5"/>
    <w:rsid w:val="00C9248B"/>
    <w:rsid w:val="00C9257F"/>
    <w:rsid w:val="00C94F40"/>
    <w:rsid w:val="00C95F69"/>
    <w:rsid w:val="00CA0314"/>
    <w:rsid w:val="00CA12A6"/>
    <w:rsid w:val="00CA1CE7"/>
    <w:rsid w:val="00CA2492"/>
    <w:rsid w:val="00CA2657"/>
    <w:rsid w:val="00CA3B73"/>
    <w:rsid w:val="00CA681E"/>
    <w:rsid w:val="00CA7B29"/>
    <w:rsid w:val="00CB4192"/>
    <w:rsid w:val="00CB4D65"/>
    <w:rsid w:val="00CB5427"/>
    <w:rsid w:val="00CC4B16"/>
    <w:rsid w:val="00CD01C6"/>
    <w:rsid w:val="00CD26B1"/>
    <w:rsid w:val="00CD33CE"/>
    <w:rsid w:val="00CD5937"/>
    <w:rsid w:val="00CD74FF"/>
    <w:rsid w:val="00CE088D"/>
    <w:rsid w:val="00CE0FBE"/>
    <w:rsid w:val="00CE3B08"/>
    <w:rsid w:val="00CE3BE7"/>
    <w:rsid w:val="00CE3FFD"/>
    <w:rsid w:val="00CE625F"/>
    <w:rsid w:val="00CE652C"/>
    <w:rsid w:val="00CE7BF3"/>
    <w:rsid w:val="00CF125C"/>
    <w:rsid w:val="00CF43F6"/>
    <w:rsid w:val="00CF44C4"/>
    <w:rsid w:val="00CF6947"/>
    <w:rsid w:val="00D0002A"/>
    <w:rsid w:val="00D01444"/>
    <w:rsid w:val="00D02D0D"/>
    <w:rsid w:val="00D03189"/>
    <w:rsid w:val="00D03F1C"/>
    <w:rsid w:val="00D04EA2"/>
    <w:rsid w:val="00D04FE1"/>
    <w:rsid w:val="00D057BD"/>
    <w:rsid w:val="00D05C9B"/>
    <w:rsid w:val="00D125CA"/>
    <w:rsid w:val="00D1389D"/>
    <w:rsid w:val="00D15DED"/>
    <w:rsid w:val="00D16EDC"/>
    <w:rsid w:val="00D17AE4"/>
    <w:rsid w:val="00D207FA"/>
    <w:rsid w:val="00D25042"/>
    <w:rsid w:val="00D2548E"/>
    <w:rsid w:val="00D30183"/>
    <w:rsid w:val="00D31A5D"/>
    <w:rsid w:val="00D32EA1"/>
    <w:rsid w:val="00D33263"/>
    <w:rsid w:val="00D336FF"/>
    <w:rsid w:val="00D33B06"/>
    <w:rsid w:val="00D34753"/>
    <w:rsid w:val="00D3573C"/>
    <w:rsid w:val="00D40B2D"/>
    <w:rsid w:val="00D418D8"/>
    <w:rsid w:val="00D41ACA"/>
    <w:rsid w:val="00D44D33"/>
    <w:rsid w:val="00D450BD"/>
    <w:rsid w:val="00D47628"/>
    <w:rsid w:val="00D50FF0"/>
    <w:rsid w:val="00D5467D"/>
    <w:rsid w:val="00D54C51"/>
    <w:rsid w:val="00D5530F"/>
    <w:rsid w:val="00D555FE"/>
    <w:rsid w:val="00D6262F"/>
    <w:rsid w:val="00D63512"/>
    <w:rsid w:val="00D64439"/>
    <w:rsid w:val="00D6546D"/>
    <w:rsid w:val="00D65835"/>
    <w:rsid w:val="00D65EA2"/>
    <w:rsid w:val="00D65F00"/>
    <w:rsid w:val="00D67A64"/>
    <w:rsid w:val="00D703A8"/>
    <w:rsid w:val="00D727EC"/>
    <w:rsid w:val="00D7520A"/>
    <w:rsid w:val="00D75911"/>
    <w:rsid w:val="00D75CD6"/>
    <w:rsid w:val="00D804BB"/>
    <w:rsid w:val="00D80D09"/>
    <w:rsid w:val="00D82377"/>
    <w:rsid w:val="00D826C2"/>
    <w:rsid w:val="00D847B6"/>
    <w:rsid w:val="00D87808"/>
    <w:rsid w:val="00D90759"/>
    <w:rsid w:val="00D90C24"/>
    <w:rsid w:val="00D910DE"/>
    <w:rsid w:val="00D913A9"/>
    <w:rsid w:val="00D920E0"/>
    <w:rsid w:val="00D92F58"/>
    <w:rsid w:val="00D95814"/>
    <w:rsid w:val="00D96D25"/>
    <w:rsid w:val="00DA39BD"/>
    <w:rsid w:val="00DA5718"/>
    <w:rsid w:val="00DA7CB4"/>
    <w:rsid w:val="00DB18DF"/>
    <w:rsid w:val="00DB3FA1"/>
    <w:rsid w:val="00DB4BE0"/>
    <w:rsid w:val="00DB568E"/>
    <w:rsid w:val="00DB63F7"/>
    <w:rsid w:val="00DC1346"/>
    <w:rsid w:val="00DC2EF5"/>
    <w:rsid w:val="00DC33A2"/>
    <w:rsid w:val="00DC7177"/>
    <w:rsid w:val="00DD0A80"/>
    <w:rsid w:val="00DD1557"/>
    <w:rsid w:val="00DD3220"/>
    <w:rsid w:val="00DD3339"/>
    <w:rsid w:val="00DD353F"/>
    <w:rsid w:val="00DD5297"/>
    <w:rsid w:val="00DD6CA2"/>
    <w:rsid w:val="00DD7AE7"/>
    <w:rsid w:val="00DE1353"/>
    <w:rsid w:val="00DE3617"/>
    <w:rsid w:val="00DF073D"/>
    <w:rsid w:val="00DF0CB4"/>
    <w:rsid w:val="00DF253C"/>
    <w:rsid w:val="00DF4720"/>
    <w:rsid w:val="00DF4EE0"/>
    <w:rsid w:val="00DF59B5"/>
    <w:rsid w:val="00DF5DC9"/>
    <w:rsid w:val="00DF7509"/>
    <w:rsid w:val="00E02CA7"/>
    <w:rsid w:val="00E03D80"/>
    <w:rsid w:val="00E062E9"/>
    <w:rsid w:val="00E073DF"/>
    <w:rsid w:val="00E10F76"/>
    <w:rsid w:val="00E13317"/>
    <w:rsid w:val="00E15737"/>
    <w:rsid w:val="00E1599D"/>
    <w:rsid w:val="00E17602"/>
    <w:rsid w:val="00E20874"/>
    <w:rsid w:val="00E20901"/>
    <w:rsid w:val="00E21B21"/>
    <w:rsid w:val="00E231A1"/>
    <w:rsid w:val="00E243D6"/>
    <w:rsid w:val="00E24918"/>
    <w:rsid w:val="00E25067"/>
    <w:rsid w:val="00E256A1"/>
    <w:rsid w:val="00E305F0"/>
    <w:rsid w:val="00E312A5"/>
    <w:rsid w:val="00E31AD1"/>
    <w:rsid w:val="00E334AE"/>
    <w:rsid w:val="00E33768"/>
    <w:rsid w:val="00E40A88"/>
    <w:rsid w:val="00E42973"/>
    <w:rsid w:val="00E435F2"/>
    <w:rsid w:val="00E455FB"/>
    <w:rsid w:val="00E4628A"/>
    <w:rsid w:val="00E465A0"/>
    <w:rsid w:val="00E47062"/>
    <w:rsid w:val="00E4707D"/>
    <w:rsid w:val="00E476D2"/>
    <w:rsid w:val="00E4778C"/>
    <w:rsid w:val="00E51538"/>
    <w:rsid w:val="00E5237D"/>
    <w:rsid w:val="00E53172"/>
    <w:rsid w:val="00E53317"/>
    <w:rsid w:val="00E549E6"/>
    <w:rsid w:val="00E549F2"/>
    <w:rsid w:val="00E55AC6"/>
    <w:rsid w:val="00E560C7"/>
    <w:rsid w:val="00E56780"/>
    <w:rsid w:val="00E575A2"/>
    <w:rsid w:val="00E6093C"/>
    <w:rsid w:val="00E61816"/>
    <w:rsid w:val="00E6383E"/>
    <w:rsid w:val="00E63CD1"/>
    <w:rsid w:val="00E6448B"/>
    <w:rsid w:val="00E65421"/>
    <w:rsid w:val="00E71F87"/>
    <w:rsid w:val="00E77E58"/>
    <w:rsid w:val="00E84350"/>
    <w:rsid w:val="00E8725E"/>
    <w:rsid w:val="00E914AB"/>
    <w:rsid w:val="00E9158F"/>
    <w:rsid w:val="00E93BAD"/>
    <w:rsid w:val="00E94CE3"/>
    <w:rsid w:val="00E96ADC"/>
    <w:rsid w:val="00EA2D07"/>
    <w:rsid w:val="00EA34C2"/>
    <w:rsid w:val="00EA4321"/>
    <w:rsid w:val="00EA65B1"/>
    <w:rsid w:val="00EB2E3C"/>
    <w:rsid w:val="00EB5F5C"/>
    <w:rsid w:val="00EB6B7D"/>
    <w:rsid w:val="00EC06D7"/>
    <w:rsid w:val="00EC0B88"/>
    <w:rsid w:val="00EC1EAC"/>
    <w:rsid w:val="00EC1F2B"/>
    <w:rsid w:val="00EC32C6"/>
    <w:rsid w:val="00EC3D4A"/>
    <w:rsid w:val="00EC679A"/>
    <w:rsid w:val="00ED0DDF"/>
    <w:rsid w:val="00ED1F18"/>
    <w:rsid w:val="00ED394E"/>
    <w:rsid w:val="00ED5372"/>
    <w:rsid w:val="00EE416C"/>
    <w:rsid w:val="00EE5AC7"/>
    <w:rsid w:val="00EE622B"/>
    <w:rsid w:val="00EE7D37"/>
    <w:rsid w:val="00EF084C"/>
    <w:rsid w:val="00EF0BBA"/>
    <w:rsid w:val="00EF10EA"/>
    <w:rsid w:val="00EF5C5C"/>
    <w:rsid w:val="00EF6181"/>
    <w:rsid w:val="00F008D1"/>
    <w:rsid w:val="00F024E8"/>
    <w:rsid w:val="00F041B1"/>
    <w:rsid w:val="00F052FC"/>
    <w:rsid w:val="00F0600F"/>
    <w:rsid w:val="00F12B7A"/>
    <w:rsid w:val="00F133C5"/>
    <w:rsid w:val="00F15B78"/>
    <w:rsid w:val="00F16399"/>
    <w:rsid w:val="00F170DC"/>
    <w:rsid w:val="00F17249"/>
    <w:rsid w:val="00F17CC6"/>
    <w:rsid w:val="00F21D01"/>
    <w:rsid w:val="00F26E10"/>
    <w:rsid w:val="00F31D8D"/>
    <w:rsid w:val="00F329DD"/>
    <w:rsid w:val="00F33465"/>
    <w:rsid w:val="00F335FA"/>
    <w:rsid w:val="00F33911"/>
    <w:rsid w:val="00F356B4"/>
    <w:rsid w:val="00F3633D"/>
    <w:rsid w:val="00F36F97"/>
    <w:rsid w:val="00F41BC5"/>
    <w:rsid w:val="00F43115"/>
    <w:rsid w:val="00F439CE"/>
    <w:rsid w:val="00F43ABD"/>
    <w:rsid w:val="00F4611D"/>
    <w:rsid w:val="00F473E5"/>
    <w:rsid w:val="00F479AA"/>
    <w:rsid w:val="00F52F24"/>
    <w:rsid w:val="00F53547"/>
    <w:rsid w:val="00F55C61"/>
    <w:rsid w:val="00F57914"/>
    <w:rsid w:val="00F6018F"/>
    <w:rsid w:val="00F61AA6"/>
    <w:rsid w:val="00F63D65"/>
    <w:rsid w:val="00F671E0"/>
    <w:rsid w:val="00F673D7"/>
    <w:rsid w:val="00F674AF"/>
    <w:rsid w:val="00F7149D"/>
    <w:rsid w:val="00F733B9"/>
    <w:rsid w:val="00F7425B"/>
    <w:rsid w:val="00F74CF8"/>
    <w:rsid w:val="00F77523"/>
    <w:rsid w:val="00F8047C"/>
    <w:rsid w:val="00F81428"/>
    <w:rsid w:val="00F82EEA"/>
    <w:rsid w:val="00F82F5B"/>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0AA"/>
    <w:rsid w:val="00FB528C"/>
    <w:rsid w:val="00FB61E9"/>
    <w:rsid w:val="00FB7808"/>
    <w:rsid w:val="00FB7C64"/>
    <w:rsid w:val="00FB7F51"/>
    <w:rsid w:val="00FC7354"/>
    <w:rsid w:val="00FC7A86"/>
    <w:rsid w:val="00FD1D3F"/>
    <w:rsid w:val="00FD29C0"/>
    <w:rsid w:val="00FD29C1"/>
    <w:rsid w:val="00FD532C"/>
    <w:rsid w:val="00FE1AEA"/>
    <w:rsid w:val="00FE3116"/>
    <w:rsid w:val="00FE33A4"/>
    <w:rsid w:val="00FE5567"/>
    <w:rsid w:val="00FE777D"/>
    <w:rsid w:val="00FE7A59"/>
    <w:rsid w:val="00FF17E7"/>
    <w:rsid w:val="00FF299F"/>
    <w:rsid w:val="00FF39BD"/>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58579531">
      <w:bodyDiv w:val="1"/>
      <w:marLeft w:val="0"/>
      <w:marRight w:val="0"/>
      <w:marTop w:val="0"/>
      <w:marBottom w:val="0"/>
      <w:divBdr>
        <w:top w:val="none" w:sz="0" w:space="0" w:color="auto"/>
        <w:left w:val="none" w:sz="0" w:space="0" w:color="auto"/>
        <w:bottom w:val="none" w:sz="0" w:space="0" w:color="auto"/>
        <w:right w:val="none" w:sz="0" w:space="0" w:color="auto"/>
      </w:divBdr>
    </w:div>
    <w:div w:id="692923358">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1181986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2582915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perion.com/en/news-media/newsro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coperion.com"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72F6-6853-4A1E-BE2F-3282445E0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1936</Words>
  <Characters>1702</Characters>
  <Application>Microsoft Office Word</Application>
  <DocSecurity>0</DocSecurity>
  <Lines>60</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3597</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2</cp:revision>
  <cp:lastPrinted>2020-10-13T09:24:00Z</cp:lastPrinted>
  <dcterms:created xsi:type="dcterms:W3CDTF">2021-03-29T09:28:00Z</dcterms:created>
  <dcterms:modified xsi:type="dcterms:W3CDTF">2021-03-29T09:28:00Z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