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133" w:type="dxa"/>
        <w:tblCellMar>
          <w:left w:w="68" w:type="dxa"/>
          <w:right w:w="68" w:type="dxa"/>
        </w:tblCellMar>
        <w:tblLook w:val="0000" w:firstRow="0" w:lastRow="0" w:firstColumn="0" w:lastColumn="0" w:noHBand="0" w:noVBand="0"/>
      </w:tblPr>
      <w:tblGrid>
        <w:gridCol w:w="7140"/>
        <w:gridCol w:w="2993"/>
      </w:tblGrid>
      <w:tr w:rsidR="00E17602" w:rsidRPr="004612F6" w14:paraId="7B185577" w14:textId="77777777">
        <w:trPr>
          <w:cantSplit/>
          <w:trHeight w:val="118"/>
        </w:trPr>
        <w:tc>
          <w:tcPr>
            <w:tcW w:w="7140" w:type="dxa"/>
          </w:tcPr>
          <w:p w14:paraId="6639F810" w14:textId="58C9D148" w:rsidR="00E17602" w:rsidRPr="00CD208F" w:rsidRDefault="00E17602" w:rsidP="00A67CD6">
            <w:pPr>
              <w:spacing w:line="190" w:lineRule="exact"/>
              <w:rPr>
                <w:noProof/>
                <w:sz w:val="15"/>
                <w:szCs w:val="15"/>
              </w:rPr>
            </w:pPr>
          </w:p>
        </w:tc>
        <w:tc>
          <w:tcPr>
            <w:tcW w:w="2993" w:type="dxa"/>
            <w:vMerge w:val="restart"/>
          </w:tcPr>
          <w:p w14:paraId="58EE7D6A" w14:textId="77777777" w:rsidR="006027E4" w:rsidRPr="00CD208F" w:rsidRDefault="006027E4" w:rsidP="006027E4">
            <w:pPr>
              <w:spacing w:line="200" w:lineRule="exact"/>
              <w:rPr>
                <w:b/>
                <w:bCs/>
                <w:sz w:val="14"/>
              </w:rPr>
            </w:pPr>
            <w:bookmarkStart w:id="0" w:name="CompanyName"/>
            <w:bookmarkStart w:id="1" w:name="AddressLine"/>
            <w:bookmarkEnd w:id="0"/>
            <w:bookmarkEnd w:id="1"/>
            <w:r w:rsidRPr="00CD208F">
              <w:rPr>
                <w:b/>
                <w:bCs/>
                <w:sz w:val="14"/>
              </w:rPr>
              <w:t>Contact</w:t>
            </w:r>
          </w:p>
          <w:p w14:paraId="504E3229" w14:textId="77777777" w:rsidR="006027E4" w:rsidRPr="00CD208F" w:rsidRDefault="002967B4" w:rsidP="006027E4">
            <w:pPr>
              <w:spacing w:line="200" w:lineRule="exact"/>
              <w:rPr>
                <w:bCs/>
                <w:sz w:val="14"/>
              </w:rPr>
            </w:pPr>
            <w:r>
              <w:rPr>
                <w:bCs/>
                <w:sz w:val="14"/>
              </w:rPr>
              <w:t>Kathrin Fleuchaus</w:t>
            </w:r>
          </w:p>
          <w:p w14:paraId="62E722E3" w14:textId="77777777" w:rsidR="006027E4" w:rsidRPr="00CD208F" w:rsidRDefault="006027E4" w:rsidP="006027E4">
            <w:pPr>
              <w:spacing w:line="200" w:lineRule="exact"/>
              <w:rPr>
                <w:bCs/>
                <w:sz w:val="14"/>
              </w:rPr>
            </w:pPr>
            <w:r w:rsidRPr="00CD208F">
              <w:rPr>
                <w:bCs/>
                <w:sz w:val="14"/>
              </w:rPr>
              <w:t>Marketing Communications</w:t>
            </w:r>
          </w:p>
          <w:p w14:paraId="5832500E" w14:textId="77777777" w:rsidR="006027E4" w:rsidRPr="00CD208F" w:rsidRDefault="006027E4" w:rsidP="006027E4">
            <w:pPr>
              <w:spacing w:line="200" w:lineRule="exact"/>
              <w:rPr>
                <w:bCs/>
                <w:sz w:val="14"/>
              </w:rPr>
            </w:pPr>
            <w:r w:rsidRPr="00CD208F">
              <w:rPr>
                <w:bCs/>
                <w:sz w:val="14"/>
              </w:rPr>
              <w:t>Coperion GmbH</w:t>
            </w:r>
          </w:p>
          <w:p w14:paraId="1D361104" w14:textId="77777777" w:rsidR="006027E4" w:rsidRPr="00386CC7" w:rsidRDefault="006027E4" w:rsidP="006027E4">
            <w:pPr>
              <w:spacing w:line="200" w:lineRule="exact"/>
              <w:rPr>
                <w:bCs/>
                <w:sz w:val="14"/>
                <w:lang w:val="de-DE"/>
              </w:rPr>
            </w:pPr>
            <w:proofErr w:type="spellStart"/>
            <w:r w:rsidRPr="00386CC7">
              <w:rPr>
                <w:bCs/>
                <w:sz w:val="14"/>
                <w:lang w:val="de-DE"/>
              </w:rPr>
              <w:t>Theodorstrasse</w:t>
            </w:r>
            <w:proofErr w:type="spellEnd"/>
            <w:r w:rsidRPr="00386CC7">
              <w:rPr>
                <w:bCs/>
                <w:sz w:val="14"/>
                <w:lang w:val="de-DE"/>
              </w:rPr>
              <w:t xml:space="preserve"> 10</w:t>
            </w:r>
          </w:p>
          <w:p w14:paraId="3E377775" w14:textId="77777777" w:rsidR="006027E4" w:rsidRPr="00386CC7" w:rsidRDefault="006027E4" w:rsidP="006027E4">
            <w:pPr>
              <w:spacing w:line="200" w:lineRule="exact"/>
              <w:rPr>
                <w:bCs/>
                <w:sz w:val="14"/>
                <w:lang w:val="de-DE"/>
              </w:rPr>
            </w:pPr>
            <w:r w:rsidRPr="00386CC7">
              <w:rPr>
                <w:bCs/>
                <w:sz w:val="14"/>
                <w:lang w:val="de-DE"/>
              </w:rPr>
              <w:t>70469 Stuttgart, Germany</w:t>
            </w:r>
          </w:p>
          <w:p w14:paraId="70EE9566" w14:textId="77777777" w:rsidR="006027E4" w:rsidRPr="00386CC7" w:rsidRDefault="006027E4" w:rsidP="006027E4">
            <w:pPr>
              <w:spacing w:line="200" w:lineRule="exact"/>
              <w:rPr>
                <w:bCs/>
                <w:sz w:val="14"/>
                <w:lang w:val="de-DE"/>
              </w:rPr>
            </w:pPr>
          </w:p>
          <w:p w14:paraId="0BE6585A" w14:textId="77777777" w:rsidR="006027E4" w:rsidRPr="00386CC7" w:rsidRDefault="006027E4" w:rsidP="006027E4">
            <w:pPr>
              <w:spacing w:line="200" w:lineRule="exact"/>
              <w:rPr>
                <w:bCs/>
                <w:sz w:val="14"/>
                <w:lang w:val="de-DE"/>
              </w:rPr>
            </w:pPr>
            <w:r w:rsidRPr="00386CC7">
              <w:rPr>
                <w:bCs/>
                <w:sz w:val="14"/>
                <w:lang w:val="de-DE"/>
              </w:rPr>
              <w:t xml:space="preserve">Phone +49 (0)711 897 </w:t>
            </w:r>
            <w:r w:rsidR="00E86CB4" w:rsidRPr="00386CC7">
              <w:rPr>
                <w:bCs/>
                <w:sz w:val="14"/>
                <w:lang w:val="de-DE"/>
              </w:rPr>
              <w:t>2</w:t>
            </w:r>
            <w:r w:rsidR="002967B4" w:rsidRPr="00386CC7">
              <w:rPr>
                <w:bCs/>
                <w:sz w:val="14"/>
                <w:lang w:val="de-DE"/>
              </w:rPr>
              <w:t>5</w:t>
            </w:r>
            <w:r w:rsidR="00E86CB4" w:rsidRPr="00386CC7">
              <w:rPr>
                <w:bCs/>
                <w:sz w:val="14"/>
                <w:lang w:val="de-DE"/>
              </w:rPr>
              <w:t xml:space="preserve"> </w:t>
            </w:r>
            <w:r w:rsidR="002967B4" w:rsidRPr="00386CC7">
              <w:rPr>
                <w:bCs/>
                <w:sz w:val="14"/>
                <w:lang w:val="de-DE"/>
              </w:rPr>
              <w:t>07</w:t>
            </w:r>
          </w:p>
          <w:p w14:paraId="1ED8368F" w14:textId="77777777" w:rsidR="006027E4" w:rsidRPr="00A020DE" w:rsidRDefault="006027E4" w:rsidP="006027E4">
            <w:pPr>
              <w:spacing w:line="200" w:lineRule="exact"/>
              <w:rPr>
                <w:bCs/>
                <w:sz w:val="14"/>
                <w:lang w:val="fr-CH"/>
              </w:rPr>
            </w:pPr>
            <w:r w:rsidRPr="00A020DE">
              <w:rPr>
                <w:bCs/>
                <w:sz w:val="14"/>
                <w:lang w:val="fr-CH"/>
              </w:rPr>
              <w:t>Fax +49 (0)711 897 39 74</w:t>
            </w:r>
          </w:p>
          <w:p w14:paraId="67B1D8D3" w14:textId="77777777" w:rsidR="006027E4" w:rsidRPr="00A020DE" w:rsidRDefault="008B06E5" w:rsidP="006027E4">
            <w:pPr>
              <w:spacing w:line="200" w:lineRule="exact"/>
              <w:rPr>
                <w:bCs/>
                <w:sz w:val="14"/>
                <w:lang w:val="fr-CH"/>
              </w:rPr>
            </w:pPr>
            <w:r>
              <w:rPr>
                <w:bCs/>
                <w:sz w:val="14"/>
                <w:lang w:val="fr-CH"/>
              </w:rPr>
              <w:t>k</w:t>
            </w:r>
            <w:r w:rsidR="002967B4">
              <w:rPr>
                <w:bCs/>
                <w:sz w:val="14"/>
                <w:lang w:val="fr-CH"/>
              </w:rPr>
              <w:t>athrin</w:t>
            </w:r>
            <w:r w:rsidR="006027E4" w:rsidRPr="00A020DE">
              <w:rPr>
                <w:bCs/>
                <w:sz w:val="14"/>
                <w:lang w:val="fr-CH"/>
              </w:rPr>
              <w:t>.</w:t>
            </w:r>
            <w:r w:rsidR="002967B4">
              <w:rPr>
                <w:bCs/>
                <w:sz w:val="14"/>
                <w:lang w:val="fr-CH"/>
              </w:rPr>
              <w:t>fleuchaus</w:t>
            </w:r>
            <w:r w:rsidR="006027E4" w:rsidRPr="00A020DE">
              <w:rPr>
                <w:bCs/>
                <w:sz w:val="14"/>
                <w:lang w:val="fr-CH"/>
              </w:rPr>
              <w:t>@coperion.com</w:t>
            </w:r>
          </w:p>
          <w:p w14:paraId="2CD7FE6E" w14:textId="77777777" w:rsidR="006027E4" w:rsidRPr="00A020DE" w:rsidRDefault="006027E4" w:rsidP="006027E4">
            <w:pPr>
              <w:spacing w:line="200" w:lineRule="exact"/>
              <w:rPr>
                <w:bCs/>
                <w:sz w:val="14"/>
                <w:lang w:val="fr-CH"/>
              </w:rPr>
            </w:pPr>
            <w:r w:rsidRPr="00A020DE">
              <w:rPr>
                <w:bCs/>
                <w:sz w:val="14"/>
                <w:lang w:val="fr-CH"/>
              </w:rPr>
              <w:t>www.coperion.com</w:t>
            </w:r>
          </w:p>
          <w:p w14:paraId="75488B63" w14:textId="77777777" w:rsidR="00E17602" w:rsidRPr="00A020DE" w:rsidRDefault="00E17602" w:rsidP="00177894">
            <w:pPr>
              <w:spacing w:line="200" w:lineRule="exact"/>
              <w:rPr>
                <w:noProof/>
                <w:sz w:val="15"/>
                <w:szCs w:val="15"/>
                <w:lang w:val="fr-CH"/>
              </w:rPr>
            </w:pPr>
          </w:p>
        </w:tc>
      </w:tr>
      <w:tr w:rsidR="00E17602" w:rsidRPr="004612F6" w14:paraId="721C0816" w14:textId="77777777">
        <w:trPr>
          <w:cantSplit/>
          <w:trHeight w:val="154"/>
        </w:trPr>
        <w:tc>
          <w:tcPr>
            <w:tcW w:w="7140" w:type="dxa"/>
          </w:tcPr>
          <w:p w14:paraId="6F93A3D9" w14:textId="77777777" w:rsidR="00E17602" w:rsidRPr="00A020DE" w:rsidRDefault="00E17602">
            <w:pPr>
              <w:spacing w:line="190" w:lineRule="exact"/>
              <w:rPr>
                <w:noProof/>
                <w:sz w:val="15"/>
                <w:szCs w:val="15"/>
                <w:lang w:val="fr-CH"/>
              </w:rPr>
            </w:pPr>
          </w:p>
        </w:tc>
        <w:tc>
          <w:tcPr>
            <w:tcW w:w="2993" w:type="dxa"/>
            <w:vMerge/>
          </w:tcPr>
          <w:p w14:paraId="0E01B226" w14:textId="77777777" w:rsidR="00E17602" w:rsidRPr="00A020DE" w:rsidRDefault="00E17602">
            <w:pPr>
              <w:pStyle w:val="Kopfzeile"/>
              <w:spacing w:line="200" w:lineRule="exact"/>
              <w:ind w:left="-108"/>
              <w:rPr>
                <w:sz w:val="14"/>
                <w:szCs w:val="14"/>
                <w:lang w:val="fr-CH"/>
              </w:rPr>
            </w:pPr>
            <w:bookmarkStart w:id="2" w:name="AddressLineStreet"/>
            <w:bookmarkEnd w:id="2"/>
          </w:p>
        </w:tc>
      </w:tr>
      <w:tr w:rsidR="00E17602" w:rsidRPr="004612F6" w14:paraId="38697448" w14:textId="77777777">
        <w:trPr>
          <w:cantSplit/>
          <w:trHeight w:val="263"/>
        </w:trPr>
        <w:tc>
          <w:tcPr>
            <w:tcW w:w="7140" w:type="dxa"/>
          </w:tcPr>
          <w:p w14:paraId="386F1B3F" w14:textId="77777777" w:rsidR="00E17602" w:rsidRPr="00A020DE" w:rsidRDefault="00E17602">
            <w:pPr>
              <w:rPr>
                <w:noProof/>
                <w:szCs w:val="22"/>
                <w:lang w:val="fr-CH"/>
              </w:rPr>
            </w:pPr>
            <w:bookmarkStart w:id="3" w:name="Adresse"/>
            <w:bookmarkEnd w:id="3"/>
          </w:p>
        </w:tc>
        <w:tc>
          <w:tcPr>
            <w:tcW w:w="2993" w:type="dxa"/>
            <w:vMerge/>
          </w:tcPr>
          <w:p w14:paraId="1974FF0E" w14:textId="77777777" w:rsidR="00E17602" w:rsidRPr="00A020DE" w:rsidRDefault="00E17602">
            <w:pPr>
              <w:pStyle w:val="Kopfzeile"/>
              <w:spacing w:line="200" w:lineRule="exact"/>
              <w:ind w:left="-108"/>
              <w:rPr>
                <w:sz w:val="14"/>
                <w:szCs w:val="14"/>
                <w:lang w:val="fr-CH"/>
              </w:rPr>
            </w:pPr>
            <w:bookmarkStart w:id="4" w:name="AddressLineCity"/>
            <w:bookmarkEnd w:id="4"/>
          </w:p>
        </w:tc>
      </w:tr>
      <w:tr w:rsidR="00E17602" w:rsidRPr="004612F6" w14:paraId="39F0746C" w14:textId="77777777">
        <w:trPr>
          <w:cantSplit/>
          <w:trHeight w:val="263"/>
        </w:trPr>
        <w:tc>
          <w:tcPr>
            <w:tcW w:w="7140" w:type="dxa"/>
            <w:vAlign w:val="bottom"/>
          </w:tcPr>
          <w:p w14:paraId="409ED0D6" w14:textId="37E945F2" w:rsidR="00E17602" w:rsidRPr="00A020DE" w:rsidRDefault="00E17602">
            <w:pPr>
              <w:rPr>
                <w:noProof/>
                <w:lang w:val="fr-CH"/>
              </w:rPr>
            </w:pPr>
            <w:bookmarkStart w:id="5" w:name="LocationDate"/>
            <w:bookmarkEnd w:id="5"/>
          </w:p>
          <w:p w14:paraId="52DCA630" w14:textId="516E8A2D" w:rsidR="00F117FC" w:rsidRPr="003B3B4C" w:rsidRDefault="00F117FC">
            <w:pPr>
              <w:rPr>
                <w:noProof/>
                <w:lang w:val="fr-CH"/>
              </w:rPr>
            </w:pPr>
          </w:p>
        </w:tc>
        <w:tc>
          <w:tcPr>
            <w:tcW w:w="2993" w:type="dxa"/>
            <w:vMerge/>
          </w:tcPr>
          <w:p w14:paraId="75E05381" w14:textId="77777777" w:rsidR="00E17602" w:rsidRPr="003B3B4C" w:rsidRDefault="00E17602">
            <w:pPr>
              <w:pStyle w:val="Kopfzeile"/>
              <w:spacing w:line="200" w:lineRule="exact"/>
              <w:ind w:left="-108"/>
              <w:rPr>
                <w:sz w:val="14"/>
                <w:szCs w:val="14"/>
                <w:lang w:val="fr-CH"/>
              </w:rPr>
            </w:pPr>
          </w:p>
        </w:tc>
      </w:tr>
    </w:tbl>
    <w:p w14:paraId="58AF371D" w14:textId="77777777" w:rsidR="00635D8E" w:rsidRPr="003B3B4C" w:rsidRDefault="00635D8E">
      <w:pPr>
        <w:pStyle w:val="Pressemitteilung"/>
        <w:rPr>
          <w:lang w:val="fr-CH"/>
        </w:rPr>
      </w:pPr>
    </w:p>
    <w:p w14:paraId="21957450" w14:textId="7F4A0E50" w:rsidR="005F2FCF" w:rsidRDefault="005F2FCF" w:rsidP="005F2FCF">
      <w:pPr>
        <w:pStyle w:val="Pressemitteilung"/>
      </w:pPr>
      <w:r>
        <w:t>Press Release</w:t>
      </w:r>
      <w:r w:rsidR="007A0123">
        <w:t xml:space="preserve"> </w:t>
      </w:r>
    </w:p>
    <w:p w14:paraId="407C2191" w14:textId="77777777" w:rsidR="0089116A" w:rsidRDefault="0089116A" w:rsidP="0089116A"/>
    <w:p w14:paraId="2F53B789" w14:textId="77777777" w:rsidR="00874BF8" w:rsidRDefault="00874BF8" w:rsidP="00874BF8">
      <w:pPr>
        <w:spacing w:before="120" w:line="360" w:lineRule="exact"/>
        <w:rPr>
          <w:b/>
        </w:rPr>
      </w:pPr>
      <w:r>
        <w:rPr>
          <w:b/>
        </w:rPr>
        <w:t>Sustainable Compounding</w:t>
      </w:r>
    </w:p>
    <w:p w14:paraId="39B4D7BD" w14:textId="28ADA141" w:rsidR="00874BF8" w:rsidRDefault="00874BF8" w:rsidP="00874BF8">
      <w:pPr>
        <w:pStyle w:val="text"/>
        <w:suppressAutoHyphens/>
        <w:spacing w:before="240"/>
        <w:rPr>
          <w:b/>
          <w:sz w:val="28"/>
        </w:rPr>
      </w:pPr>
      <w:r>
        <w:rPr>
          <w:b/>
          <w:sz w:val="28"/>
        </w:rPr>
        <w:t xml:space="preserve">Blown Film Manufacturer in Benin Expands </w:t>
      </w:r>
      <w:proofErr w:type="spellStart"/>
      <w:r>
        <w:rPr>
          <w:b/>
          <w:sz w:val="28"/>
        </w:rPr>
        <w:t>Biocompound</w:t>
      </w:r>
      <w:proofErr w:type="spellEnd"/>
      <w:r>
        <w:rPr>
          <w:b/>
          <w:sz w:val="28"/>
        </w:rPr>
        <w:t xml:space="preserve"> Capacity with Coperion System </w:t>
      </w:r>
    </w:p>
    <w:p w14:paraId="53151033" w14:textId="3EF5928A" w:rsidR="00874BF8" w:rsidRDefault="00874BF8" w:rsidP="00874BF8">
      <w:pPr>
        <w:pStyle w:val="text"/>
        <w:suppressAutoHyphens/>
        <w:spacing w:before="240"/>
      </w:pPr>
      <w:r>
        <w:rPr>
          <w:i/>
        </w:rPr>
        <w:t xml:space="preserve">Stuttgart, </w:t>
      </w:r>
      <w:r w:rsidR="004612F6">
        <w:rPr>
          <w:i/>
        </w:rPr>
        <w:t>March</w:t>
      </w:r>
      <w:r>
        <w:rPr>
          <w:i/>
        </w:rPr>
        <w:t xml:space="preserve"> 2021</w:t>
      </w:r>
      <w:r>
        <w:t xml:space="preserve"> </w:t>
      </w:r>
      <w:bookmarkStart w:id="6" w:name="_Hlk41975166"/>
      <w:r>
        <w:t>–</w:t>
      </w:r>
      <w:bookmarkEnd w:id="6"/>
      <w:r>
        <w:t xml:space="preserve"> To expand sustainable production, west African blown film manufacturer Asahel Be</w:t>
      </w:r>
      <w:r w:rsidR="00CC3445">
        <w:t>n</w:t>
      </w:r>
      <w:r>
        <w:t xml:space="preserve">in </w:t>
      </w:r>
      <w:proofErr w:type="spellStart"/>
      <w:r>
        <w:t>Sarl</w:t>
      </w:r>
      <w:proofErr w:type="spellEnd"/>
      <w:r>
        <w:t xml:space="preserve">. has ordered a </w:t>
      </w:r>
      <w:r w:rsidR="00890CD0">
        <w:t xml:space="preserve">second </w:t>
      </w:r>
      <w:r>
        <w:t xml:space="preserve">Coperion compounding </w:t>
      </w:r>
      <w:r w:rsidR="00CC3445">
        <w:t>system</w:t>
      </w:r>
      <w:r>
        <w:t xml:space="preserve"> specifically for manufacturing bio-based compounds. This system, built around an STS 65 Mc</w:t>
      </w:r>
      <w:r>
        <w:rPr>
          <w:vertAlign w:val="superscript"/>
        </w:rPr>
        <w:t>11</w:t>
      </w:r>
      <w:r>
        <w:t xml:space="preserve"> twin screw extruder with side </w:t>
      </w:r>
      <w:r w:rsidR="00CC3445">
        <w:t>feeder</w:t>
      </w:r>
      <w:r>
        <w:t xml:space="preserve">, includes four Coperion K-Tron feeders for </w:t>
      </w:r>
      <w:r w:rsidR="00CC3445" w:rsidRPr="00CC3445">
        <w:t>high-accuracy</w:t>
      </w:r>
      <w:r w:rsidR="00CC3445">
        <w:t xml:space="preserve"> feeding</w:t>
      </w:r>
      <w:r>
        <w:t xml:space="preserve"> of powders, pellets and liquids, as well as an SP 220 treasure strand pelletizer with a water bath and an </w:t>
      </w:r>
      <w:r w:rsidRPr="007B7C01">
        <w:t>air wipe</w:t>
      </w:r>
      <w:r>
        <w:t>.</w:t>
      </w:r>
    </w:p>
    <w:p w14:paraId="6A1B4A8B" w14:textId="0F0E36F4" w:rsidR="00874BF8" w:rsidRDefault="00874BF8" w:rsidP="00874BF8">
      <w:pPr>
        <w:pStyle w:val="text"/>
        <w:suppressAutoHyphens/>
        <w:spacing w:before="240"/>
      </w:pPr>
      <w:r>
        <w:t xml:space="preserve">This new compounding equipment serves to expand upon Asahel Benin’s pilot </w:t>
      </w:r>
      <w:r w:rsidR="00CC3445">
        <w:t>system</w:t>
      </w:r>
      <w:r>
        <w:t xml:space="preserve"> from Coperion which the company has successfully used to manufacture </w:t>
      </w:r>
      <w:proofErr w:type="spellStart"/>
      <w:r>
        <w:t>biocompounds</w:t>
      </w:r>
      <w:proofErr w:type="spellEnd"/>
      <w:r>
        <w:t xml:space="preserve"> since Benin’s July 2018 prohibition of plastic bags and packaging. Asahel Benin processes these </w:t>
      </w:r>
      <w:proofErr w:type="spellStart"/>
      <w:r>
        <w:t>biocompounds</w:t>
      </w:r>
      <w:proofErr w:type="spellEnd"/>
      <w:r>
        <w:t xml:space="preserve"> on its blown film machines into biodegradable bags and packaging, making the company a pioneer among west African manufacturers of more environmentally friendly short-life plastic products.</w:t>
      </w:r>
    </w:p>
    <w:p w14:paraId="3407A46B" w14:textId="77777777" w:rsidR="00874BF8" w:rsidRDefault="00874BF8" w:rsidP="00874BF8">
      <w:pPr>
        <w:pStyle w:val="text"/>
        <w:suppressAutoHyphens/>
        <w:spacing w:before="240"/>
      </w:pPr>
      <w:r>
        <w:t>The new STS 65 Mc</w:t>
      </w:r>
      <w:r>
        <w:rPr>
          <w:vertAlign w:val="superscript"/>
        </w:rPr>
        <w:t>11</w:t>
      </w:r>
      <w:r>
        <w:t xml:space="preserve"> extruder and its peripheral equipment are currently being installed on site. Asahel Benin will begin production on this machine in spring 2021.</w:t>
      </w:r>
    </w:p>
    <w:p w14:paraId="243B6242" w14:textId="52FB7491" w:rsidR="00874BF8" w:rsidRDefault="00874BF8" w:rsidP="00874BF8">
      <w:pPr>
        <w:pStyle w:val="text"/>
        <w:suppressAutoHyphens/>
        <w:spacing w:before="240"/>
        <w:rPr>
          <w:b/>
          <w:bCs/>
        </w:rPr>
      </w:pPr>
      <w:r>
        <w:rPr>
          <w:b/>
        </w:rPr>
        <w:t xml:space="preserve">Compounding </w:t>
      </w:r>
      <w:r w:rsidR="00890CD0">
        <w:rPr>
          <w:b/>
        </w:rPr>
        <w:t>T</w:t>
      </w:r>
      <w:r>
        <w:rPr>
          <w:b/>
        </w:rPr>
        <w:t xml:space="preserve">echnology with </w:t>
      </w:r>
      <w:r w:rsidR="00890CD0">
        <w:rPr>
          <w:b/>
        </w:rPr>
        <w:t>H</w:t>
      </w:r>
      <w:r>
        <w:rPr>
          <w:b/>
        </w:rPr>
        <w:t xml:space="preserve">igh </w:t>
      </w:r>
      <w:r w:rsidR="00890CD0">
        <w:rPr>
          <w:b/>
        </w:rPr>
        <w:t>F</w:t>
      </w:r>
      <w:r>
        <w:rPr>
          <w:b/>
        </w:rPr>
        <w:t>lexibility</w:t>
      </w:r>
    </w:p>
    <w:p w14:paraId="15353919" w14:textId="08DC2F44" w:rsidR="00874BF8" w:rsidRDefault="00874BF8" w:rsidP="00874BF8">
      <w:pPr>
        <w:pStyle w:val="text"/>
        <w:suppressAutoHyphens/>
        <w:spacing w:before="240"/>
      </w:pPr>
      <w:r>
        <w:t xml:space="preserve">Coperion designed Asahel Benin’s compounding machine to be very flexible </w:t>
      </w:r>
      <w:proofErr w:type="gramStart"/>
      <w:r>
        <w:t>in order to</w:t>
      </w:r>
      <w:proofErr w:type="gramEnd"/>
      <w:r>
        <w:t xml:space="preserve"> achieve maximum freedom in </w:t>
      </w:r>
      <w:r w:rsidR="00890CD0">
        <w:t xml:space="preserve">the production of </w:t>
      </w:r>
      <w:proofErr w:type="spellStart"/>
      <w:r>
        <w:t>biocompound</w:t>
      </w:r>
      <w:r w:rsidR="00890CD0">
        <w:t>s</w:t>
      </w:r>
      <w:proofErr w:type="spellEnd"/>
      <w:r>
        <w:t xml:space="preserve">. </w:t>
      </w:r>
      <w:r w:rsidR="00890CD0">
        <w:t>For example</w:t>
      </w:r>
      <w:r>
        <w:t xml:space="preserve">, thanks to </w:t>
      </w:r>
      <w:r w:rsidR="00890CD0">
        <w:t xml:space="preserve">the </w:t>
      </w:r>
      <w:r w:rsidR="00CC3445">
        <w:t>h</w:t>
      </w:r>
      <w:r w:rsidR="00CC3445" w:rsidRPr="00CC3445">
        <w:t xml:space="preserve">ighly </w:t>
      </w:r>
      <w:r w:rsidR="00CC3445" w:rsidRPr="00CC3445">
        <w:lastRenderedPageBreak/>
        <w:t xml:space="preserve">accurate </w:t>
      </w:r>
      <w:r w:rsidR="00CC3445">
        <w:t xml:space="preserve">Coperion K-Tron </w:t>
      </w:r>
      <w:r>
        <w:t>feeders</w:t>
      </w:r>
      <w:r w:rsidR="00CC3445">
        <w:t>,</w:t>
      </w:r>
      <w:r>
        <w:t xml:space="preserve"> the </w:t>
      </w:r>
      <w:r w:rsidR="00CC3445">
        <w:t xml:space="preserve">system </w:t>
      </w:r>
      <w:r w:rsidR="00890CD0">
        <w:t>can handle a variety of raw</w:t>
      </w:r>
      <w:r w:rsidR="00CC3445">
        <w:t xml:space="preserve"> </w:t>
      </w:r>
      <w:r>
        <w:t>material</w:t>
      </w:r>
      <w:r w:rsidR="00CC3445">
        <w:t>s</w:t>
      </w:r>
      <w:r w:rsidR="00890CD0">
        <w:t>, depending on the recipe</w:t>
      </w:r>
      <w:r w:rsidR="00CC3445">
        <w:t>.</w:t>
      </w:r>
    </w:p>
    <w:p w14:paraId="615629B5" w14:textId="7A1AA7D0" w:rsidR="00CC3445" w:rsidRDefault="00CC3445" w:rsidP="00874BF8">
      <w:pPr>
        <w:pStyle w:val="text"/>
        <w:suppressAutoHyphens/>
        <w:spacing w:before="240"/>
      </w:pPr>
      <w:r w:rsidRPr="00CC3445">
        <w:t xml:space="preserve">The four loss-in-weight feeders include two T35 twin screw feeders, one S60 single screw feeder as well as a liquid feeder. </w:t>
      </w:r>
      <w:bookmarkStart w:id="7" w:name="_Hlk63676423"/>
      <w:r w:rsidRPr="00CC3445">
        <w:t xml:space="preserve">While the S60 single screw feeder offers an optimal delivery of free-flowing materials such as base resin pellets or granulates, the self-cleaning action of the T35 twin screw feeders makes them ideal for feeding particularly difficult powder additives, such as starch or calcium carbonate. </w:t>
      </w:r>
      <w:bookmarkEnd w:id="7"/>
      <w:r w:rsidRPr="00CC3445">
        <w:t xml:space="preserve">Both T35 twin screw feeders are equipped with Coperion K-Tron’s unique </w:t>
      </w:r>
      <w:proofErr w:type="spellStart"/>
      <w:r w:rsidRPr="00CC3445">
        <w:t>ActiFlow</w:t>
      </w:r>
      <w:proofErr w:type="spellEnd"/>
      <w:r w:rsidRPr="00CC3445">
        <w:t xml:space="preserve">™ smart bulk solid activator which reliably prevents the formation of material bridges or ratholes in the hopper. All four feeders are mounted on platform scales which feature patented Smart Force Transducer (SFT) single wire weighing technology. These scales provide accurate, </w:t>
      </w:r>
      <w:proofErr w:type="gramStart"/>
      <w:r w:rsidRPr="00CC3445">
        <w:t>stable</w:t>
      </w:r>
      <w:proofErr w:type="gramEnd"/>
      <w:r w:rsidRPr="00CC3445">
        <w:t xml:space="preserve"> and reliable digital load measurement under a broad range of operating conditions. Together with the fast sampling rate of the KCM-III feeder controller this advanced weighing technology results in extremely high short-term accuracy, which is particularly important in continuous extrusion processes.</w:t>
      </w:r>
    </w:p>
    <w:p w14:paraId="5BB535CC" w14:textId="63914E3D" w:rsidR="00874BF8" w:rsidRDefault="00890CD0" w:rsidP="00874BF8">
      <w:pPr>
        <w:pStyle w:val="text"/>
        <w:suppressAutoHyphens/>
        <w:spacing w:before="240"/>
      </w:pPr>
      <w:r>
        <w:t>The biodegradable polymers are melted</w:t>
      </w:r>
      <w:r w:rsidRPr="00890CD0">
        <w:t xml:space="preserve"> </w:t>
      </w:r>
      <w:r>
        <w:t>i</w:t>
      </w:r>
      <w:r w:rsidR="00874BF8">
        <w:t>n the process section</w:t>
      </w:r>
      <w:r>
        <w:t xml:space="preserve"> of the</w:t>
      </w:r>
      <w:r w:rsidR="00874BF8">
        <w:t xml:space="preserve"> </w:t>
      </w:r>
      <w:r>
        <w:t>STS 65 Mc</w:t>
      </w:r>
      <w:r>
        <w:rPr>
          <w:vertAlign w:val="superscript"/>
        </w:rPr>
        <w:t>11</w:t>
      </w:r>
      <w:r>
        <w:t xml:space="preserve"> extruder</w:t>
      </w:r>
      <w:r w:rsidR="00874BF8">
        <w:t>, and non-</w:t>
      </w:r>
      <w:proofErr w:type="spellStart"/>
      <w:r w:rsidR="00874BF8">
        <w:t>meltable</w:t>
      </w:r>
      <w:proofErr w:type="spellEnd"/>
      <w:r w:rsidR="00874BF8">
        <w:t xml:space="preserve"> components</w:t>
      </w:r>
      <w:r>
        <w:t>,</w:t>
      </w:r>
      <w:r w:rsidR="00874BF8">
        <w:t xml:space="preserve"> such as starch</w:t>
      </w:r>
      <w:r>
        <w:t>,</w:t>
      </w:r>
      <w:r w:rsidR="00874BF8">
        <w:t xml:space="preserve"> are plasticized. Intensive dispersion and devolatilization of the melt results. </w:t>
      </w:r>
      <w:r w:rsidR="00C84C0E">
        <w:t xml:space="preserve">After passing through </w:t>
      </w:r>
      <w:r w:rsidR="00874BF8">
        <w:t xml:space="preserve">the </w:t>
      </w:r>
      <w:r w:rsidR="009D0D82">
        <w:t>die</w:t>
      </w:r>
      <w:r w:rsidR="00874BF8">
        <w:t xml:space="preserve"> head </w:t>
      </w:r>
      <w:r w:rsidR="00C84C0E">
        <w:t xml:space="preserve">and </w:t>
      </w:r>
      <w:r w:rsidR="00874BF8">
        <w:t xml:space="preserve">nozzle </w:t>
      </w:r>
      <w:r w:rsidR="00C84C0E">
        <w:t xml:space="preserve">the extrudate goes through </w:t>
      </w:r>
      <w:r w:rsidR="00874BF8">
        <w:t xml:space="preserve">a water bath for strand cooling, the strand surfaces </w:t>
      </w:r>
      <w:r w:rsidR="00C84C0E">
        <w:t xml:space="preserve">are then dried </w:t>
      </w:r>
      <w:r w:rsidR="00874BF8">
        <w:t>using an air wi</w:t>
      </w:r>
      <w:r w:rsidR="009D0D82">
        <w:t>p</w:t>
      </w:r>
      <w:r w:rsidR="00874BF8">
        <w:t xml:space="preserve">e, and </w:t>
      </w:r>
      <w:r w:rsidR="00C84C0E">
        <w:t xml:space="preserve">the compound is finally pelletized in </w:t>
      </w:r>
      <w:r w:rsidR="00874BF8">
        <w:t>a</w:t>
      </w:r>
      <w:r w:rsidR="009D0D82">
        <w:t>n</w:t>
      </w:r>
      <w:r w:rsidR="00874BF8">
        <w:t xml:space="preserve"> SP 220 </w:t>
      </w:r>
      <w:r w:rsidR="00874BF8" w:rsidRPr="00386CC7">
        <w:t>treasure</w:t>
      </w:r>
      <w:r w:rsidR="00874BF8">
        <w:t xml:space="preserve"> strand pelletizer.</w:t>
      </w:r>
    </w:p>
    <w:p w14:paraId="51DDC78C" w14:textId="283B5111" w:rsidR="00874BF8" w:rsidRDefault="00874BF8" w:rsidP="00874BF8">
      <w:pPr>
        <w:pStyle w:val="text"/>
        <w:suppressAutoHyphens/>
        <w:spacing w:before="240"/>
      </w:pPr>
      <w:r>
        <w:t xml:space="preserve">Coperion </w:t>
      </w:r>
      <w:r w:rsidR="00C84C0E">
        <w:t>ensured that</w:t>
      </w:r>
      <w:r>
        <w:t xml:space="preserve"> </w:t>
      </w:r>
      <w:proofErr w:type="gramStart"/>
      <w:r>
        <w:t>all of</w:t>
      </w:r>
      <w:proofErr w:type="gramEnd"/>
      <w:r>
        <w:t xml:space="preserve"> the product-contact machine parts </w:t>
      </w:r>
      <w:r w:rsidR="00C84C0E">
        <w:t xml:space="preserve">have </w:t>
      </w:r>
      <w:r>
        <w:t>high wear protection</w:t>
      </w:r>
      <w:r w:rsidR="00C84C0E">
        <w:t>, further increasing o</w:t>
      </w:r>
      <w:r>
        <w:t>perational flexibility</w:t>
      </w:r>
      <w:r w:rsidR="00C84C0E">
        <w:t>.</w:t>
      </w:r>
      <w:r>
        <w:t xml:space="preserve"> Asahel Benin will be able to process various raw materials, even highly </w:t>
      </w:r>
      <w:r w:rsidR="009D0D82" w:rsidRPr="009D0D82">
        <w:t>corrosive</w:t>
      </w:r>
      <w:r w:rsidR="009D0D82">
        <w:t xml:space="preserve"> and </w:t>
      </w:r>
      <w:r>
        <w:t xml:space="preserve">abrasive ones, on this compounding system </w:t>
      </w:r>
      <w:r w:rsidR="00C84C0E">
        <w:t>for many years to come</w:t>
      </w:r>
      <w:r>
        <w:t xml:space="preserve">. </w:t>
      </w:r>
    </w:p>
    <w:p w14:paraId="443D2A0A" w14:textId="77777777" w:rsidR="00874BF8" w:rsidRPr="00DD760C" w:rsidRDefault="00874BF8" w:rsidP="00874BF8">
      <w:pPr>
        <w:pStyle w:val="text"/>
        <w:suppressAutoHyphens/>
        <w:spacing w:before="240"/>
        <w:rPr>
          <w:b/>
          <w:bCs/>
        </w:rPr>
      </w:pPr>
      <w:r>
        <w:rPr>
          <w:b/>
        </w:rPr>
        <w:t>Sustainable Corporate Strategy</w:t>
      </w:r>
    </w:p>
    <w:p w14:paraId="798295D9" w14:textId="043E0AC6" w:rsidR="00874BF8" w:rsidRDefault="00874BF8" w:rsidP="00874BF8">
      <w:pPr>
        <w:pStyle w:val="text"/>
        <w:suppressAutoHyphens/>
        <w:spacing w:before="240"/>
      </w:pPr>
      <w:r>
        <w:t xml:space="preserve">Since 2018, the import, production, sale, and possession of petroleum-based plastic bags and packaging has been banned in Benin. Prior to that time, Asahel Benin </w:t>
      </w:r>
      <w:proofErr w:type="spellStart"/>
      <w:r>
        <w:t>Sarl</w:t>
      </w:r>
      <w:proofErr w:type="spellEnd"/>
      <w:r>
        <w:t xml:space="preserve">. had used both new PE pellets as well as </w:t>
      </w:r>
      <w:proofErr w:type="spellStart"/>
      <w:r>
        <w:t>recyclate</w:t>
      </w:r>
      <w:r w:rsidR="00C84C0E">
        <w:t>s</w:t>
      </w:r>
      <w:proofErr w:type="spellEnd"/>
      <w:r>
        <w:t xml:space="preserve"> for manufacturing </w:t>
      </w:r>
      <w:r w:rsidR="00C84C0E">
        <w:t xml:space="preserve">the </w:t>
      </w:r>
      <w:r>
        <w:t>films that were then used predominantly in household products and in shopping bags for supermarkets.</w:t>
      </w:r>
    </w:p>
    <w:p w14:paraId="21BBAC55" w14:textId="69E4C6AF" w:rsidR="00874BF8" w:rsidRDefault="00874BF8" w:rsidP="00874BF8">
      <w:pPr>
        <w:pStyle w:val="text"/>
        <w:suppressAutoHyphens/>
        <w:spacing w:before="240"/>
      </w:pPr>
      <w:r>
        <w:lastRenderedPageBreak/>
        <w:t xml:space="preserve">The new law was at once both a challenge and an opportunity for Asahel Benin. The company switched its production completely to bio-based plastics. Following a successful test and training phase at </w:t>
      </w:r>
      <w:proofErr w:type="spellStart"/>
      <w:r>
        <w:t>Coperion’s</w:t>
      </w:r>
      <w:proofErr w:type="spellEnd"/>
      <w:r>
        <w:t xml:space="preserve"> Test Lab in Stuttgart, Asahel Benin </w:t>
      </w:r>
      <w:proofErr w:type="spellStart"/>
      <w:r>
        <w:t>Sarl</w:t>
      </w:r>
      <w:proofErr w:type="spellEnd"/>
      <w:r>
        <w:t xml:space="preserve">. began manufacturing biodegradable </w:t>
      </w:r>
      <w:r w:rsidR="002B178E">
        <w:t xml:space="preserve">compounds </w:t>
      </w:r>
      <w:r>
        <w:t xml:space="preserve">using a laboratory </w:t>
      </w:r>
      <w:r w:rsidR="009D0D82">
        <w:t>system</w:t>
      </w:r>
      <w:r>
        <w:t xml:space="preserve"> built around a ZSK 26 Mc</w:t>
      </w:r>
      <w:r>
        <w:rPr>
          <w:vertAlign w:val="superscript"/>
        </w:rPr>
        <w:t>18</w:t>
      </w:r>
      <w:r>
        <w:t xml:space="preserve"> in its home country</w:t>
      </w:r>
      <w:r w:rsidR="00C84C0E">
        <w:t>.</w:t>
      </w:r>
      <w:r>
        <w:t xml:space="preserve"> </w:t>
      </w:r>
      <w:r w:rsidR="00C84C0E">
        <w:t>T</w:t>
      </w:r>
      <w:r>
        <w:t xml:space="preserve">he company then processes these materials into biodegradable bags and packaging on its blown film machines. </w:t>
      </w:r>
    </w:p>
    <w:p w14:paraId="37CEEE27" w14:textId="08A71FFD" w:rsidR="00874BF8" w:rsidRDefault="00874BF8" w:rsidP="00874BF8">
      <w:pPr>
        <w:pStyle w:val="text"/>
        <w:suppressAutoHyphens/>
        <w:spacing w:before="240"/>
      </w:pPr>
      <w:r>
        <w:t xml:space="preserve">With its investment in another Coperion compounding </w:t>
      </w:r>
      <w:r w:rsidR="009D0D82">
        <w:t>system</w:t>
      </w:r>
      <w:r>
        <w:t xml:space="preserve">, Asahel Benin will significantly increase its production capacity. David Romaric </w:t>
      </w:r>
      <w:proofErr w:type="spellStart"/>
      <w:r>
        <w:t>Tinkou</w:t>
      </w:r>
      <w:proofErr w:type="spellEnd"/>
      <w:r>
        <w:t xml:space="preserve">, Head of Development at Asahel Benin </w:t>
      </w:r>
      <w:proofErr w:type="spellStart"/>
      <w:r>
        <w:t>Sarl</w:t>
      </w:r>
      <w:proofErr w:type="spellEnd"/>
      <w:r>
        <w:t xml:space="preserve">., is very satisfied with his company’s strategy: “We have succeeded in completely converting our production to the manufacture and processing of biodegradable compounds.  </w:t>
      </w:r>
      <w:proofErr w:type="gramStart"/>
      <w:r>
        <w:t>Thanks</w:t>
      </w:r>
      <w:proofErr w:type="gramEnd"/>
      <w:r>
        <w:t xml:space="preserve"> in no small measure to the reliable technology and process</w:t>
      </w:r>
      <w:r w:rsidR="009D0D82">
        <w:t xml:space="preserve"> engineering</w:t>
      </w:r>
      <w:r>
        <w:t xml:space="preserve"> support from Coperion, today we are successfully combining high production-technological demands and environmental compatibility. We will continue to follow this sustainable course and we look forward to being able to expand our production capacity significantly with this new compounding </w:t>
      </w:r>
      <w:r w:rsidR="009D0D82">
        <w:t>system</w:t>
      </w:r>
      <w:r w:rsidR="002B178E" w:rsidRPr="002B178E">
        <w:t xml:space="preserve"> </w:t>
      </w:r>
      <w:proofErr w:type="gramStart"/>
      <w:r w:rsidR="002B178E" w:rsidRPr="002B178E">
        <w:t>in the near future</w:t>
      </w:r>
      <w:proofErr w:type="gramEnd"/>
      <w:r>
        <w:t>.”</w:t>
      </w:r>
    </w:p>
    <w:p w14:paraId="24A1DFB7" w14:textId="2EC64088" w:rsidR="007F0115" w:rsidRDefault="007F0115">
      <w:pPr>
        <w:overflowPunct/>
        <w:autoSpaceDE/>
        <w:autoSpaceDN/>
        <w:adjustRightInd/>
        <w:textAlignment w:val="auto"/>
      </w:pPr>
    </w:p>
    <w:p w14:paraId="06A677A7" w14:textId="3B48F7C4" w:rsidR="009D0D82" w:rsidRDefault="009D0D82">
      <w:pPr>
        <w:overflowPunct/>
        <w:autoSpaceDE/>
        <w:autoSpaceDN/>
        <w:adjustRightInd/>
        <w:textAlignment w:val="auto"/>
      </w:pPr>
    </w:p>
    <w:p w14:paraId="7955F995" w14:textId="77777777" w:rsidR="009D0D82" w:rsidRPr="00B83B41" w:rsidRDefault="009D0D82">
      <w:pPr>
        <w:overflowPunct/>
        <w:autoSpaceDE/>
        <w:autoSpaceDN/>
        <w:adjustRightInd/>
        <w:textAlignment w:val="auto"/>
      </w:pPr>
    </w:p>
    <w:p w14:paraId="5C1995D3" w14:textId="1BFF0478" w:rsidR="005F2FCF" w:rsidRPr="004222B0" w:rsidRDefault="004222B0" w:rsidP="00DF1E3A">
      <w:pPr>
        <w:rPr>
          <w:rFonts w:cs="Arial"/>
          <w:b/>
          <w:bCs/>
          <w:sz w:val="20"/>
        </w:rPr>
      </w:pPr>
      <w:r w:rsidRPr="004222B0">
        <w:rPr>
          <w:rFonts w:cs="Arial"/>
          <w:b/>
          <w:bCs/>
          <w:sz w:val="20"/>
        </w:rPr>
        <w:t>About Coperion</w:t>
      </w:r>
    </w:p>
    <w:p w14:paraId="1B073129" w14:textId="6FF541AA" w:rsidR="005F2FCF" w:rsidRDefault="005F2FCF" w:rsidP="005F2FCF">
      <w:pPr>
        <w:rPr>
          <w:rFonts w:cs="Arial"/>
          <w:sz w:val="20"/>
        </w:rPr>
      </w:pPr>
      <w:r>
        <w:rPr>
          <w:rFonts w:cs="Arial"/>
          <w:sz w:val="20"/>
        </w:rPr>
        <w:t xml:space="preserve">Coperion is the international market and technology leader in </w:t>
      </w:r>
      <w:r w:rsidRPr="00A070D2">
        <w:rPr>
          <w:rFonts w:cs="Arial"/>
          <w:sz w:val="20"/>
        </w:rPr>
        <w:t xml:space="preserve">compounding and extrusion systems, feeding and weighing technology, bulk materials handling systems and services. Coperion designs, develops, </w:t>
      </w:r>
      <w:proofErr w:type="gramStart"/>
      <w:r w:rsidRPr="00A070D2">
        <w:rPr>
          <w:rFonts w:cs="Arial"/>
          <w:sz w:val="20"/>
        </w:rPr>
        <w:t>manufactures</w:t>
      </w:r>
      <w:proofErr w:type="gramEnd"/>
      <w:r w:rsidRPr="00A070D2">
        <w:rPr>
          <w:rFonts w:cs="Arial"/>
          <w:sz w:val="20"/>
        </w:rPr>
        <w:t xml:space="preserve"> and maintains systems, machines and components for </w:t>
      </w:r>
      <w:r>
        <w:rPr>
          <w:rFonts w:cs="Arial"/>
          <w:sz w:val="20"/>
        </w:rPr>
        <w:t xml:space="preserve">the plastics, chemicals, pharmaceutical, food and minerals industries. Within its three divisions – Polymer, Equipment &amp; Systems, and Service – Coperion has 2,500 employees and nearly 30 sales and service companies worldwide. Coperion K-Tron is part of the Equipment &amp; Systems division of Coperion. For more information visit </w:t>
      </w:r>
      <w:hyperlink r:id="rId8" w:history="1">
        <w:r>
          <w:rPr>
            <w:rStyle w:val="Hyperlink"/>
            <w:rFonts w:cs="Arial"/>
            <w:sz w:val="20"/>
          </w:rPr>
          <w:t>www.coperion.com</w:t>
        </w:r>
      </w:hyperlink>
      <w:r>
        <w:rPr>
          <w:rFonts w:cs="Arial"/>
          <w:sz w:val="20"/>
        </w:rPr>
        <w:t xml:space="preserve"> or email </w:t>
      </w:r>
      <w:hyperlink r:id="rId9" w:history="1">
        <w:r>
          <w:rPr>
            <w:rStyle w:val="Hyperlink"/>
            <w:rFonts w:cs="Arial"/>
            <w:sz w:val="20"/>
          </w:rPr>
          <w:t>info@coperion.com</w:t>
        </w:r>
      </w:hyperlink>
      <w:r>
        <w:rPr>
          <w:rFonts w:cs="Arial"/>
          <w:sz w:val="20"/>
        </w:rPr>
        <w:t>.</w:t>
      </w:r>
    </w:p>
    <w:p w14:paraId="45988674" w14:textId="076AE3D7" w:rsidR="005741C5" w:rsidRDefault="005741C5" w:rsidP="005F2FCF">
      <w:pPr>
        <w:rPr>
          <w:rFonts w:cs="Arial"/>
          <w:sz w:val="20"/>
        </w:rPr>
      </w:pPr>
    </w:p>
    <w:p w14:paraId="2AB35E76" w14:textId="7254D218" w:rsidR="005741C5" w:rsidRDefault="005741C5" w:rsidP="005F2FCF">
      <w:pPr>
        <w:rPr>
          <w:rFonts w:cs="Arial"/>
          <w:sz w:val="20"/>
        </w:rPr>
      </w:pPr>
    </w:p>
    <w:p w14:paraId="3086E465" w14:textId="77777777" w:rsidR="00C6499B" w:rsidRDefault="00C6499B">
      <w:pPr>
        <w:overflowPunct/>
        <w:autoSpaceDE/>
        <w:autoSpaceDN/>
        <w:adjustRightInd/>
        <w:textAlignment w:val="auto"/>
        <w:rPr>
          <w:rFonts w:ascii="Wingdings" w:hAnsi="Wingdings" w:hint="eastAsia"/>
          <w:color w:val="000000"/>
          <w:spacing w:val="120"/>
          <w:sz w:val="24"/>
        </w:rPr>
      </w:pPr>
      <w:r>
        <w:rPr>
          <w:rFonts w:hint="eastAsia"/>
        </w:rPr>
        <w:br w:type="page"/>
      </w:r>
    </w:p>
    <w:p w14:paraId="20D4020D" w14:textId="300AFC89" w:rsidR="006F540A" w:rsidRPr="00290004" w:rsidRDefault="006F540A" w:rsidP="006F540A">
      <w:pPr>
        <w:pStyle w:val="Trennung"/>
        <w:spacing w:before="240" w:after="240"/>
        <w:rPr>
          <w:rFonts w:hint="eastAsia"/>
        </w:rPr>
      </w:pPr>
      <w:r w:rsidRPr="00290004">
        <w:lastRenderedPageBreak/>
        <w:t></w:t>
      </w:r>
      <w:r w:rsidRPr="00290004">
        <w:t></w:t>
      </w:r>
      <w:r w:rsidRPr="00290004">
        <w:t></w:t>
      </w:r>
    </w:p>
    <w:p w14:paraId="005F74CF" w14:textId="77777777" w:rsidR="006F540A" w:rsidRPr="00290004" w:rsidRDefault="006F540A" w:rsidP="006F540A">
      <w:pPr>
        <w:pStyle w:val="Trennung"/>
        <w:spacing w:before="240" w:after="240"/>
        <w:rPr>
          <w:rFonts w:hint="eastAsia"/>
        </w:rPr>
      </w:pPr>
    </w:p>
    <w:p w14:paraId="7C06BE5F" w14:textId="12D907E9" w:rsidR="00B05C55" w:rsidRDefault="006F540A" w:rsidP="00B05C55">
      <w:pPr>
        <w:pStyle w:val="Internet"/>
        <w:pBdr>
          <w:bottom w:val="single" w:sz="8" w:space="0" w:color="auto"/>
        </w:pBdr>
        <w:ind w:right="-113"/>
      </w:pPr>
      <w:r w:rsidRPr="00290004">
        <w:t>Dear colleagues,</w:t>
      </w:r>
      <w:r w:rsidRPr="00290004">
        <w:br/>
        <w:t xml:space="preserve">You will find this </w:t>
      </w:r>
      <w:r>
        <w:rPr>
          <w:u w:val="single"/>
        </w:rPr>
        <w:t xml:space="preserve">press release in </w:t>
      </w:r>
      <w:r w:rsidRPr="00290004">
        <w:rPr>
          <w:u w:val="single"/>
        </w:rPr>
        <w:t>English</w:t>
      </w:r>
      <w:r w:rsidR="00A11555">
        <w:rPr>
          <w:u w:val="single"/>
        </w:rPr>
        <w:t xml:space="preserve">, </w:t>
      </w:r>
      <w:r w:rsidR="003B3B4C">
        <w:rPr>
          <w:u w:val="single"/>
        </w:rPr>
        <w:t>German</w:t>
      </w:r>
      <w:r w:rsidR="009D7C09">
        <w:rPr>
          <w:u w:val="single"/>
        </w:rPr>
        <w:t>, Chinese</w:t>
      </w:r>
      <w:r w:rsidR="00A11555">
        <w:rPr>
          <w:u w:val="single"/>
        </w:rPr>
        <w:t xml:space="preserve"> and </w:t>
      </w:r>
      <w:r w:rsidR="00992374">
        <w:rPr>
          <w:u w:val="single"/>
        </w:rPr>
        <w:t>French</w:t>
      </w:r>
      <w:r w:rsidR="003B3B4C" w:rsidRPr="00290004">
        <w:t xml:space="preserve"> </w:t>
      </w:r>
      <w:r w:rsidRPr="00290004">
        <w:t xml:space="preserve">together with </w:t>
      </w:r>
      <w:r w:rsidRPr="00290004">
        <w:rPr>
          <w:u w:val="single"/>
        </w:rPr>
        <w:t>the pictures in printable quality</w:t>
      </w:r>
      <w:r w:rsidRPr="00290004">
        <w:t xml:space="preserve"> for download at </w:t>
      </w:r>
      <w:bookmarkStart w:id="8" w:name="OLE_LINK1"/>
    </w:p>
    <w:p w14:paraId="6910D2A2" w14:textId="2EE4FA0A" w:rsidR="006F540A" w:rsidRPr="00290004" w:rsidRDefault="00F527E9" w:rsidP="00B05C55">
      <w:pPr>
        <w:pStyle w:val="Internet"/>
        <w:pBdr>
          <w:bottom w:val="single" w:sz="8" w:space="0" w:color="auto"/>
        </w:pBdr>
        <w:ind w:right="-113"/>
        <w:rPr>
          <w:b/>
        </w:rPr>
      </w:pPr>
      <w:hyperlink r:id="rId10" w:history="1">
        <w:r w:rsidR="006F540A" w:rsidRPr="00FE2E44">
          <w:rPr>
            <w:rStyle w:val="Hyperlink"/>
            <w:b/>
          </w:rPr>
          <w:t>https://www.coperion.com/en/news-media/newsroom/</w:t>
        </w:r>
      </w:hyperlink>
      <w:r w:rsidR="006F540A">
        <w:rPr>
          <w:b/>
        </w:rPr>
        <w:t xml:space="preserve"> </w:t>
      </w:r>
    </w:p>
    <w:bookmarkEnd w:id="8"/>
    <w:p w14:paraId="456D7BDA" w14:textId="77777777" w:rsidR="006F540A" w:rsidRPr="00290004" w:rsidRDefault="006F540A" w:rsidP="006F540A">
      <w:pPr>
        <w:pStyle w:val="Internet"/>
        <w:pBdr>
          <w:bottom w:val="single" w:sz="8" w:space="0" w:color="auto"/>
        </w:pBdr>
        <w:ind w:right="-113"/>
        <w:rPr>
          <w:sz w:val="6"/>
        </w:rPr>
      </w:pPr>
      <w:r w:rsidRPr="00290004">
        <w:rPr>
          <w:sz w:val="6"/>
        </w:rPr>
        <w:t xml:space="preserve">  .</w:t>
      </w:r>
    </w:p>
    <w:p w14:paraId="14352ABF" w14:textId="77777777" w:rsidR="006F540A" w:rsidRPr="00290004" w:rsidRDefault="006F540A" w:rsidP="006F540A">
      <w:pPr>
        <w:pStyle w:val="Internet"/>
        <w:pBdr>
          <w:bottom w:val="single" w:sz="8" w:space="0" w:color="auto"/>
        </w:pBdr>
        <w:ind w:right="-113"/>
        <w:rPr>
          <w:sz w:val="6"/>
        </w:rPr>
      </w:pPr>
    </w:p>
    <w:p w14:paraId="56B59EFA" w14:textId="045ADC3C" w:rsidR="006F540A" w:rsidRPr="00290004" w:rsidRDefault="006F540A" w:rsidP="006F540A">
      <w:pPr>
        <w:pStyle w:val="Beleg"/>
        <w:spacing w:before="360"/>
      </w:pPr>
      <w:proofErr w:type="gramStart"/>
      <w:r w:rsidRPr="00290004">
        <w:t>Editor</w:t>
      </w:r>
      <w:proofErr w:type="gramEnd"/>
      <w:r w:rsidRPr="00290004">
        <w:t xml:space="preserve"> contact and copies: </w:t>
      </w:r>
    </w:p>
    <w:p w14:paraId="54453D35" w14:textId="04209B62" w:rsidR="007A0123" w:rsidRPr="003F4D7D" w:rsidRDefault="007A0123" w:rsidP="007A0123">
      <w:pPr>
        <w:pStyle w:val="Konsens"/>
        <w:spacing w:before="120"/>
        <w:rPr>
          <w:rStyle w:val="Hyperlink"/>
          <w:szCs w:val="22"/>
          <w:lang w:val="de-DE"/>
        </w:rPr>
      </w:pPr>
      <w:r w:rsidRPr="002967B4">
        <w:t xml:space="preserve">Dr. </w:t>
      </w:r>
      <w:proofErr w:type="spellStart"/>
      <w:r w:rsidRPr="002967B4">
        <w:t>Jörg</w:t>
      </w:r>
      <w:proofErr w:type="spellEnd"/>
      <w:r w:rsidRPr="002967B4">
        <w:t xml:space="preserve"> Wolters, KONSENS Public Relations GmbH &amp; Co. </w:t>
      </w:r>
      <w:r w:rsidRPr="003F4D7D">
        <w:rPr>
          <w:lang w:val="de-DE"/>
        </w:rPr>
        <w:t>KG,</w:t>
      </w:r>
      <w:r w:rsidRPr="003F4D7D">
        <w:rPr>
          <w:lang w:val="de-DE"/>
        </w:rPr>
        <w:br/>
      </w:r>
      <w:r>
        <w:rPr>
          <w:lang w:val="de-DE"/>
        </w:rPr>
        <w:t>Im Kühlen Grund 10</w:t>
      </w:r>
      <w:r w:rsidRPr="003F4D7D">
        <w:rPr>
          <w:lang w:val="de-DE"/>
        </w:rPr>
        <w:t xml:space="preserve">, D-64823 </w:t>
      </w:r>
      <w:proofErr w:type="spellStart"/>
      <w:r w:rsidRPr="003F4D7D">
        <w:rPr>
          <w:lang w:val="de-DE"/>
        </w:rPr>
        <w:t>Gross-Umstadt</w:t>
      </w:r>
      <w:proofErr w:type="spellEnd"/>
      <w:r w:rsidRPr="003F4D7D">
        <w:rPr>
          <w:lang w:val="de-DE"/>
        </w:rPr>
        <w:br/>
        <w:t>Tel.: +49 (0)60 78/93 63-0, Fax: +49 (0)60 78/93 63-20</w:t>
      </w:r>
      <w:r w:rsidRPr="003F4D7D">
        <w:rPr>
          <w:lang w:val="de-DE"/>
        </w:rPr>
        <w:br/>
      </w:r>
      <w:proofErr w:type="spellStart"/>
      <w:r w:rsidRPr="003F4D7D">
        <w:rPr>
          <w:lang w:val="de-DE"/>
        </w:rPr>
        <w:t>E-mail</w:t>
      </w:r>
      <w:proofErr w:type="spellEnd"/>
      <w:r w:rsidRPr="003F4D7D">
        <w:rPr>
          <w:lang w:val="de-DE"/>
        </w:rPr>
        <w:t xml:space="preserve">:  mail@konsens.de, Internet: </w:t>
      </w:r>
      <w:hyperlink r:id="rId11" w:history="1">
        <w:r w:rsidRPr="005A4C93">
          <w:rPr>
            <w:rStyle w:val="Hyperlink"/>
            <w:szCs w:val="22"/>
            <w:lang w:val="de-DE"/>
          </w:rPr>
          <w:t>www.konsens.de</w:t>
        </w:r>
      </w:hyperlink>
    </w:p>
    <w:p w14:paraId="02526EA3" w14:textId="45CCA7AB" w:rsidR="0031228A" w:rsidRDefault="0031228A">
      <w:pPr>
        <w:overflowPunct/>
        <w:autoSpaceDE/>
        <w:autoSpaceDN/>
        <w:adjustRightInd/>
        <w:textAlignment w:val="auto"/>
        <w:rPr>
          <w:rStyle w:val="Seitenzahl"/>
          <w:lang w:val="de-DE"/>
        </w:rPr>
      </w:pPr>
    </w:p>
    <w:p w14:paraId="57492DCD" w14:textId="168F4DB4" w:rsidR="00520220" w:rsidRDefault="00520220">
      <w:pPr>
        <w:overflowPunct/>
        <w:autoSpaceDE/>
        <w:autoSpaceDN/>
        <w:adjustRightInd/>
        <w:textAlignment w:val="auto"/>
        <w:rPr>
          <w:rStyle w:val="Seitenzahl"/>
          <w:lang w:val="de-DE"/>
        </w:rPr>
      </w:pPr>
    </w:p>
    <w:p w14:paraId="5E7D3138" w14:textId="77777777" w:rsidR="009D0D82" w:rsidRPr="005D6177" w:rsidRDefault="009D0D82">
      <w:pPr>
        <w:overflowPunct/>
        <w:autoSpaceDE/>
        <w:autoSpaceDN/>
        <w:adjustRightInd/>
        <w:textAlignment w:val="auto"/>
        <w:rPr>
          <w:rStyle w:val="Seitenzahl"/>
          <w:lang w:val="de-DE"/>
        </w:rPr>
      </w:pPr>
    </w:p>
    <w:p w14:paraId="02CBEFA5" w14:textId="71F5B419" w:rsidR="00874BF8" w:rsidRDefault="00874BF8" w:rsidP="00874BF8">
      <w:pPr>
        <w:pStyle w:val="Kopfzeile"/>
        <w:spacing w:line="360" w:lineRule="auto"/>
        <w:rPr>
          <w:rFonts w:cs="Arial"/>
          <w:i/>
          <w:noProof/>
          <w:szCs w:val="22"/>
        </w:rPr>
      </w:pPr>
    </w:p>
    <w:p w14:paraId="491B31D8" w14:textId="77777777" w:rsidR="00520220" w:rsidRDefault="00520220" w:rsidP="00874BF8">
      <w:pPr>
        <w:pStyle w:val="Kopfzeile"/>
        <w:spacing w:line="360" w:lineRule="auto"/>
        <w:rPr>
          <w:i/>
        </w:rPr>
      </w:pPr>
    </w:p>
    <w:p w14:paraId="1A244726" w14:textId="03D62377" w:rsidR="00874BF8" w:rsidRPr="00FA49DF" w:rsidRDefault="00874BF8" w:rsidP="00874BF8">
      <w:pPr>
        <w:pStyle w:val="Kopfzeile"/>
        <w:spacing w:line="360" w:lineRule="auto"/>
        <w:rPr>
          <w:rFonts w:cs="Arial"/>
          <w:i/>
          <w:noProof/>
          <w:szCs w:val="22"/>
        </w:rPr>
      </w:pPr>
      <w:r>
        <w:rPr>
          <w:i/>
        </w:rPr>
        <w:t xml:space="preserve">Blown film manufacturer Asahel Benin chose a Coperion compounding </w:t>
      </w:r>
      <w:r w:rsidR="009D0D82">
        <w:rPr>
          <w:i/>
        </w:rPr>
        <w:t>system</w:t>
      </w:r>
      <w:r>
        <w:rPr>
          <w:i/>
        </w:rPr>
        <w:t xml:space="preserve"> built around an STS 65 Mc</w:t>
      </w:r>
      <w:r>
        <w:rPr>
          <w:i/>
          <w:vertAlign w:val="superscript"/>
        </w:rPr>
        <w:t>11</w:t>
      </w:r>
      <w:r>
        <w:rPr>
          <w:i/>
        </w:rPr>
        <w:t xml:space="preserve"> extruder to further expand production of bio-based compounds. </w:t>
      </w:r>
    </w:p>
    <w:p w14:paraId="7CCA427C" w14:textId="77777777" w:rsidR="00874BF8" w:rsidRPr="00241C91" w:rsidRDefault="00874BF8" w:rsidP="00874BF8">
      <w:pPr>
        <w:pStyle w:val="bild"/>
        <w:spacing w:before="120"/>
      </w:pPr>
      <w:r>
        <w:t>Photo: Coperion, Stuttgart</w:t>
      </w:r>
    </w:p>
    <w:p w14:paraId="66171D9D" w14:textId="2393C405" w:rsidR="00084EFF" w:rsidRDefault="00084EFF">
      <w:pPr>
        <w:overflowPunct/>
        <w:autoSpaceDE/>
        <w:autoSpaceDN/>
        <w:adjustRightInd/>
        <w:textAlignment w:val="auto"/>
        <w:rPr>
          <w:rStyle w:val="Seitenzahl"/>
        </w:rPr>
      </w:pPr>
    </w:p>
    <w:p w14:paraId="5CC43C37" w14:textId="12A4AB6A" w:rsidR="00874BF8" w:rsidRDefault="00874BF8" w:rsidP="00874BF8">
      <w:pPr>
        <w:pStyle w:val="Kopfzeile"/>
        <w:spacing w:before="120" w:line="360" w:lineRule="auto"/>
        <w:rPr>
          <w:rFonts w:cs="Arial"/>
          <w:iCs/>
          <w:noProof/>
          <w:szCs w:val="22"/>
        </w:rPr>
      </w:pPr>
    </w:p>
    <w:p w14:paraId="5250BDC0" w14:textId="77777777" w:rsidR="00F527E9" w:rsidRDefault="00F527E9" w:rsidP="00874BF8">
      <w:pPr>
        <w:pStyle w:val="Kopfzeile"/>
        <w:spacing w:before="120" w:line="360" w:lineRule="auto"/>
        <w:rPr>
          <w:rFonts w:cs="Arial"/>
          <w:iCs/>
          <w:noProof/>
          <w:szCs w:val="22"/>
        </w:rPr>
      </w:pPr>
    </w:p>
    <w:p w14:paraId="6F470490" w14:textId="3D903CAC" w:rsidR="00874BF8" w:rsidRPr="00520220" w:rsidRDefault="000A2DE5" w:rsidP="00874BF8">
      <w:pPr>
        <w:pStyle w:val="Kopfzeile"/>
        <w:spacing w:before="120" w:line="360" w:lineRule="auto"/>
        <w:rPr>
          <w:rFonts w:cs="Arial"/>
          <w:iCs/>
          <w:noProof/>
          <w:szCs w:val="22"/>
        </w:rPr>
      </w:pPr>
      <w:r w:rsidRPr="00520220">
        <w:rPr>
          <w:rFonts w:cs="Arial"/>
          <w:iCs/>
          <w:noProof/>
          <w:szCs w:val="22"/>
        </w:rPr>
        <w:t>Coperion K-Tron high-accuracy loss-in-weight feeders can be outfitted with an ActiFlow smart bulk solid activator to prevent ratholing and bridging of difficult powders.</w:t>
      </w:r>
    </w:p>
    <w:p w14:paraId="1286E873" w14:textId="77777777" w:rsidR="00874BF8" w:rsidRPr="00241C91" w:rsidRDefault="00874BF8" w:rsidP="00874BF8">
      <w:pPr>
        <w:pStyle w:val="bild"/>
        <w:spacing w:before="120"/>
      </w:pPr>
      <w:r>
        <w:t xml:space="preserve">Photo: Coperion K-Tron, </w:t>
      </w:r>
      <w:proofErr w:type="spellStart"/>
      <w:r>
        <w:t>Niederlenz</w:t>
      </w:r>
      <w:proofErr w:type="spellEnd"/>
    </w:p>
    <w:p w14:paraId="76D3CC61" w14:textId="77777777" w:rsidR="00874BF8" w:rsidRDefault="00874BF8">
      <w:pPr>
        <w:overflowPunct/>
        <w:autoSpaceDE/>
        <w:autoSpaceDN/>
        <w:adjustRightInd/>
        <w:textAlignment w:val="auto"/>
        <w:rPr>
          <w:rStyle w:val="Seitenzahl"/>
        </w:rPr>
      </w:pPr>
    </w:p>
    <w:p w14:paraId="21F6A21D" w14:textId="0AED8948" w:rsidR="00FF66CA" w:rsidRDefault="00FF66CA">
      <w:pPr>
        <w:overflowPunct/>
        <w:autoSpaceDE/>
        <w:autoSpaceDN/>
        <w:adjustRightInd/>
        <w:textAlignment w:val="auto"/>
        <w:rPr>
          <w:noProof/>
          <w:lang w:val="de-DE" w:eastAsia="zh-CN"/>
        </w:rPr>
      </w:pPr>
    </w:p>
    <w:p w14:paraId="55B85656" w14:textId="77777777" w:rsidR="00E72780" w:rsidRDefault="00E72780">
      <w:pPr>
        <w:overflowPunct/>
        <w:autoSpaceDE/>
        <w:autoSpaceDN/>
        <w:adjustRightInd/>
        <w:textAlignment w:val="auto"/>
        <w:rPr>
          <w:noProof/>
          <w:lang w:val="de-DE" w:eastAsia="zh-CN"/>
        </w:rPr>
      </w:pPr>
    </w:p>
    <w:p w14:paraId="6C4A6521" w14:textId="03A3634A" w:rsidR="00FF66CA" w:rsidRPr="00FF66CA" w:rsidRDefault="00FF66CA" w:rsidP="0010008C">
      <w:pPr>
        <w:pStyle w:val="Kopfzeile"/>
        <w:spacing w:before="120" w:line="360" w:lineRule="auto"/>
      </w:pPr>
    </w:p>
    <w:sectPr w:rsidR="00FF66CA" w:rsidRPr="00FF66CA" w:rsidSect="00BF54B4">
      <w:headerReference w:type="default" r:id="rId12"/>
      <w:footerReference w:type="default" r:id="rId13"/>
      <w:headerReference w:type="first" r:id="rId14"/>
      <w:footerReference w:type="first" r:id="rId15"/>
      <w:pgSz w:w="11907" w:h="16840" w:code="9"/>
      <w:pgMar w:top="709" w:right="1134" w:bottom="993" w:left="1418" w:header="737" w:footer="567" w:gutter="0"/>
      <w:cols w:space="720"/>
      <w:titlePg/>
      <w:docGrid w:linePitch="7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9480B7" w14:textId="77777777" w:rsidR="00381144" w:rsidRPr="00CD208F" w:rsidRDefault="00381144">
      <w:r w:rsidRPr="00CD208F">
        <w:separator/>
      </w:r>
    </w:p>
  </w:endnote>
  <w:endnote w:type="continuationSeparator" w:id="0">
    <w:p w14:paraId="7E5F47A6" w14:textId="77777777" w:rsidR="00381144" w:rsidRPr="00CD208F" w:rsidRDefault="00381144">
      <w:r w:rsidRPr="00CD208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Helvetica Neue">
    <w:altName w:val="Sylfaen"/>
    <w:charset w:val="00"/>
    <w:family w:val="roman"/>
    <w:pitch w:val="default"/>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709" w:type="dxa"/>
      <w:tblLayout w:type="fixed"/>
      <w:tblCellMar>
        <w:left w:w="68" w:type="dxa"/>
        <w:right w:w="68" w:type="dxa"/>
      </w:tblCellMar>
      <w:tblLook w:val="0000" w:firstRow="0" w:lastRow="0" w:firstColumn="0" w:lastColumn="0" w:noHBand="0" w:noVBand="0"/>
    </w:tblPr>
    <w:tblGrid>
      <w:gridCol w:w="7394"/>
      <w:gridCol w:w="1750"/>
      <w:gridCol w:w="565"/>
    </w:tblGrid>
    <w:tr w:rsidR="00336917" w:rsidRPr="00CD208F" w14:paraId="2E99A00F" w14:textId="77777777">
      <w:trPr>
        <w:cantSplit/>
      </w:trPr>
      <w:tc>
        <w:tcPr>
          <w:tcW w:w="7428" w:type="dxa"/>
          <w:noWrap/>
          <w:vAlign w:val="bottom"/>
        </w:tcPr>
        <w:p w14:paraId="7D5C9118" w14:textId="77777777" w:rsidR="00336917" w:rsidRPr="00CD208F" w:rsidRDefault="00336917">
          <w:pPr>
            <w:pStyle w:val="Fuzeile"/>
            <w:spacing w:line="200" w:lineRule="exact"/>
            <w:rPr>
              <w:rFonts w:cs="Arial"/>
            </w:rPr>
          </w:pPr>
        </w:p>
      </w:tc>
      <w:tc>
        <w:tcPr>
          <w:tcW w:w="1758" w:type="dxa"/>
          <w:noWrap/>
          <w:vAlign w:val="bottom"/>
        </w:tcPr>
        <w:p w14:paraId="63374133" w14:textId="1EB84291" w:rsidR="00336917" w:rsidRPr="00CD208F" w:rsidRDefault="00336917">
          <w:pPr>
            <w:pStyle w:val="Fuzeile"/>
            <w:spacing w:line="200" w:lineRule="exact"/>
            <w:jc w:val="right"/>
            <w:rPr>
              <w:rFonts w:cs="Arial"/>
              <w:sz w:val="14"/>
              <w:szCs w:val="14"/>
            </w:rPr>
          </w:pPr>
          <w:bookmarkStart w:id="12" w:name="PageName"/>
          <w:bookmarkEnd w:id="12"/>
          <w:r w:rsidRPr="00CD208F">
            <w:rPr>
              <w:sz w:val="14"/>
              <w:szCs w:val="14"/>
            </w:rPr>
            <w:t xml:space="preserve">Page </w:t>
          </w:r>
          <w:r w:rsidRPr="00CD208F">
            <w:rPr>
              <w:rFonts w:cs="Arial"/>
              <w:sz w:val="14"/>
              <w:szCs w:val="14"/>
            </w:rPr>
            <w:fldChar w:fldCharType="begin"/>
          </w:r>
          <w:r w:rsidRPr="00CD208F">
            <w:rPr>
              <w:rFonts w:cs="Arial"/>
              <w:sz w:val="14"/>
              <w:szCs w:val="14"/>
            </w:rPr>
            <w:instrText xml:space="preserve"> PAGE  \* MERGEFORMAT </w:instrText>
          </w:r>
          <w:r w:rsidRPr="00CD208F">
            <w:rPr>
              <w:rFonts w:cs="Arial"/>
              <w:sz w:val="14"/>
              <w:szCs w:val="14"/>
            </w:rPr>
            <w:fldChar w:fldCharType="separate"/>
          </w:r>
          <w:r w:rsidR="007A0123">
            <w:rPr>
              <w:rFonts w:cs="Arial"/>
              <w:noProof/>
              <w:sz w:val="14"/>
              <w:szCs w:val="14"/>
            </w:rPr>
            <w:t>2</w:t>
          </w:r>
          <w:r w:rsidRPr="00CD208F">
            <w:rPr>
              <w:rFonts w:cs="Arial"/>
              <w:sz w:val="14"/>
              <w:szCs w:val="14"/>
            </w:rPr>
            <w:fldChar w:fldCharType="end"/>
          </w:r>
          <w:r w:rsidRPr="00CD208F">
            <w:rPr>
              <w:sz w:val="14"/>
              <w:szCs w:val="14"/>
            </w:rPr>
            <w:t xml:space="preserve"> of </w:t>
          </w:r>
          <w:r w:rsidRPr="00CD208F">
            <w:rPr>
              <w:rFonts w:cs="Arial"/>
              <w:sz w:val="14"/>
              <w:szCs w:val="14"/>
            </w:rPr>
            <w:fldChar w:fldCharType="begin"/>
          </w:r>
          <w:r w:rsidRPr="00CD208F">
            <w:rPr>
              <w:rFonts w:cs="Arial"/>
              <w:sz w:val="14"/>
              <w:szCs w:val="14"/>
            </w:rPr>
            <w:instrText xml:space="preserve"> NUMPAGES </w:instrText>
          </w:r>
          <w:r w:rsidRPr="00CD208F">
            <w:rPr>
              <w:rFonts w:cs="Arial"/>
              <w:sz w:val="14"/>
              <w:szCs w:val="14"/>
            </w:rPr>
            <w:fldChar w:fldCharType="separate"/>
          </w:r>
          <w:r w:rsidR="007A0123">
            <w:rPr>
              <w:rFonts w:cs="Arial"/>
              <w:noProof/>
              <w:sz w:val="14"/>
              <w:szCs w:val="14"/>
            </w:rPr>
            <w:t>5</w:t>
          </w:r>
          <w:r w:rsidRPr="00CD208F">
            <w:rPr>
              <w:rFonts w:cs="Arial"/>
              <w:sz w:val="14"/>
              <w:szCs w:val="14"/>
            </w:rPr>
            <w:fldChar w:fldCharType="end"/>
          </w:r>
        </w:p>
      </w:tc>
      <w:tc>
        <w:tcPr>
          <w:tcW w:w="567" w:type="dxa"/>
          <w:vAlign w:val="bottom"/>
        </w:tcPr>
        <w:p w14:paraId="59CD288D" w14:textId="77777777" w:rsidR="00336917" w:rsidRPr="00CD208F" w:rsidRDefault="00336917">
          <w:pPr>
            <w:pStyle w:val="Fuzeile"/>
            <w:spacing w:line="200" w:lineRule="exact"/>
            <w:rPr>
              <w:rFonts w:cs="Arial"/>
              <w:sz w:val="14"/>
              <w:szCs w:val="14"/>
            </w:rPr>
          </w:pPr>
        </w:p>
      </w:tc>
    </w:tr>
  </w:tbl>
  <w:p w14:paraId="569E3C6F" w14:textId="77777777" w:rsidR="00336917" w:rsidRPr="00CD208F" w:rsidRDefault="00336917">
    <w:pPr>
      <w:pStyle w:val="Fuzeile"/>
      <w:tabs>
        <w:tab w:val="clear" w:pos="9072"/>
      </w:tabs>
      <w:ind w:right="-1"/>
      <w:rPr>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Ind w:w="-68" w:type="dxa"/>
      <w:tblLayout w:type="fixed"/>
      <w:tblCellMar>
        <w:left w:w="68" w:type="dxa"/>
        <w:right w:w="68" w:type="dxa"/>
      </w:tblCellMar>
      <w:tblLook w:val="0000" w:firstRow="0" w:lastRow="0" w:firstColumn="0" w:lastColumn="0" w:noHBand="0" w:noVBand="0"/>
    </w:tblPr>
    <w:tblGrid>
      <w:gridCol w:w="7428"/>
      <w:gridCol w:w="2835"/>
    </w:tblGrid>
    <w:tr w:rsidR="00336917" w:rsidRPr="00CD208F" w14:paraId="5AE14AC0" w14:textId="77777777">
      <w:tc>
        <w:tcPr>
          <w:tcW w:w="7428" w:type="dxa"/>
          <w:tcMar>
            <w:left w:w="0" w:type="dxa"/>
            <w:right w:w="0" w:type="dxa"/>
          </w:tcMar>
          <w:vAlign w:val="bottom"/>
        </w:tcPr>
        <w:p w14:paraId="0641727B" w14:textId="77777777" w:rsidR="00336917" w:rsidRPr="00CD208F" w:rsidRDefault="00336917">
          <w:pPr>
            <w:pStyle w:val="Fuzeile"/>
            <w:spacing w:line="200" w:lineRule="exact"/>
            <w:rPr>
              <w:rFonts w:cs="Arial"/>
              <w:sz w:val="14"/>
              <w:szCs w:val="14"/>
            </w:rPr>
          </w:pPr>
          <w:bookmarkStart w:id="16" w:name="GeneralPartnerLinks"/>
          <w:bookmarkEnd w:id="16"/>
        </w:p>
      </w:tc>
      <w:tc>
        <w:tcPr>
          <w:tcW w:w="2835" w:type="dxa"/>
          <w:tcMar>
            <w:left w:w="0" w:type="dxa"/>
            <w:right w:w="0" w:type="dxa"/>
          </w:tcMar>
        </w:tcPr>
        <w:p w14:paraId="17D17E27" w14:textId="77777777" w:rsidR="00336917" w:rsidRPr="00CD208F" w:rsidRDefault="00336917">
          <w:pPr>
            <w:rPr>
              <w:sz w:val="14"/>
            </w:rPr>
          </w:pPr>
          <w:bookmarkStart w:id="17" w:name="GeneralPartnerRechts"/>
          <w:bookmarkEnd w:id="17"/>
        </w:p>
      </w:tc>
    </w:tr>
  </w:tbl>
  <w:p w14:paraId="0FFD8484" w14:textId="77777777" w:rsidR="00336917" w:rsidRPr="00CD208F" w:rsidRDefault="00336917">
    <w:pPr>
      <w:pStyle w:val="Fuzeile"/>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AAFC09" w14:textId="77777777" w:rsidR="00381144" w:rsidRPr="00CD208F" w:rsidRDefault="00381144">
      <w:r w:rsidRPr="00CD208F">
        <w:separator/>
      </w:r>
    </w:p>
  </w:footnote>
  <w:footnote w:type="continuationSeparator" w:id="0">
    <w:p w14:paraId="5C12D7AC" w14:textId="77777777" w:rsidR="00381144" w:rsidRPr="00CD208F" w:rsidRDefault="00381144">
      <w:r w:rsidRPr="00CD208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331" w:type="dxa"/>
      <w:tblInd w:w="-255" w:type="dxa"/>
      <w:tblLayout w:type="fixed"/>
      <w:tblCellMar>
        <w:left w:w="0" w:type="dxa"/>
        <w:right w:w="0" w:type="dxa"/>
      </w:tblCellMar>
      <w:tblLook w:val="0000" w:firstRow="0" w:lastRow="0" w:firstColumn="0" w:lastColumn="0" w:noHBand="0" w:noVBand="0"/>
    </w:tblPr>
    <w:tblGrid>
      <w:gridCol w:w="7328"/>
      <w:gridCol w:w="3003"/>
    </w:tblGrid>
    <w:tr w:rsidR="00336917" w:rsidRPr="00CD208F" w14:paraId="10B8AE0B" w14:textId="77777777">
      <w:trPr>
        <w:trHeight w:hRule="exact" w:val="794"/>
      </w:trPr>
      <w:tc>
        <w:tcPr>
          <w:tcW w:w="7314" w:type="dxa"/>
          <w:noWrap/>
          <w:vAlign w:val="bottom"/>
        </w:tcPr>
        <w:p w14:paraId="75563E8C" w14:textId="77777777" w:rsidR="00336917" w:rsidRPr="00CD208F" w:rsidRDefault="00D64439">
          <w:pPr>
            <w:pStyle w:val="Kopfzeile"/>
            <w:widowControl w:val="0"/>
            <w:rPr>
              <w:rFonts w:cs="Arial"/>
              <w:szCs w:val="22"/>
            </w:rPr>
          </w:pPr>
          <w:r w:rsidRPr="00CD208F">
            <w:rPr>
              <w:noProof/>
              <w:sz w:val="16"/>
              <w:szCs w:val="16"/>
              <w:lang w:val="de-DE" w:eastAsia="zh-CN"/>
            </w:rPr>
            <w:drawing>
              <wp:inline distT="0" distB="0" distL="0" distR="0" wp14:anchorId="1773F376" wp14:editId="564FAB71">
                <wp:extent cx="2105025" cy="440055"/>
                <wp:effectExtent l="0" t="0" r="9525" b="0"/>
                <wp:docPr id="5" name="Bild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440055"/>
                        </a:xfrm>
                        <a:prstGeom prst="rect">
                          <a:avLst/>
                        </a:prstGeom>
                        <a:noFill/>
                        <a:ln>
                          <a:noFill/>
                        </a:ln>
                      </pic:spPr>
                    </pic:pic>
                  </a:graphicData>
                </a:graphic>
              </wp:inline>
            </w:drawing>
          </w:r>
        </w:p>
      </w:tc>
      <w:tc>
        <w:tcPr>
          <w:tcW w:w="2997" w:type="dxa"/>
          <w:noWrap/>
          <w:tcMar>
            <w:left w:w="17" w:type="dxa"/>
          </w:tcMar>
          <w:vAlign w:val="bottom"/>
        </w:tcPr>
        <w:p w14:paraId="08AA84E3" w14:textId="77777777" w:rsidR="00336917" w:rsidRPr="00CD208F" w:rsidRDefault="00D64439">
          <w:pPr>
            <w:pStyle w:val="Kopfzeile"/>
            <w:tabs>
              <w:tab w:val="left" w:pos="5273"/>
              <w:tab w:val="left" w:pos="6480"/>
            </w:tabs>
            <w:rPr>
              <w:szCs w:val="22"/>
            </w:rPr>
          </w:pPr>
          <w:r w:rsidRPr="00CD208F">
            <w:rPr>
              <w:noProof/>
              <w:sz w:val="16"/>
              <w:szCs w:val="16"/>
              <w:lang w:val="de-DE" w:eastAsia="zh-CN"/>
            </w:rPr>
            <w:drawing>
              <wp:inline distT="0" distB="0" distL="0" distR="0" wp14:anchorId="4970E305" wp14:editId="0AC20FE9">
                <wp:extent cx="1294130" cy="440055"/>
                <wp:effectExtent l="0" t="0" r="1270" b="0"/>
                <wp:docPr id="6" name="Bild 2" descr="Kennung_neut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ennung_neutr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94130" cy="440055"/>
                        </a:xfrm>
                        <a:prstGeom prst="rect">
                          <a:avLst/>
                        </a:prstGeom>
                        <a:noFill/>
                        <a:ln>
                          <a:noFill/>
                        </a:ln>
                      </pic:spPr>
                    </pic:pic>
                  </a:graphicData>
                </a:graphic>
              </wp:inline>
            </w:drawing>
          </w:r>
        </w:p>
      </w:tc>
    </w:tr>
    <w:tr w:rsidR="00336917" w:rsidRPr="00CD208F" w14:paraId="5018A4FC" w14:textId="77777777" w:rsidTr="00F865BA">
      <w:trPr>
        <w:trHeight w:hRule="exact" w:val="1181"/>
      </w:trPr>
      <w:tc>
        <w:tcPr>
          <w:tcW w:w="7314" w:type="dxa"/>
          <w:noWrap/>
          <w:tcMar>
            <w:left w:w="284" w:type="dxa"/>
          </w:tcMar>
          <w:vAlign w:val="bottom"/>
        </w:tcPr>
        <w:p w14:paraId="17F98A9B" w14:textId="1121E611" w:rsidR="00336917" w:rsidRPr="005F2FCF" w:rsidRDefault="004612F6" w:rsidP="00D46765">
          <w:pPr>
            <w:pStyle w:val="Kopfzeile"/>
            <w:widowControl w:val="0"/>
            <w:rPr>
              <w:i/>
              <w:iCs/>
            </w:rPr>
          </w:pPr>
          <w:bookmarkStart w:id="9" w:name="HeaderPage2Date"/>
          <w:bookmarkEnd w:id="9"/>
          <w:r>
            <w:rPr>
              <w:i/>
              <w:iCs/>
            </w:rPr>
            <w:t>March</w:t>
          </w:r>
          <w:r w:rsidR="009D7E9E" w:rsidRPr="005F2FCF">
            <w:rPr>
              <w:i/>
              <w:iCs/>
            </w:rPr>
            <w:t xml:space="preserve"> </w:t>
          </w:r>
          <w:r w:rsidR="003B3B4C" w:rsidRPr="005F2FCF">
            <w:rPr>
              <w:i/>
              <w:iCs/>
            </w:rPr>
            <w:t>202</w:t>
          </w:r>
          <w:r w:rsidR="00874BF8">
            <w:rPr>
              <w:i/>
              <w:iCs/>
            </w:rPr>
            <w:t>1</w:t>
          </w:r>
        </w:p>
      </w:tc>
      <w:tc>
        <w:tcPr>
          <w:tcW w:w="2997" w:type="dxa"/>
          <w:noWrap/>
          <w:tcMar>
            <w:left w:w="68" w:type="dxa"/>
          </w:tcMar>
          <w:vAlign w:val="bottom"/>
        </w:tcPr>
        <w:p w14:paraId="5B470F09" w14:textId="77777777" w:rsidR="00336917" w:rsidRPr="00CD208F" w:rsidRDefault="00336917">
          <w:pPr>
            <w:pStyle w:val="Kopfzeile"/>
            <w:tabs>
              <w:tab w:val="left" w:pos="5273"/>
              <w:tab w:val="left" w:pos="6480"/>
            </w:tabs>
            <w:spacing w:line="200" w:lineRule="exact"/>
          </w:pPr>
          <w:bookmarkStart w:id="10" w:name="HeaderPage2Name"/>
          <w:bookmarkEnd w:id="10"/>
        </w:p>
      </w:tc>
    </w:tr>
  </w:tbl>
  <w:p w14:paraId="5C7E33C8" w14:textId="77777777" w:rsidR="00336917" w:rsidRPr="00CD208F" w:rsidRDefault="00336917">
    <w:pPr>
      <w:pStyle w:val="Kopfzeile"/>
      <w:rPr>
        <w:rStyle w:val="Seitenzahl"/>
      </w:rPr>
    </w:pPr>
    <w:bookmarkStart w:id="11" w:name="Nummer"/>
    <w:bookmarkEnd w:id="11"/>
  </w:p>
  <w:p w14:paraId="7095707F" w14:textId="77777777" w:rsidR="00336917" w:rsidRPr="00CD208F" w:rsidRDefault="0033691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330" w:type="dxa"/>
      <w:tblInd w:w="-255" w:type="dxa"/>
      <w:tblLayout w:type="fixed"/>
      <w:tblCellMar>
        <w:left w:w="0" w:type="dxa"/>
        <w:right w:w="0" w:type="dxa"/>
      </w:tblCellMar>
      <w:tblLook w:val="0000" w:firstRow="0" w:lastRow="0" w:firstColumn="0" w:lastColumn="0" w:noHBand="0" w:noVBand="0"/>
    </w:tblPr>
    <w:tblGrid>
      <w:gridCol w:w="7334"/>
      <w:gridCol w:w="2996"/>
    </w:tblGrid>
    <w:tr w:rsidR="00336917" w:rsidRPr="00CD208F" w14:paraId="55312FC2" w14:textId="77777777">
      <w:trPr>
        <w:trHeight w:hRule="exact" w:val="794"/>
      </w:trPr>
      <w:tc>
        <w:tcPr>
          <w:tcW w:w="7334" w:type="dxa"/>
          <w:noWrap/>
          <w:vAlign w:val="bottom"/>
        </w:tcPr>
        <w:p w14:paraId="701E8961" w14:textId="77777777" w:rsidR="00336917" w:rsidRPr="00CD208F" w:rsidRDefault="00D64439">
          <w:pPr>
            <w:pStyle w:val="Kopfzeile"/>
            <w:widowControl w:val="0"/>
            <w:rPr>
              <w:rFonts w:cs="Arial"/>
              <w:sz w:val="16"/>
              <w:szCs w:val="16"/>
            </w:rPr>
          </w:pPr>
          <w:r w:rsidRPr="00CD208F">
            <w:rPr>
              <w:noProof/>
              <w:sz w:val="16"/>
              <w:szCs w:val="16"/>
              <w:lang w:val="de-DE" w:eastAsia="zh-CN"/>
            </w:rPr>
            <w:drawing>
              <wp:inline distT="0" distB="0" distL="0" distR="0" wp14:anchorId="51E90FFF" wp14:editId="751785DF">
                <wp:extent cx="2105025" cy="440055"/>
                <wp:effectExtent l="0" t="0" r="9525" b="0"/>
                <wp:docPr id="7" name="Bild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440055"/>
                        </a:xfrm>
                        <a:prstGeom prst="rect">
                          <a:avLst/>
                        </a:prstGeom>
                        <a:noFill/>
                        <a:ln>
                          <a:noFill/>
                        </a:ln>
                      </pic:spPr>
                    </pic:pic>
                  </a:graphicData>
                </a:graphic>
              </wp:inline>
            </w:drawing>
          </w:r>
        </w:p>
      </w:tc>
      <w:tc>
        <w:tcPr>
          <w:tcW w:w="2996" w:type="dxa"/>
          <w:noWrap/>
          <w:tcMar>
            <w:left w:w="17" w:type="dxa"/>
          </w:tcMar>
          <w:vAlign w:val="bottom"/>
        </w:tcPr>
        <w:p w14:paraId="5E89528F" w14:textId="77777777" w:rsidR="00336917" w:rsidRPr="00CD208F" w:rsidRDefault="00D64439">
          <w:pPr>
            <w:pStyle w:val="Kopfzeile"/>
            <w:tabs>
              <w:tab w:val="left" w:pos="5273"/>
              <w:tab w:val="left" w:pos="6480"/>
            </w:tabs>
            <w:spacing w:after="10"/>
            <w:rPr>
              <w:sz w:val="16"/>
              <w:szCs w:val="16"/>
            </w:rPr>
          </w:pPr>
          <w:r w:rsidRPr="00CD208F">
            <w:rPr>
              <w:noProof/>
              <w:sz w:val="16"/>
              <w:szCs w:val="16"/>
              <w:lang w:val="de-DE" w:eastAsia="zh-CN"/>
            </w:rPr>
            <w:drawing>
              <wp:inline distT="0" distB="0" distL="0" distR="0" wp14:anchorId="2277ACDB" wp14:editId="642F1650">
                <wp:extent cx="1294130" cy="440055"/>
                <wp:effectExtent l="0" t="0" r="1270" b="0"/>
                <wp:docPr id="8" name="Bild 4" descr="Kennung_neut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ennung_neutr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94130" cy="440055"/>
                        </a:xfrm>
                        <a:prstGeom prst="rect">
                          <a:avLst/>
                        </a:prstGeom>
                        <a:noFill/>
                        <a:ln>
                          <a:noFill/>
                        </a:ln>
                      </pic:spPr>
                    </pic:pic>
                  </a:graphicData>
                </a:graphic>
              </wp:inline>
            </w:drawing>
          </w:r>
        </w:p>
      </w:tc>
    </w:tr>
    <w:tr w:rsidR="00336917" w:rsidRPr="00CD208F" w14:paraId="627022C1" w14:textId="77777777">
      <w:trPr>
        <w:trHeight w:hRule="exact" w:val="1047"/>
      </w:trPr>
      <w:tc>
        <w:tcPr>
          <w:tcW w:w="7334" w:type="dxa"/>
          <w:noWrap/>
          <w:tcMar>
            <w:left w:w="0" w:type="dxa"/>
          </w:tcMar>
          <w:vAlign w:val="bottom"/>
        </w:tcPr>
        <w:p w14:paraId="5B021053" w14:textId="77777777" w:rsidR="00336917" w:rsidRPr="00CD208F" w:rsidRDefault="00336917">
          <w:pPr>
            <w:pStyle w:val="Kopfzeile"/>
            <w:widowControl w:val="0"/>
            <w:spacing w:line="200" w:lineRule="exact"/>
            <w:rPr>
              <w:rFonts w:cs="Arial"/>
            </w:rPr>
          </w:pPr>
        </w:p>
        <w:p w14:paraId="79391ABD" w14:textId="77777777" w:rsidR="00336917" w:rsidRPr="00CD208F" w:rsidRDefault="00336917">
          <w:pPr>
            <w:pStyle w:val="Kopfzeile"/>
            <w:widowControl w:val="0"/>
            <w:spacing w:line="200" w:lineRule="exact"/>
            <w:rPr>
              <w:rFonts w:cs="Arial"/>
            </w:rPr>
          </w:pPr>
        </w:p>
        <w:p w14:paraId="1EC3B5A8" w14:textId="77777777" w:rsidR="00336917" w:rsidRPr="00CD208F" w:rsidRDefault="00336917">
          <w:pPr>
            <w:pStyle w:val="Kopfzeile"/>
            <w:widowControl w:val="0"/>
            <w:spacing w:line="200" w:lineRule="exact"/>
            <w:rPr>
              <w:rFonts w:cs="Arial"/>
            </w:rPr>
          </w:pPr>
        </w:p>
      </w:tc>
      <w:tc>
        <w:tcPr>
          <w:tcW w:w="2996" w:type="dxa"/>
          <w:noWrap/>
          <w:tcMar>
            <w:left w:w="0" w:type="dxa"/>
          </w:tcMar>
          <w:vAlign w:val="bottom"/>
        </w:tcPr>
        <w:p w14:paraId="551C9E36" w14:textId="77777777" w:rsidR="00336917" w:rsidRPr="00CD208F" w:rsidRDefault="00336917">
          <w:pPr>
            <w:pStyle w:val="Kopfzeile"/>
            <w:tabs>
              <w:tab w:val="left" w:pos="5273"/>
              <w:tab w:val="left" w:pos="6480"/>
            </w:tabs>
            <w:rPr>
              <w:szCs w:val="22"/>
            </w:rPr>
          </w:pPr>
          <w:bookmarkStart w:id="13" w:name="TitleLine01"/>
          <w:bookmarkEnd w:id="13"/>
        </w:p>
        <w:p w14:paraId="45EE4F97" w14:textId="77777777" w:rsidR="00336917" w:rsidRPr="00CD208F" w:rsidRDefault="00336917">
          <w:pPr>
            <w:pStyle w:val="Kopfzeile"/>
            <w:tabs>
              <w:tab w:val="left" w:pos="5273"/>
              <w:tab w:val="left" w:pos="6480"/>
            </w:tabs>
            <w:rPr>
              <w:sz w:val="14"/>
              <w:szCs w:val="14"/>
            </w:rPr>
          </w:pPr>
          <w:bookmarkStart w:id="14" w:name="TitleLine02"/>
          <w:bookmarkEnd w:id="14"/>
        </w:p>
      </w:tc>
    </w:tr>
  </w:tbl>
  <w:p w14:paraId="02F22A39" w14:textId="77777777" w:rsidR="00336917" w:rsidRPr="00CD208F" w:rsidRDefault="00336917">
    <w:pPr>
      <w:pStyle w:val="Kopfzeile"/>
      <w:rPr>
        <w:sz w:val="14"/>
        <w:szCs w:val="14"/>
      </w:rPr>
    </w:pPr>
    <w:bookmarkStart w:id="15" w:name="Vermerk"/>
    <w:bookmarkEnd w:id="1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B"/>
    <w:multiLevelType w:val="multilevel"/>
    <w:tmpl w:val="51A0D382"/>
    <w:lvl w:ilvl="0">
      <w:start w:val="1"/>
      <w:numFmt w:val="decimal"/>
      <w:lvlText w:val="%1"/>
      <w:legacy w:legacy="1" w:legacySpace="0" w:legacyIndent="567"/>
      <w:lvlJc w:val="left"/>
      <w:pPr>
        <w:ind w:left="567" w:hanging="567"/>
      </w:pPr>
    </w:lvl>
    <w:lvl w:ilvl="1">
      <w:start w:val="1"/>
      <w:numFmt w:val="decimal"/>
      <w:pStyle w:val="berschrift2"/>
      <w:lvlText w:val="%1.%2"/>
      <w:legacy w:legacy="1" w:legacySpace="0" w:legacyIndent="0"/>
      <w:lvlJc w:val="left"/>
      <w:pPr>
        <w:ind w:left="567" w:firstLine="0"/>
      </w:pPr>
    </w:lvl>
    <w:lvl w:ilvl="2">
      <w:start w:val="1"/>
      <w:numFmt w:val="decimal"/>
      <w:pStyle w:val="berschrift3"/>
      <w:lvlText w:val="%1.%2.%3"/>
      <w:legacy w:legacy="1" w:legacySpace="0" w:legacyIndent="0"/>
      <w:lvlJc w:val="left"/>
      <w:pPr>
        <w:ind w:left="567" w:firstLine="0"/>
      </w:pPr>
    </w:lvl>
    <w:lvl w:ilvl="3">
      <w:start w:val="1"/>
      <w:numFmt w:val="decimal"/>
      <w:pStyle w:val="berschrift4"/>
      <w:lvlText w:val="%1.%2.%3.%4"/>
      <w:legacy w:legacy="1" w:legacySpace="142" w:legacyIndent="0"/>
      <w:lvlJc w:val="left"/>
      <w:pPr>
        <w:ind w:left="567" w:firstLine="0"/>
      </w:pPr>
    </w:lvl>
    <w:lvl w:ilvl="4">
      <w:start w:val="1"/>
      <w:numFmt w:val="decimal"/>
      <w:pStyle w:val="berschrift5"/>
      <w:lvlText w:val="%1.%2.%3.%4.%5"/>
      <w:legacy w:legacy="1" w:legacySpace="142" w:legacyIndent="0"/>
      <w:lvlJc w:val="left"/>
      <w:pPr>
        <w:ind w:left="567" w:firstLine="0"/>
      </w:pPr>
    </w:lvl>
    <w:lvl w:ilvl="5">
      <w:start w:val="1"/>
      <w:numFmt w:val="decimal"/>
      <w:pStyle w:val="berschrift6"/>
      <w:lvlText w:val="%1.%2.%3.%4.%5.%6"/>
      <w:legacy w:legacy="1" w:legacySpace="142" w:legacyIndent="0"/>
      <w:lvlJc w:val="left"/>
      <w:pPr>
        <w:ind w:left="567" w:firstLine="0"/>
      </w:pPr>
    </w:lvl>
    <w:lvl w:ilvl="6">
      <w:start w:val="1"/>
      <w:numFmt w:val="decimal"/>
      <w:pStyle w:val="berschrift7"/>
      <w:lvlText w:val="%1.%2.%3.%4.%5.%6.%7"/>
      <w:legacy w:legacy="1" w:legacySpace="142" w:legacyIndent="0"/>
      <w:lvlJc w:val="left"/>
      <w:pPr>
        <w:ind w:left="567" w:firstLine="0"/>
      </w:pPr>
    </w:lvl>
    <w:lvl w:ilvl="7">
      <w:start w:val="1"/>
      <w:numFmt w:val="decimal"/>
      <w:pStyle w:val="berschrift8"/>
      <w:lvlText w:val="%1.%2.%3.%4.%5.%6.%7.%8"/>
      <w:legacy w:legacy="1" w:legacySpace="142" w:legacyIndent="0"/>
      <w:lvlJc w:val="left"/>
      <w:pPr>
        <w:ind w:left="567" w:firstLine="0"/>
      </w:pPr>
    </w:lvl>
    <w:lvl w:ilvl="8">
      <w:start w:val="1"/>
      <w:numFmt w:val="decimal"/>
      <w:pStyle w:val="berschrift9"/>
      <w:lvlText w:val="%1.%2.%3.%4.%5.%6.%7.%8.%9"/>
      <w:legacy w:legacy="1" w:legacySpace="142" w:legacyIndent="0"/>
      <w:lvlJc w:val="left"/>
      <w:pPr>
        <w:ind w:left="567" w:firstLine="0"/>
      </w:pPr>
    </w:lvl>
  </w:abstractNum>
  <w:abstractNum w:abstractNumId="1" w15:restartNumberingAfterBreak="0">
    <w:nsid w:val="0F531BBD"/>
    <w:multiLevelType w:val="hybridMultilevel"/>
    <w:tmpl w:val="8B4C7F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A3B4DE8"/>
    <w:multiLevelType w:val="hybridMultilevel"/>
    <w:tmpl w:val="E22C4612"/>
    <w:lvl w:ilvl="0" w:tplc="D9400318">
      <w:start w:val="1"/>
      <w:numFmt w:val="bullet"/>
      <w:pStyle w:val="textmitpunk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4E637736"/>
    <w:multiLevelType w:val="hybridMultilevel"/>
    <w:tmpl w:val="AC1A0B10"/>
    <w:lvl w:ilvl="0" w:tplc="7706873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2D27FE4"/>
    <w:multiLevelType w:val="hybridMultilevel"/>
    <w:tmpl w:val="35B8623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9205957"/>
    <w:multiLevelType w:val="multilevel"/>
    <w:tmpl w:val="51A0D382"/>
    <w:lvl w:ilvl="0">
      <w:start w:val="1"/>
      <w:numFmt w:val="decimal"/>
      <w:lvlText w:val="%1"/>
      <w:legacy w:legacy="1" w:legacySpace="0" w:legacyIndent="567"/>
      <w:lvlJc w:val="left"/>
      <w:pPr>
        <w:ind w:left="567" w:hanging="567"/>
      </w:pPr>
    </w:lvl>
    <w:lvl w:ilvl="1">
      <w:start w:val="1"/>
      <w:numFmt w:val="decimal"/>
      <w:lvlText w:val="%1.%2"/>
      <w:legacy w:legacy="1" w:legacySpace="0" w:legacyIndent="0"/>
      <w:lvlJc w:val="left"/>
      <w:pPr>
        <w:ind w:left="567" w:firstLine="0"/>
      </w:pPr>
    </w:lvl>
    <w:lvl w:ilvl="2">
      <w:start w:val="1"/>
      <w:numFmt w:val="decimal"/>
      <w:lvlText w:val="%1.%2.%3"/>
      <w:legacy w:legacy="1" w:legacySpace="0" w:legacyIndent="0"/>
      <w:lvlJc w:val="left"/>
      <w:pPr>
        <w:ind w:left="567" w:firstLine="0"/>
      </w:pPr>
    </w:lvl>
    <w:lvl w:ilvl="3">
      <w:start w:val="1"/>
      <w:numFmt w:val="decimal"/>
      <w:lvlText w:val="%1.%2.%3.%4"/>
      <w:legacy w:legacy="1" w:legacySpace="142" w:legacyIndent="0"/>
      <w:lvlJc w:val="left"/>
      <w:pPr>
        <w:ind w:left="567" w:firstLine="0"/>
      </w:pPr>
    </w:lvl>
    <w:lvl w:ilvl="4">
      <w:start w:val="1"/>
      <w:numFmt w:val="decimal"/>
      <w:lvlText w:val="%1.%2.%3.%4.%5"/>
      <w:legacy w:legacy="1" w:legacySpace="142" w:legacyIndent="0"/>
      <w:lvlJc w:val="left"/>
      <w:pPr>
        <w:ind w:left="567" w:firstLine="0"/>
      </w:pPr>
    </w:lvl>
    <w:lvl w:ilvl="5">
      <w:start w:val="1"/>
      <w:numFmt w:val="decimal"/>
      <w:lvlText w:val="%1.%2.%3.%4.%5.%6"/>
      <w:legacy w:legacy="1" w:legacySpace="142" w:legacyIndent="0"/>
      <w:lvlJc w:val="left"/>
      <w:pPr>
        <w:ind w:left="567" w:firstLine="0"/>
      </w:pPr>
    </w:lvl>
    <w:lvl w:ilvl="6">
      <w:start w:val="1"/>
      <w:numFmt w:val="decimal"/>
      <w:lvlText w:val="%1.%2.%3.%4.%5.%6.%7"/>
      <w:legacy w:legacy="1" w:legacySpace="142" w:legacyIndent="0"/>
      <w:lvlJc w:val="left"/>
      <w:pPr>
        <w:ind w:left="567" w:firstLine="0"/>
      </w:pPr>
    </w:lvl>
    <w:lvl w:ilvl="7">
      <w:start w:val="1"/>
      <w:numFmt w:val="decimal"/>
      <w:lvlText w:val="%1.%2.%3.%4.%5.%6.%7.%8"/>
      <w:legacy w:legacy="1" w:legacySpace="142" w:legacyIndent="0"/>
      <w:lvlJc w:val="left"/>
      <w:pPr>
        <w:ind w:left="567" w:firstLine="0"/>
      </w:pPr>
    </w:lvl>
    <w:lvl w:ilvl="8">
      <w:start w:val="1"/>
      <w:numFmt w:val="decimal"/>
      <w:lvlText w:val="%1.%2.%3.%4.%5.%6.%7.%8.%9"/>
      <w:legacy w:legacy="1" w:legacySpace="142" w:legacyIndent="0"/>
      <w:lvlJc w:val="left"/>
      <w:pPr>
        <w:ind w:left="567" w:firstLine="0"/>
      </w:pPr>
    </w:lvl>
  </w:abstractNum>
  <w:abstractNum w:abstractNumId="6" w15:restartNumberingAfterBreak="0">
    <w:nsid w:val="696C2640"/>
    <w:multiLevelType w:val="hybridMultilevel"/>
    <w:tmpl w:val="27F8B1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0"/>
  </w:num>
  <w:num w:numId="4">
    <w:abstractNumId w:val="0"/>
  </w:num>
  <w:num w:numId="5">
    <w:abstractNumId w:val="0"/>
  </w:num>
  <w:num w:numId="6">
    <w:abstractNumId w:val="0"/>
  </w:num>
  <w:num w:numId="7">
    <w:abstractNumId w:val="0"/>
  </w:num>
  <w:num w:numId="8">
    <w:abstractNumId w:val="0"/>
  </w:num>
  <w:num w:numId="9">
    <w:abstractNumId w:val="4"/>
  </w:num>
  <w:num w:numId="10">
    <w:abstractNumId w:val="0"/>
  </w:num>
  <w:num w:numId="11">
    <w:abstractNumId w:val="5"/>
  </w:num>
  <w:num w:numId="12">
    <w:abstractNumId w:val="0"/>
  </w:num>
  <w:num w:numId="13">
    <w:abstractNumId w:val="1"/>
  </w:num>
  <w:num w:numId="14">
    <w:abstractNumId w:val="6"/>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activeWritingStyle w:appName="MSWord" w:lang="de-DE" w:vendorID="64" w:dllVersion="6" w:nlCheck="1" w:checkStyle="1"/>
  <w:activeWritingStyle w:appName="MSWord" w:lang="en-US" w:vendorID="64" w:dllVersion="6" w:nlCheck="1" w:checkStyle="1"/>
  <w:activeWritingStyle w:appName="MSWord" w:lang="de-CH" w:vendorID="64" w:dllVersion="6" w:nlCheck="1" w:checkStyle="1"/>
  <w:activeWritingStyle w:appName="MSWord" w:lang="fr-CH" w:vendorID="64" w:dllVersion="6" w:nlCheck="1" w:checkStyle="0"/>
  <w:activeWritingStyle w:appName="MSWord" w:lang="en-US" w:vendorID="64" w:dllVersion="0" w:nlCheck="1" w:checkStyle="0"/>
  <w:activeWritingStyle w:appName="MSWord" w:lang="fr-CH" w:vendorID="64" w:dllVersion="0" w:nlCheck="1" w:checkStyle="0"/>
  <w:activeWritingStyle w:appName="MSWord" w:lang="de-DE" w:vendorID="64" w:dllVersion="0" w:nlCheck="1" w:checkStyle="0"/>
  <w:activeWritingStyle w:appName="MSWord" w:lang="en-US" w:vendorID="64" w:dllVersion="4096" w:nlCheck="1" w:checkStyle="0"/>
  <w:activeWritingStyle w:appName="MSWord" w:lang="it-IT" w:vendorID="64" w:dllVersion="4096" w:nlCheck="1" w:checkStyle="0"/>
  <w:activeWritingStyle w:appName="MSWord" w:lang="it-IT" w:vendorID="64" w:dllVersion="0" w:nlCheck="1" w:checkStyle="0"/>
  <w:proofState w:spelling="clean" w:grammar="clean"/>
  <w:defaultTabStop w:val="1134"/>
  <w:hyphenationZone w:val="425"/>
  <w:drawingGridHorizontalSpacing w:val="26"/>
  <w:drawingGridVerticalSpacing w:val="71"/>
  <w:displayHorizontalDrawingGridEvery w:val="2"/>
  <w:noPunctuationKerning/>
  <w:characterSpacingControl w:val="doNotCompress"/>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602"/>
    <w:rsid w:val="00000A14"/>
    <w:rsid w:val="00002084"/>
    <w:rsid w:val="000058FA"/>
    <w:rsid w:val="000059E1"/>
    <w:rsid w:val="00010B88"/>
    <w:rsid w:val="00010D93"/>
    <w:rsid w:val="00012749"/>
    <w:rsid w:val="00012E4E"/>
    <w:rsid w:val="00013181"/>
    <w:rsid w:val="00013520"/>
    <w:rsid w:val="00015D71"/>
    <w:rsid w:val="000165CC"/>
    <w:rsid w:val="00016A4F"/>
    <w:rsid w:val="00022BE8"/>
    <w:rsid w:val="00024466"/>
    <w:rsid w:val="000259B4"/>
    <w:rsid w:val="000331BC"/>
    <w:rsid w:val="0003352E"/>
    <w:rsid w:val="000365B6"/>
    <w:rsid w:val="00041474"/>
    <w:rsid w:val="000455BC"/>
    <w:rsid w:val="00056F5E"/>
    <w:rsid w:val="00063679"/>
    <w:rsid w:val="00076734"/>
    <w:rsid w:val="000800F8"/>
    <w:rsid w:val="00082099"/>
    <w:rsid w:val="000830F6"/>
    <w:rsid w:val="000836F6"/>
    <w:rsid w:val="00083D37"/>
    <w:rsid w:val="00084342"/>
    <w:rsid w:val="00084EFF"/>
    <w:rsid w:val="00085D81"/>
    <w:rsid w:val="00086171"/>
    <w:rsid w:val="00086DE8"/>
    <w:rsid w:val="00091794"/>
    <w:rsid w:val="00096502"/>
    <w:rsid w:val="0009667F"/>
    <w:rsid w:val="000975A9"/>
    <w:rsid w:val="00097A01"/>
    <w:rsid w:val="000A2DE5"/>
    <w:rsid w:val="000A4327"/>
    <w:rsid w:val="000A6757"/>
    <w:rsid w:val="000A7423"/>
    <w:rsid w:val="000A7501"/>
    <w:rsid w:val="000B1BA3"/>
    <w:rsid w:val="000B1D8F"/>
    <w:rsid w:val="000B2963"/>
    <w:rsid w:val="000B59A1"/>
    <w:rsid w:val="000B5C77"/>
    <w:rsid w:val="000C00F1"/>
    <w:rsid w:val="000C0274"/>
    <w:rsid w:val="000C03FA"/>
    <w:rsid w:val="000C1B62"/>
    <w:rsid w:val="000C2259"/>
    <w:rsid w:val="000C5792"/>
    <w:rsid w:val="000D0A15"/>
    <w:rsid w:val="000D29DE"/>
    <w:rsid w:val="000D435D"/>
    <w:rsid w:val="000D518C"/>
    <w:rsid w:val="000D72BF"/>
    <w:rsid w:val="000E0EE7"/>
    <w:rsid w:val="000E0F92"/>
    <w:rsid w:val="000E2685"/>
    <w:rsid w:val="000E6049"/>
    <w:rsid w:val="000F0039"/>
    <w:rsid w:val="000F268C"/>
    <w:rsid w:val="000F3390"/>
    <w:rsid w:val="000F4041"/>
    <w:rsid w:val="000F488A"/>
    <w:rsid w:val="000F4969"/>
    <w:rsid w:val="000F6564"/>
    <w:rsid w:val="000F683A"/>
    <w:rsid w:val="000F6B8C"/>
    <w:rsid w:val="0010008C"/>
    <w:rsid w:val="0010049F"/>
    <w:rsid w:val="001011E9"/>
    <w:rsid w:val="00105A36"/>
    <w:rsid w:val="001150FF"/>
    <w:rsid w:val="001164AF"/>
    <w:rsid w:val="0011734C"/>
    <w:rsid w:val="00121206"/>
    <w:rsid w:val="00121919"/>
    <w:rsid w:val="00121B89"/>
    <w:rsid w:val="00121C27"/>
    <w:rsid w:val="001232A5"/>
    <w:rsid w:val="001277F7"/>
    <w:rsid w:val="001278C6"/>
    <w:rsid w:val="001312FD"/>
    <w:rsid w:val="001327AE"/>
    <w:rsid w:val="00132B30"/>
    <w:rsid w:val="00134ADF"/>
    <w:rsid w:val="00135AD3"/>
    <w:rsid w:val="00136A17"/>
    <w:rsid w:val="00140842"/>
    <w:rsid w:val="00145834"/>
    <w:rsid w:val="0014635D"/>
    <w:rsid w:val="00151336"/>
    <w:rsid w:val="00152D8A"/>
    <w:rsid w:val="00152DC3"/>
    <w:rsid w:val="00156407"/>
    <w:rsid w:val="00156744"/>
    <w:rsid w:val="0015708A"/>
    <w:rsid w:val="001575EE"/>
    <w:rsid w:val="0016025B"/>
    <w:rsid w:val="001608CE"/>
    <w:rsid w:val="00163364"/>
    <w:rsid w:val="001647DF"/>
    <w:rsid w:val="001660F7"/>
    <w:rsid w:val="00172D31"/>
    <w:rsid w:val="00173690"/>
    <w:rsid w:val="001746AE"/>
    <w:rsid w:val="00174D1D"/>
    <w:rsid w:val="00176035"/>
    <w:rsid w:val="00177894"/>
    <w:rsid w:val="00183337"/>
    <w:rsid w:val="0018701F"/>
    <w:rsid w:val="001905C7"/>
    <w:rsid w:val="001935D6"/>
    <w:rsid w:val="00194846"/>
    <w:rsid w:val="00195BFF"/>
    <w:rsid w:val="00197904"/>
    <w:rsid w:val="001A111A"/>
    <w:rsid w:val="001A1DDE"/>
    <w:rsid w:val="001B29B4"/>
    <w:rsid w:val="001B70AC"/>
    <w:rsid w:val="001C47CF"/>
    <w:rsid w:val="001C4E6D"/>
    <w:rsid w:val="001C69C8"/>
    <w:rsid w:val="001D4626"/>
    <w:rsid w:val="001E1C38"/>
    <w:rsid w:val="001E6B3B"/>
    <w:rsid w:val="001E7557"/>
    <w:rsid w:val="001E75B5"/>
    <w:rsid w:val="001F158F"/>
    <w:rsid w:val="001F1628"/>
    <w:rsid w:val="001F2299"/>
    <w:rsid w:val="001F26CD"/>
    <w:rsid w:val="001F276F"/>
    <w:rsid w:val="001F32DF"/>
    <w:rsid w:val="001F3A92"/>
    <w:rsid w:val="001F3EBA"/>
    <w:rsid w:val="001F5035"/>
    <w:rsid w:val="001F7D6D"/>
    <w:rsid w:val="0020059D"/>
    <w:rsid w:val="0020123B"/>
    <w:rsid w:val="00201A2A"/>
    <w:rsid w:val="00204378"/>
    <w:rsid w:val="00205530"/>
    <w:rsid w:val="00205A54"/>
    <w:rsid w:val="00206BE3"/>
    <w:rsid w:val="00207933"/>
    <w:rsid w:val="0021115B"/>
    <w:rsid w:val="00213698"/>
    <w:rsid w:val="002173C4"/>
    <w:rsid w:val="0021787F"/>
    <w:rsid w:val="00221BEF"/>
    <w:rsid w:val="002243E7"/>
    <w:rsid w:val="002269F1"/>
    <w:rsid w:val="00226C3D"/>
    <w:rsid w:val="002276AB"/>
    <w:rsid w:val="00230854"/>
    <w:rsid w:val="00232535"/>
    <w:rsid w:val="0023446E"/>
    <w:rsid w:val="00240C1C"/>
    <w:rsid w:val="0024179D"/>
    <w:rsid w:val="002433A4"/>
    <w:rsid w:val="0024378C"/>
    <w:rsid w:val="00247DA3"/>
    <w:rsid w:val="00253ECB"/>
    <w:rsid w:val="0025445B"/>
    <w:rsid w:val="002616F7"/>
    <w:rsid w:val="00262D9F"/>
    <w:rsid w:val="00266472"/>
    <w:rsid w:val="00267024"/>
    <w:rsid w:val="00267DF3"/>
    <w:rsid w:val="00271EC2"/>
    <w:rsid w:val="002735A6"/>
    <w:rsid w:val="00274485"/>
    <w:rsid w:val="00274AC8"/>
    <w:rsid w:val="0027733B"/>
    <w:rsid w:val="00283B15"/>
    <w:rsid w:val="00290808"/>
    <w:rsid w:val="002935BC"/>
    <w:rsid w:val="002967B4"/>
    <w:rsid w:val="00297861"/>
    <w:rsid w:val="002A0AF8"/>
    <w:rsid w:val="002A49E8"/>
    <w:rsid w:val="002A649D"/>
    <w:rsid w:val="002A7CC7"/>
    <w:rsid w:val="002B178E"/>
    <w:rsid w:val="002B4C17"/>
    <w:rsid w:val="002B4D8C"/>
    <w:rsid w:val="002C15B9"/>
    <w:rsid w:val="002C6F6E"/>
    <w:rsid w:val="002D3900"/>
    <w:rsid w:val="002D47C4"/>
    <w:rsid w:val="002D4FCC"/>
    <w:rsid w:val="002D6AD8"/>
    <w:rsid w:val="002D6BA5"/>
    <w:rsid w:val="002D7ED6"/>
    <w:rsid w:val="002E0F8B"/>
    <w:rsid w:val="002E1B4B"/>
    <w:rsid w:val="002E36AB"/>
    <w:rsid w:val="002E41A7"/>
    <w:rsid w:val="002E5FF8"/>
    <w:rsid w:val="002F2315"/>
    <w:rsid w:val="002F3679"/>
    <w:rsid w:val="002F4FDE"/>
    <w:rsid w:val="002F7BFA"/>
    <w:rsid w:val="00300C7B"/>
    <w:rsid w:val="0031228A"/>
    <w:rsid w:val="003129F8"/>
    <w:rsid w:val="00315359"/>
    <w:rsid w:val="0031608C"/>
    <w:rsid w:val="00317FA1"/>
    <w:rsid w:val="00321A34"/>
    <w:rsid w:val="00323216"/>
    <w:rsid w:val="003232F6"/>
    <w:rsid w:val="00323713"/>
    <w:rsid w:val="00325020"/>
    <w:rsid w:val="00325BA5"/>
    <w:rsid w:val="00326874"/>
    <w:rsid w:val="00326DE9"/>
    <w:rsid w:val="003348DA"/>
    <w:rsid w:val="003364FC"/>
    <w:rsid w:val="00336917"/>
    <w:rsid w:val="00336B13"/>
    <w:rsid w:val="003404D5"/>
    <w:rsid w:val="00346A55"/>
    <w:rsid w:val="003474E9"/>
    <w:rsid w:val="00347781"/>
    <w:rsid w:val="0035175A"/>
    <w:rsid w:val="00352B95"/>
    <w:rsid w:val="003536D4"/>
    <w:rsid w:val="00355011"/>
    <w:rsid w:val="00356021"/>
    <w:rsid w:val="00362629"/>
    <w:rsid w:val="00362906"/>
    <w:rsid w:val="00363887"/>
    <w:rsid w:val="00363ADF"/>
    <w:rsid w:val="00364F8A"/>
    <w:rsid w:val="00366B4C"/>
    <w:rsid w:val="00367F2F"/>
    <w:rsid w:val="00371772"/>
    <w:rsid w:val="00371E9F"/>
    <w:rsid w:val="0037395E"/>
    <w:rsid w:val="00374569"/>
    <w:rsid w:val="0037494A"/>
    <w:rsid w:val="00381144"/>
    <w:rsid w:val="00381EFD"/>
    <w:rsid w:val="00383CEA"/>
    <w:rsid w:val="00386CC7"/>
    <w:rsid w:val="00387BDB"/>
    <w:rsid w:val="00391D23"/>
    <w:rsid w:val="003940E7"/>
    <w:rsid w:val="00397C5F"/>
    <w:rsid w:val="003A0613"/>
    <w:rsid w:val="003A0EC3"/>
    <w:rsid w:val="003A5289"/>
    <w:rsid w:val="003A575F"/>
    <w:rsid w:val="003B07FD"/>
    <w:rsid w:val="003B277D"/>
    <w:rsid w:val="003B3B4C"/>
    <w:rsid w:val="003B51A5"/>
    <w:rsid w:val="003B6D8E"/>
    <w:rsid w:val="003B72E2"/>
    <w:rsid w:val="003B7958"/>
    <w:rsid w:val="003B7C0E"/>
    <w:rsid w:val="003C0A4D"/>
    <w:rsid w:val="003C2B95"/>
    <w:rsid w:val="003C5309"/>
    <w:rsid w:val="003C53D6"/>
    <w:rsid w:val="003C7D6F"/>
    <w:rsid w:val="003D148F"/>
    <w:rsid w:val="003D1DA7"/>
    <w:rsid w:val="003E04D7"/>
    <w:rsid w:val="003E2C68"/>
    <w:rsid w:val="003E431B"/>
    <w:rsid w:val="003F2456"/>
    <w:rsid w:val="003F30A4"/>
    <w:rsid w:val="003F55C5"/>
    <w:rsid w:val="003F7315"/>
    <w:rsid w:val="003F7AA6"/>
    <w:rsid w:val="004007AB"/>
    <w:rsid w:val="00400E4D"/>
    <w:rsid w:val="00404BE7"/>
    <w:rsid w:val="0041016F"/>
    <w:rsid w:val="00413DCD"/>
    <w:rsid w:val="0041481E"/>
    <w:rsid w:val="00414927"/>
    <w:rsid w:val="0041696F"/>
    <w:rsid w:val="00416D48"/>
    <w:rsid w:val="004222B0"/>
    <w:rsid w:val="0042235D"/>
    <w:rsid w:val="00422823"/>
    <w:rsid w:val="00423AC4"/>
    <w:rsid w:val="00423C98"/>
    <w:rsid w:val="00430E17"/>
    <w:rsid w:val="004331C2"/>
    <w:rsid w:val="00433DD3"/>
    <w:rsid w:val="00445D7A"/>
    <w:rsid w:val="00454C78"/>
    <w:rsid w:val="00455578"/>
    <w:rsid w:val="004612F6"/>
    <w:rsid w:val="0046150D"/>
    <w:rsid w:val="004618C0"/>
    <w:rsid w:val="004627FF"/>
    <w:rsid w:val="00462A5D"/>
    <w:rsid w:val="004640B8"/>
    <w:rsid w:val="00465574"/>
    <w:rsid w:val="004677F2"/>
    <w:rsid w:val="004715A7"/>
    <w:rsid w:val="00471C40"/>
    <w:rsid w:val="00472697"/>
    <w:rsid w:val="004743C4"/>
    <w:rsid w:val="0047523A"/>
    <w:rsid w:val="00476D75"/>
    <w:rsid w:val="00480DF1"/>
    <w:rsid w:val="00482058"/>
    <w:rsid w:val="00483046"/>
    <w:rsid w:val="00487260"/>
    <w:rsid w:val="004906C7"/>
    <w:rsid w:val="00490865"/>
    <w:rsid w:val="004956A1"/>
    <w:rsid w:val="004A02B0"/>
    <w:rsid w:val="004A23CA"/>
    <w:rsid w:val="004A3FE9"/>
    <w:rsid w:val="004B0820"/>
    <w:rsid w:val="004B60BE"/>
    <w:rsid w:val="004C22F6"/>
    <w:rsid w:val="004C30E2"/>
    <w:rsid w:val="004C459F"/>
    <w:rsid w:val="004C74CB"/>
    <w:rsid w:val="004D1CB1"/>
    <w:rsid w:val="004D24CA"/>
    <w:rsid w:val="004D5D1D"/>
    <w:rsid w:val="004D5D34"/>
    <w:rsid w:val="004D6796"/>
    <w:rsid w:val="004D70CC"/>
    <w:rsid w:val="004E27E9"/>
    <w:rsid w:val="004E5B26"/>
    <w:rsid w:val="004F7515"/>
    <w:rsid w:val="0050103D"/>
    <w:rsid w:val="00501EBB"/>
    <w:rsid w:val="0050271B"/>
    <w:rsid w:val="00502D0D"/>
    <w:rsid w:val="00503DF2"/>
    <w:rsid w:val="00507D7C"/>
    <w:rsid w:val="00511660"/>
    <w:rsid w:val="00511E74"/>
    <w:rsid w:val="0051360C"/>
    <w:rsid w:val="00520220"/>
    <w:rsid w:val="00526B72"/>
    <w:rsid w:val="00531807"/>
    <w:rsid w:val="00531D38"/>
    <w:rsid w:val="00533BDE"/>
    <w:rsid w:val="005431EA"/>
    <w:rsid w:val="00543709"/>
    <w:rsid w:val="00546006"/>
    <w:rsid w:val="00546B16"/>
    <w:rsid w:val="0055265E"/>
    <w:rsid w:val="0055295E"/>
    <w:rsid w:val="00563622"/>
    <w:rsid w:val="00563A92"/>
    <w:rsid w:val="0056445E"/>
    <w:rsid w:val="005651E0"/>
    <w:rsid w:val="0057281F"/>
    <w:rsid w:val="005741C5"/>
    <w:rsid w:val="0057516B"/>
    <w:rsid w:val="00577A4B"/>
    <w:rsid w:val="00580959"/>
    <w:rsid w:val="00580EB6"/>
    <w:rsid w:val="005827E5"/>
    <w:rsid w:val="005857DA"/>
    <w:rsid w:val="0059012D"/>
    <w:rsid w:val="00590143"/>
    <w:rsid w:val="005913A5"/>
    <w:rsid w:val="00593107"/>
    <w:rsid w:val="005A71B6"/>
    <w:rsid w:val="005B01D4"/>
    <w:rsid w:val="005B02D8"/>
    <w:rsid w:val="005B11E3"/>
    <w:rsid w:val="005B44A7"/>
    <w:rsid w:val="005B4C73"/>
    <w:rsid w:val="005B752D"/>
    <w:rsid w:val="005B799A"/>
    <w:rsid w:val="005C15FA"/>
    <w:rsid w:val="005C7ECA"/>
    <w:rsid w:val="005D373D"/>
    <w:rsid w:val="005D47A8"/>
    <w:rsid w:val="005D6177"/>
    <w:rsid w:val="005D6B07"/>
    <w:rsid w:val="005D78EB"/>
    <w:rsid w:val="005E6C16"/>
    <w:rsid w:val="005F14A5"/>
    <w:rsid w:val="005F2FCF"/>
    <w:rsid w:val="005F353A"/>
    <w:rsid w:val="005F48A1"/>
    <w:rsid w:val="005F4E00"/>
    <w:rsid w:val="005F5328"/>
    <w:rsid w:val="005F694C"/>
    <w:rsid w:val="006027E4"/>
    <w:rsid w:val="00607911"/>
    <w:rsid w:val="00613BF2"/>
    <w:rsid w:val="00614866"/>
    <w:rsid w:val="00616C07"/>
    <w:rsid w:val="00631971"/>
    <w:rsid w:val="00633635"/>
    <w:rsid w:val="006340F8"/>
    <w:rsid w:val="00635843"/>
    <w:rsid w:val="00635D8E"/>
    <w:rsid w:val="0064421B"/>
    <w:rsid w:val="00647CC8"/>
    <w:rsid w:val="00652B61"/>
    <w:rsid w:val="00652F66"/>
    <w:rsid w:val="00654CEA"/>
    <w:rsid w:val="00660C37"/>
    <w:rsid w:val="006662C3"/>
    <w:rsid w:val="00670B2D"/>
    <w:rsid w:val="00672CCE"/>
    <w:rsid w:val="0067672F"/>
    <w:rsid w:val="00681B49"/>
    <w:rsid w:val="00683011"/>
    <w:rsid w:val="00684C24"/>
    <w:rsid w:val="00684F5C"/>
    <w:rsid w:val="006854E5"/>
    <w:rsid w:val="00686C8B"/>
    <w:rsid w:val="006871FA"/>
    <w:rsid w:val="00690B50"/>
    <w:rsid w:val="00693BE1"/>
    <w:rsid w:val="006953FE"/>
    <w:rsid w:val="006958C6"/>
    <w:rsid w:val="00696205"/>
    <w:rsid w:val="006A0629"/>
    <w:rsid w:val="006A1BC1"/>
    <w:rsid w:val="006A48D1"/>
    <w:rsid w:val="006B3825"/>
    <w:rsid w:val="006B3B0C"/>
    <w:rsid w:val="006B46FF"/>
    <w:rsid w:val="006B51F8"/>
    <w:rsid w:val="006B5684"/>
    <w:rsid w:val="006C013C"/>
    <w:rsid w:val="006C39FC"/>
    <w:rsid w:val="006C39FD"/>
    <w:rsid w:val="006C3BB4"/>
    <w:rsid w:val="006C5029"/>
    <w:rsid w:val="006D3D9F"/>
    <w:rsid w:val="006D4E6F"/>
    <w:rsid w:val="006D6740"/>
    <w:rsid w:val="006E07DA"/>
    <w:rsid w:val="006E23A0"/>
    <w:rsid w:val="006F053F"/>
    <w:rsid w:val="006F0DC0"/>
    <w:rsid w:val="006F1A13"/>
    <w:rsid w:val="006F2A24"/>
    <w:rsid w:val="006F2A89"/>
    <w:rsid w:val="006F32A8"/>
    <w:rsid w:val="006F4DB8"/>
    <w:rsid w:val="006F540A"/>
    <w:rsid w:val="00701A49"/>
    <w:rsid w:val="00702615"/>
    <w:rsid w:val="0070391F"/>
    <w:rsid w:val="007119FD"/>
    <w:rsid w:val="00716DC0"/>
    <w:rsid w:val="007178C7"/>
    <w:rsid w:val="0072115C"/>
    <w:rsid w:val="007232EC"/>
    <w:rsid w:val="00730268"/>
    <w:rsid w:val="00731773"/>
    <w:rsid w:val="00731A1B"/>
    <w:rsid w:val="00731A3A"/>
    <w:rsid w:val="0074033E"/>
    <w:rsid w:val="00745C72"/>
    <w:rsid w:val="00752D36"/>
    <w:rsid w:val="007537F8"/>
    <w:rsid w:val="007538DF"/>
    <w:rsid w:val="007604C7"/>
    <w:rsid w:val="00761BD8"/>
    <w:rsid w:val="00762234"/>
    <w:rsid w:val="00763116"/>
    <w:rsid w:val="00763374"/>
    <w:rsid w:val="00774270"/>
    <w:rsid w:val="0077573B"/>
    <w:rsid w:val="00776AB4"/>
    <w:rsid w:val="00781464"/>
    <w:rsid w:val="007840F7"/>
    <w:rsid w:val="007877C8"/>
    <w:rsid w:val="0079121F"/>
    <w:rsid w:val="00793AC2"/>
    <w:rsid w:val="00793B1E"/>
    <w:rsid w:val="00793D99"/>
    <w:rsid w:val="007943BD"/>
    <w:rsid w:val="00795C46"/>
    <w:rsid w:val="00795C81"/>
    <w:rsid w:val="007966F6"/>
    <w:rsid w:val="007A0123"/>
    <w:rsid w:val="007A197E"/>
    <w:rsid w:val="007A300D"/>
    <w:rsid w:val="007A3B4C"/>
    <w:rsid w:val="007A3DD7"/>
    <w:rsid w:val="007A4E66"/>
    <w:rsid w:val="007B11A4"/>
    <w:rsid w:val="007B2062"/>
    <w:rsid w:val="007B20AA"/>
    <w:rsid w:val="007B57D1"/>
    <w:rsid w:val="007B77A9"/>
    <w:rsid w:val="007B7C01"/>
    <w:rsid w:val="007C0259"/>
    <w:rsid w:val="007C3A57"/>
    <w:rsid w:val="007D0C68"/>
    <w:rsid w:val="007E0B61"/>
    <w:rsid w:val="007E1652"/>
    <w:rsid w:val="007E1819"/>
    <w:rsid w:val="007E2D4B"/>
    <w:rsid w:val="007E3593"/>
    <w:rsid w:val="007E74C3"/>
    <w:rsid w:val="007F0115"/>
    <w:rsid w:val="007F37B2"/>
    <w:rsid w:val="007F4F97"/>
    <w:rsid w:val="00802D9D"/>
    <w:rsid w:val="00803995"/>
    <w:rsid w:val="00804B22"/>
    <w:rsid w:val="008061BD"/>
    <w:rsid w:val="00806B27"/>
    <w:rsid w:val="00810217"/>
    <w:rsid w:val="00815FC2"/>
    <w:rsid w:val="00820308"/>
    <w:rsid w:val="00820774"/>
    <w:rsid w:val="008213C1"/>
    <w:rsid w:val="008215A6"/>
    <w:rsid w:val="00823BB9"/>
    <w:rsid w:val="008242D4"/>
    <w:rsid w:val="00826FF1"/>
    <w:rsid w:val="00827E8D"/>
    <w:rsid w:val="0083064C"/>
    <w:rsid w:val="00834567"/>
    <w:rsid w:val="0083636E"/>
    <w:rsid w:val="00841CCF"/>
    <w:rsid w:val="00844839"/>
    <w:rsid w:val="00845CD6"/>
    <w:rsid w:val="00850EDA"/>
    <w:rsid w:val="00855AD0"/>
    <w:rsid w:val="00857451"/>
    <w:rsid w:val="00862A5B"/>
    <w:rsid w:val="00862D3E"/>
    <w:rsid w:val="00863A10"/>
    <w:rsid w:val="00867528"/>
    <w:rsid w:val="0086794F"/>
    <w:rsid w:val="00871000"/>
    <w:rsid w:val="0087310E"/>
    <w:rsid w:val="00873A77"/>
    <w:rsid w:val="00873BC7"/>
    <w:rsid w:val="008745E0"/>
    <w:rsid w:val="00874BF8"/>
    <w:rsid w:val="0087717B"/>
    <w:rsid w:val="00877E9A"/>
    <w:rsid w:val="00881CE0"/>
    <w:rsid w:val="00886211"/>
    <w:rsid w:val="00890CD0"/>
    <w:rsid w:val="00890E8F"/>
    <w:rsid w:val="00890F21"/>
    <w:rsid w:val="00890FDB"/>
    <w:rsid w:val="0089116A"/>
    <w:rsid w:val="008914E5"/>
    <w:rsid w:val="00892A79"/>
    <w:rsid w:val="00893A3B"/>
    <w:rsid w:val="00894094"/>
    <w:rsid w:val="008959F6"/>
    <w:rsid w:val="008A1EFE"/>
    <w:rsid w:val="008A7236"/>
    <w:rsid w:val="008B06E5"/>
    <w:rsid w:val="008B1D6D"/>
    <w:rsid w:val="008B2D19"/>
    <w:rsid w:val="008B4C8C"/>
    <w:rsid w:val="008B4E58"/>
    <w:rsid w:val="008B52FE"/>
    <w:rsid w:val="008B6E88"/>
    <w:rsid w:val="008B7140"/>
    <w:rsid w:val="008C02EB"/>
    <w:rsid w:val="008C1CF9"/>
    <w:rsid w:val="008C232B"/>
    <w:rsid w:val="008C6C1F"/>
    <w:rsid w:val="008C7206"/>
    <w:rsid w:val="008D774B"/>
    <w:rsid w:val="008E0230"/>
    <w:rsid w:val="008E2825"/>
    <w:rsid w:val="008E3C5E"/>
    <w:rsid w:val="008F1230"/>
    <w:rsid w:val="008F3465"/>
    <w:rsid w:val="008F3B8E"/>
    <w:rsid w:val="008F3DAB"/>
    <w:rsid w:val="008F61C3"/>
    <w:rsid w:val="008F7B77"/>
    <w:rsid w:val="00900498"/>
    <w:rsid w:val="009006D4"/>
    <w:rsid w:val="00900F32"/>
    <w:rsid w:val="0090257A"/>
    <w:rsid w:val="00903160"/>
    <w:rsid w:val="00907494"/>
    <w:rsid w:val="009075FE"/>
    <w:rsid w:val="00910BD8"/>
    <w:rsid w:val="009143EE"/>
    <w:rsid w:val="0091485A"/>
    <w:rsid w:val="0092299A"/>
    <w:rsid w:val="009232F0"/>
    <w:rsid w:val="00923E42"/>
    <w:rsid w:val="00924D4A"/>
    <w:rsid w:val="009250FA"/>
    <w:rsid w:val="00925F30"/>
    <w:rsid w:val="00933B93"/>
    <w:rsid w:val="009350B9"/>
    <w:rsid w:val="00935B92"/>
    <w:rsid w:val="009365B2"/>
    <w:rsid w:val="0093787D"/>
    <w:rsid w:val="00940454"/>
    <w:rsid w:val="009405DC"/>
    <w:rsid w:val="00941023"/>
    <w:rsid w:val="00941F2F"/>
    <w:rsid w:val="00942802"/>
    <w:rsid w:val="00943BA6"/>
    <w:rsid w:val="00944AE9"/>
    <w:rsid w:val="00944F76"/>
    <w:rsid w:val="00946ED2"/>
    <w:rsid w:val="00950294"/>
    <w:rsid w:val="009532F0"/>
    <w:rsid w:val="00953BA6"/>
    <w:rsid w:val="00956BEA"/>
    <w:rsid w:val="00957A7A"/>
    <w:rsid w:val="009631C9"/>
    <w:rsid w:val="0096354A"/>
    <w:rsid w:val="00970020"/>
    <w:rsid w:val="009752ED"/>
    <w:rsid w:val="00981803"/>
    <w:rsid w:val="009838F4"/>
    <w:rsid w:val="00984ACD"/>
    <w:rsid w:val="00985291"/>
    <w:rsid w:val="0098574F"/>
    <w:rsid w:val="0098785C"/>
    <w:rsid w:val="00990AC3"/>
    <w:rsid w:val="00990DCC"/>
    <w:rsid w:val="0099122C"/>
    <w:rsid w:val="00991A4F"/>
    <w:rsid w:val="00992374"/>
    <w:rsid w:val="009934DC"/>
    <w:rsid w:val="009960EC"/>
    <w:rsid w:val="00996282"/>
    <w:rsid w:val="00997A9E"/>
    <w:rsid w:val="009A299A"/>
    <w:rsid w:val="009A498B"/>
    <w:rsid w:val="009A49C3"/>
    <w:rsid w:val="009A5D63"/>
    <w:rsid w:val="009B1283"/>
    <w:rsid w:val="009B2613"/>
    <w:rsid w:val="009B2A78"/>
    <w:rsid w:val="009B585F"/>
    <w:rsid w:val="009C1C7E"/>
    <w:rsid w:val="009C4FD7"/>
    <w:rsid w:val="009C7C65"/>
    <w:rsid w:val="009D0D82"/>
    <w:rsid w:val="009D2075"/>
    <w:rsid w:val="009D44E3"/>
    <w:rsid w:val="009D5979"/>
    <w:rsid w:val="009D6E78"/>
    <w:rsid w:val="009D7C09"/>
    <w:rsid w:val="009D7E9E"/>
    <w:rsid w:val="009E2AC0"/>
    <w:rsid w:val="009E2C4C"/>
    <w:rsid w:val="009E3FCD"/>
    <w:rsid w:val="009E4FCF"/>
    <w:rsid w:val="009E5578"/>
    <w:rsid w:val="009E5B0F"/>
    <w:rsid w:val="009F1667"/>
    <w:rsid w:val="009F2AB0"/>
    <w:rsid w:val="009F4296"/>
    <w:rsid w:val="009F756D"/>
    <w:rsid w:val="00A013C7"/>
    <w:rsid w:val="00A020DE"/>
    <w:rsid w:val="00A03600"/>
    <w:rsid w:val="00A04833"/>
    <w:rsid w:val="00A04F9F"/>
    <w:rsid w:val="00A062F2"/>
    <w:rsid w:val="00A07045"/>
    <w:rsid w:val="00A07811"/>
    <w:rsid w:val="00A11555"/>
    <w:rsid w:val="00A1230F"/>
    <w:rsid w:val="00A12CAE"/>
    <w:rsid w:val="00A147F0"/>
    <w:rsid w:val="00A222D5"/>
    <w:rsid w:val="00A34C8D"/>
    <w:rsid w:val="00A37D80"/>
    <w:rsid w:val="00A41D17"/>
    <w:rsid w:val="00A51B03"/>
    <w:rsid w:val="00A52AA1"/>
    <w:rsid w:val="00A56116"/>
    <w:rsid w:val="00A571F8"/>
    <w:rsid w:val="00A63E92"/>
    <w:rsid w:val="00A6757F"/>
    <w:rsid w:val="00A67CD6"/>
    <w:rsid w:val="00A73A8E"/>
    <w:rsid w:val="00A76762"/>
    <w:rsid w:val="00A76BDA"/>
    <w:rsid w:val="00A7706A"/>
    <w:rsid w:val="00A807F9"/>
    <w:rsid w:val="00A84FD5"/>
    <w:rsid w:val="00A856FD"/>
    <w:rsid w:val="00A857FF"/>
    <w:rsid w:val="00A95802"/>
    <w:rsid w:val="00AA0FBF"/>
    <w:rsid w:val="00AA4411"/>
    <w:rsid w:val="00AA582B"/>
    <w:rsid w:val="00AA6C5C"/>
    <w:rsid w:val="00AB0F5B"/>
    <w:rsid w:val="00AC0D11"/>
    <w:rsid w:val="00AC2F8F"/>
    <w:rsid w:val="00AC53C5"/>
    <w:rsid w:val="00AC6356"/>
    <w:rsid w:val="00AC7F56"/>
    <w:rsid w:val="00AD01B5"/>
    <w:rsid w:val="00AD4BB7"/>
    <w:rsid w:val="00AD7D5F"/>
    <w:rsid w:val="00AE01DB"/>
    <w:rsid w:val="00AE0E4A"/>
    <w:rsid w:val="00AE2700"/>
    <w:rsid w:val="00AE5C2F"/>
    <w:rsid w:val="00AF1500"/>
    <w:rsid w:val="00AF1BAA"/>
    <w:rsid w:val="00AF22C0"/>
    <w:rsid w:val="00AF22D8"/>
    <w:rsid w:val="00AF49B2"/>
    <w:rsid w:val="00AF56C2"/>
    <w:rsid w:val="00AF7CE2"/>
    <w:rsid w:val="00AF7CE4"/>
    <w:rsid w:val="00B05076"/>
    <w:rsid w:val="00B05C55"/>
    <w:rsid w:val="00B06E05"/>
    <w:rsid w:val="00B13C5C"/>
    <w:rsid w:val="00B15084"/>
    <w:rsid w:val="00B172B6"/>
    <w:rsid w:val="00B17CA0"/>
    <w:rsid w:val="00B20A0F"/>
    <w:rsid w:val="00B20B57"/>
    <w:rsid w:val="00B22064"/>
    <w:rsid w:val="00B234F4"/>
    <w:rsid w:val="00B25F21"/>
    <w:rsid w:val="00B30D8F"/>
    <w:rsid w:val="00B333F7"/>
    <w:rsid w:val="00B34B07"/>
    <w:rsid w:val="00B36C7E"/>
    <w:rsid w:val="00B379D4"/>
    <w:rsid w:val="00B4160D"/>
    <w:rsid w:val="00B42359"/>
    <w:rsid w:val="00B45593"/>
    <w:rsid w:val="00B46B7C"/>
    <w:rsid w:val="00B47F37"/>
    <w:rsid w:val="00B5422D"/>
    <w:rsid w:val="00B54622"/>
    <w:rsid w:val="00B5574B"/>
    <w:rsid w:val="00B6010A"/>
    <w:rsid w:val="00B6041E"/>
    <w:rsid w:val="00B61331"/>
    <w:rsid w:val="00B64D48"/>
    <w:rsid w:val="00B658FD"/>
    <w:rsid w:val="00B676D0"/>
    <w:rsid w:val="00B725E1"/>
    <w:rsid w:val="00B73F1A"/>
    <w:rsid w:val="00B77EEC"/>
    <w:rsid w:val="00B8174F"/>
    <w:rsid w:val="00B83B41"/>
    <w:rsid w:val="00B86CCF"/>
    <w:rsid w:val="00B90B8D"/>
    <w:rsid w:val="00B9189F"/>
    <w:rsid w:val="00B93353"/>
    <w:rsid w:val="00B941B0"/>
    <w:rsid w:val="00B9473E"/>
    <w:rsid w:val="00B95FD8"/>
    <w:rsid w:val="00BA1F21"/>
    <w:rsid w:val="00BA2D3F"/>
    <w:rsid w:val="00BA36BB"/>
    <w:rsid w:val="00BA42E4"/>
    <w:rsid w:val="00BA498E"/>
    <w:rsid w:val="00BA61BC"/>
    <w:rsid w:val="00BA69E7"/>
    <w:rsid w:val="00BB19E4"/>
    <w:rsid w:val="00BB24E3"/>
    <w:rsid w:val="00BB5534"/>
    <w:rsid w:val="00BB5BA1"/>
    <w:rsid w:val="00BB64B1"/>
    <w:rsid w:val="00BB73C1"/>
    <w:rsid w:val="00BC077E"/>
    <w:rsid w:val="00BC1F10"/>
    <w:rsid w:val="00BC482D"/>
    <w:rsid w:val="00BC4911"/>
    <w:rsid w:val="00BC6E17"/>
    <w:rsid w:val="00BD41A3"/>
    <w:rsid w:val="00BD4EE5"/>
    <w:rsid w:val="00BD54AB"/>
    <w:rsid w:val="00BD6084"/>
    <w:rsid w:val="00BD73CF"/>
    <w:rsid w:val="00BD7467"/>
    <w:rsid w:val="00BE1020"/>
    <w:rsid w:val="00BE14C9"/>
    <w:rsid w:val="00BF0FAB"/>
    <w:rsid w:val="00BF14B0"/>
    <w:rsid w:val="00BF1C55"/>
    <w:rsid w:val="00BF270C"/>
    <w:rsid w:val="00BF4CDA"/>
    <w:rsid w:val="00BF54B4"/>
    <w:rsid w:val="00BF67F5"/>
    <w:rsid w:val="00BF7A93"/>
    <w:rsid w:val="00C01381"/>
    <w:rsid w:val="00C03CC6"/>
    <w:rsid w:val="00C06C63"/>
    <w:rsid w:val="00C06E50"/>
    <w:rsid w:val="00C06FD3"/>
    <w:rsid w:val="00C078A7"/>
    <w:rsid w:val="00C10E2B"/>
    <w:rsid w:val="00C11482"/>
    <w:rsid w:val="00C1231C"/>
    <w:rsid w:val="00C15ED4"/>
    <w:rsid w:val="00C167F6"/>
    <w:rsid w:val="00C2178C"/>
    <w:rsid w:val="00C2185B"/>
    <w:rsid w:val="00C2411D"/>
    <w:rsid w:val="00C30D9B"/>
    <w:rsid w:val="00C3213D"/>
    <w:rsid w:val="00C32375"/>
    <w:rsid w:val="00C32C39"/>
    <w:rsid w:val="00C34D6B"/>
    <w:rsid w:val="00C45017"/>
    <w:rsid w:val="00C46D5A"/>
    <w:rsid w:val="00C526D4"/>
    <w:rsid w:val="00C52747"/>
    <w:rsid w:val="00C52954"/>
    <w:rsid w:val="00C56315"/>
    <w:rsid w:val="00C61A65"/>
    <w:rsid w:val="00C6230D"/>
    <w:rsid w:val="00C6308C"/>
    <w:rsid w:val="00C6327D"/>
    <w:rsid w:val="00C6499B"/>
    <w:rsid w:val="00C658BB"/>
    <w:rsid w:val="00C72824"/>
    <w:rsid w:val="00C73B35"/>
    <w:rsid w:val="00C77A28"/>
    <w:rsid w:val="00C77B39"/>
    <w:rsid w:val="00C8116E"/>
    <w:rsid w:val="00C827B0"/>
    <w:rsid w:val="00C828A4"/>
    <w:rsid w:val="00C84C0E"/>
    <w:rsid w:val="00C911C5"/>
    <w:rsid w:val="00C9248B"/>
    <w:rsid w:val="00C9257F"/>
    <w:rsid w:val="00C94F40"/>
    <w:rsid w:val="00C95C1A"/>
    <w:rsid w:val="00C95F69"/>
    <w:rsid w:val="00CA0314"/>
    <w:rsid w:val="00CA12A6"/>
    <w:rsid w:val="00CA1CE7"/>
    <w:rsid w:val="00CA2492"/>
    <w:rsid w:val="00CA262A"/>
    <w:rsid w:val="00CA7B29"/>
    <w:rsid w:val="00CB4192"/>
    <w:rsid w:val="00CB4D65"/>
    <w:rsid w:val="00CC0D9E"/>
    <w:rsid w:val="00CC3445"/>
    <w:rsid w:val="00CD01C6"/>
    <w:rsid w:val="00CD208F"/>
    <w:rsid w:val="00CD26B1"/>
    <w:rsid w:val="00CD2993"/>
    <w:rsid w:val="00CD33CE"/>
    <w:rsid w:val="00CD3C6A"/>
    <w:rsid w:val="00CD74FF"/>
    <w:rsid w:val="00CE0FBE"/>
    <w:rsid w:val="00CE2917"/>
    <w:rsid w:val="00CE3B08"/>
    <w:rsid w:val="00CE3BE7"/>
    <w:rsid w:val="00CE3FFD"/>
    <w:rsid w:val="00CE625F"/>
    <w:rsid w:val="00CE652C"/>
    <w:rsid w:val="00CF125C"/>
    <w:rsid w:val="00CF43F6"/>
    <w:rsid w:val="00CF5CD7"/>
    <w:rsid w:val="00CF7AD9"/>
    <w:rsid w:val="00D0002A"/>
    <w:rsid w:val="00D03189"/>
    <w:rsid w:val="00D03F1C"/>
    <w:rsid w:val="00D04EA2"/>
    <w:rsid w:val="00D06137"/>
    <w:rsid w:val="00D064A1"/>
    <w:rsid w:val="00D113D7"/>
    <w:rsid w:val="00D1389D"/>
    <w:rsid w:val="00D15DED"/>
    <w:rsid w:val="00D162BA"/>
    <w:rsid w:val="00D16EDC"/>
    <w:rsid w:val="00D175E3"/>
    <w:rsid w:val="00D207FA"/>
    <w:rsid w:val="00D20B8B"/>
    <w:rsid w:val="00D23067"/>
    <w:rsid w:val="00D24C69"/>
    <w:rsid w:val="00D25042"/>
    <w:rsid w:val="00D2548E"/>
    <w:rsid w:val="00D30183"/>
    <w:rsid w:val="00D32EA1"/>
    <w:rsid w:val="00D33263"/>
    <w:rsid w:val="00D336FF"/>
    <w:rsid w:val="00D3573C"/>
    <w:rsid w:val="00D40B2D"/>
    <w:rsid w:val="00D418D8"/>
    <w:rsid w:val="00D41ACA"/>
    <w:rsid w:val="00D44D33"/>
    <w:rsid w:val="00D46765"/>
    <w:rsid w:val="00D54C51"/>
    <w:rsid w:val="00D555FE"/>
    <w:rsid w:val="00D6262F"/>
    <w:rsid w:val="00D63512"/>
    <w:rsid w:val="00D64439"/>
    <w:rsid w:val="00D65835"/>
    <w:rsid w:val="00D65EA2"/>
    <w:rsid w:val="00D65F00"/>
    <w:rsid w:val="00D67A64"/>
    <w:rsid w:val="00D704F1"/>
    <w:rsid w:val="00D758C6"/>
    <w:rsid w:val="00D75911"/>
    <w:rsid w:val="00D80D09"/>
    <w:rsid w:val="00D815D2"/>
    <w:rsid w:val="00D82377"/>
    <w:rsid w:val="00D847B6"/>
    <w:rsid w:val="00D8493F"/>
    <w:rsid w:val="00D90C24"/>
    <w:rsid w:val="00D910DE"/>
    <w:rsid w:val="00D913A9"/>
    <w:rsid w:val="00D920E0"/>
    <w:rsid w:val="00D92DDD"/>
    <w:rsid w:val="00D92F58"/>
    <w:rsid w:val="00D95814"/>
    <w:rsid w:val="00D96D25"/>
    <w:rsid w:val="00DA0701"/>
    <w:rsid w:val="00DA39BD"/>
    <w:rsid w:val="00DA5718"/>
    <w:rsid w:val="00DA7CB4"/>
    <w:rsid w:val="00DB18DF"/>
    <w:rsid w:val="00DB4BE0"/>
    <w:rsid w:val="00DB5236"/>
    <w:rsid w:val="00DB63F7"/>
    <w:rsid w:val="00DC1346"/>
    <w:rsid w:val="00DC1672"/>
    <w:rsid w:val="00DC2EF5"/>
    <w:rsid w:val="00DC33A2"/>
    <w:rsid w:val="00DC5EF0"/>
    <w:rsid w:val="00DC7177"/>
    <w:rsid w:val="00DD03DF"/>
    <w:rsid w:val="00DD1557"/>
    <w:rsid w:val="00DD3339"/>
    <w:rsid w:val="00DD5297"/>
    <w:rsid w:val="00DD5BD5"/>
    <w:rsid w:val="00DD6CA2"/>
    <w:rsid w:val="00DE1353"/>
    <w:rsid w:val="00DE3617"/>
    <w:rsid w:val="00DE3C04"/>
    <w:rsid w:val="00DF1093"/>
    <w:rsid w:val="00DF1E3A"/>
    <w:rsid w:val="00DF2703"/>
    <w:rsid w:val="00DF4720"/>
    <w:rsid w:val="00DF7509"/>
    <w:rsid w:val="00E03D80"/>
    <w:rsid w:val="00E052C1"/>
    <w:rsid w:val="00E10F76"/>
    <w:rsid w:val="00E13317"/>
    <w:rsid w:val="00E17602"/>
    <w:rsid w:val="00E20874"/>
    <w:rsid w:val="00E20901"/>
    <w:rsid w:val="00E243D6"/>
    <w:rsid w:val="00E25067"/>
    <w:rsid w:val="00E256A1"/>
    <w:rsid w:val="00E31AD1"/>
    <w:rsid w:val="00E35518"/>
    <w:rsid w:val="00E37065"/>
    <w:rsid w:val="00E37253"/>
    <w:rsid w:val="00E40A88"/>
    <w:rsid w:val="00E423CB"/>
    <w:rsid w:val="00E42973"/>
    <w:rsid w:val="00E455FB"/>
    <w:rsid w:val="00E465A0"/>
    <w:rsid w:val="00E476D2"/>
    <w:rsid w:val="00E4778C"/>
    <w:rsid w:val="00E51538"/>
    <w:rsid w:val="00E53172"/>
    <w:rsid w:val="00E53317"/>
    <w:rsid w:val="00E549E6"/>
    <w:rsid w:val="00E55AC6"/>
    <w:rsid w:val="00E56780"/>
    <w:rsid w:val="00E575A2"/>
    <w:rsid w:val="00E6093C"/>
    <w:rsid w:val="00E60BC5"/>
    <w:rsid w:val="00E6383E"/>
    <w:rsid w:val="00E63CD1"/>
    <w:rsid w:val="00E6448B"/>
    <w:rsid w:val="00E65421"/>
    <w:rsid w:val="00E71F87"/>
    <w:rsid w:val="00E724F0"/>
    <w:rsid w:val="00E72780"/>
    <w:rsid w:val="00E76A61"/>
    <w:rsid w:val="00E77BB3"/>
    <w:rsid w:val="00E77E58"/>
    <w:rsid w:val="00E80F21"/>
    <w:rsid w:val="00E80F5C"/>
    <w:rsid w:val="00E826CA"/>
    <w:rsid w:val="00E83E60"/>
    <w:rsid w:val="00E86CB4"/>
    <w:rsid w:val="00E86D64"/>
    <w:rsid w:val="00E914AB"/>
    <w:rsid w:val="00E9158F"/>
    <w:rsid w:val="00E93BAD"/>
    <w:rsid w:val="00E94CE3"/>
    <w:rsid w:val="00EA2D07"/>
    <w:rsid w:val="00EA39AD"/>
    <w:rsid w:val="00EA6DF2"/>
    <w:rsid w:val="00EB184D"/>
    <w:rsid w:val="00EB2E3C"/>
    <w:rsid w:val="00EB4F3A"/>
    <w:rsid w:val="00EB5F5C"/>
    <w:rsid w:val="00EC0B88"/>
    <w:rsid w:val="00EC1EAC"/>
    <w:rsid w:val="00EC1F2B"/>
    <w:rsid w:val="00EC2FE5"/>
    <w:rsid w:val="00EC32C6"/>
    <w:rsid w:val="00EC3D4A"/>
    <w:rsid w:val="00ED179D"/>
    <w:rsid w:val="00ED1F18"/>
    <w:rsid w:val="00ED5372"/>
    <w:rsid w:val="00EE416C"/>
    <w:rsid w:val="00EE5AC7"/>
    <w:rsid w:val="00EE622B"/>
    <w:rsid w:val="00EE68DF"/>
    <w:rsid w:val="00EF084C"/>
    <w:rsid w:val="00EF09DC"/>
    <w:rsid w:val="00EF165C"/>
    <w:rsid w:val="00EF2898"/>
    <w:rsid w:val="00EF4962"/>
    <w:rsid w:val="00EF6181"/>
    <w:rsid w:val="00F01FA6"/>
    <w:rsid w:val="00F0208B"/>
    <w:rsid w:val="00F0582A"/>
    <w:rsid w:val="00F117FC"/>
    <w:rsid w:val="00F11B8C"/>
    <w:rsid w:val="00F12B7A"/>
    <w:rsid w:val="00F130EE"/>
    <w:rsid w:val="00F133C5"/>
    <w:rsid w:val="00F16399"/>
    <w:rsid w:val="00F17249"/>
    <w:rsid w:val="00F31D8D"/>
    <w:rsid w:val="00F32425"/>
    <w:rsid w:val="00F329DD"/>
    <w:rsid w:val="00F33465"/>
    <w:rsid w:val="00F335FA"/>
    <w:rsid w:val="00F34577"/>
    <w:rsid w:val="00F3633D"/>
    <w:rsid w:val="00F40085"/>
    <w:rsid w:val="00F41BC5"/>
    <w:rsid w:val="00F41DFB"/>
    <w:rsid w:val="00F439CE"/>
    <w:rsid w:val="00F43ABD"/>
    <w:rsid w:val="00F5053B"/>
    <w:rsid w:val="00F527E9"/>
    <w:rsid w:val="00F52F24"/>
    <w:rsid w:val="00F557FE"/>
    <w:rsid w:val="00F55C61"/>
    <w:rsid w:val="00F61AA6"/>
    <w:rsid w:val="00F63D65"/>
    <w:rsid w:val="00F673D7"/>
    <w:rsid w:val="00F733B9"/>
    <w:rsid w:val="00F7376C"/>
    <w:rsid w:val="00F74CF8"/>
    <w:rsid w:val="00F75E4A"/>
    <w:rsid w:val="00F77523"/>
    <w:rsid w:val="00F805A2"/>
    <w:rsid w:val="00F81EDB"/>
    <w:rsid w:val="00F85AF7"/>
    <w:rsid w:val="00F865BA"/>
    <w:rsid w:val="00F86838"/>
    <w:rsid w:val="00F87078"/>
    <w:rsid w:val="00F9160B"/>
    <w:rsid w:val="00F9265D"/>
    <w:rsid w:val="00F92F9B"/>
    <w:rsid w:val="00F9548F"/>
    <w:rsid w:val="00FA28E9"/>
    <w:rsid w:val="00FA2DE4"/>
    <w:rsid w:val="00FA4B39"/>
    <w:rsid w:val="00FA629E"/>
    <w:rsid w:val="00FB15DD"/>
    <w:rsid w:val="00FB528C"/>
    <w:rsid w:val="00FB70F5"/>
    <w:rsid w:val="00FB75AA"/>
    <w:rsid w:val="00FB7808"/>
    <w:rsid w:val="00FB7C64"/>
    <w:rsid w:val="00FC6CD7"/>
    <w:rsid w:val="00FC7354"/>
    <w:rsid w:val="00FC7A86"/>
    <w:rsid w:val="00FD29C0"/>
    <w:rsid w:val="00FD532C"/>
    <w:rsid w:val="00FD5538"/>
    <w:rsid w:val="00FE1AEA"/>
    <w:rsid w:val="00FE33A4"/>
    <w:rsid w:val="00FE5567"/>
    <w:rsid w:val="00FE5AC3"/>
    <w:rsid w:val="00FE7A59"/>
    <w:rsid w:val="00FF17E7"/>
    <w:rsid w:val="00FF5E7E"/>
    <w:rsid w:val="00FF6228"/>
    <w:rsid w:val="00FF66CA"/>
    <w:rsid w:val="00FF6A5E"/>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7B547AE3"/>
  <w15:docId w15:val="{6E7123FD-738E-4C80-8AB1-3B0707381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overflowPunct w:val="0"/>
      <w:autoSpaceDE w:val="0"/>
      <w:autoSpaceDN w:val="0"/>
      <w:adjustRightInd w:val="0"/>
      <w:textAlignment w:val="baseline"/>
    </w:pPr>
    <w:rPr>
      <w:rFonts w:ascii="Arial" w:hAnsi="Arial"/>
      <w:sz w:val="22"/>
      <w:lang w:eastAsia="de-DE"/>
    </w:rPr>
  </w:style>
  <w:style w:type="paragraph" w:styleId="berschrift1">
    <w:name w:val="heading 1"/>
    <w:basedOn w:val="text"/>
    <w:next w:val="Standard"/>
    <w:qFormat/>
    <w:pPr>
      <w:keepNext/>
      <w:spacing w:before="240" w:after="240" w:line="240" w:lineRule="auto"/>
      <w:outlineLvl w:val="0"/>
    </w:pPr>
    <w:rPr>
      <w:b/>
    </w:rPr>
  </w:style>
  <w:style w:type="paragraph" w:styleId="berschrift2">
    <w:name w:val="heading 2"/>
    <w:basedOn w:val="Standard"/>
    <w:next w:val="Standard"/>
    <w:qFormat/>
    <w:pPr>
      <w:keepNext/>
      <w:numPr>
        <w:ilvl w:val="1"/>
        <w:numId w:val="1"/>
      </w:numPr>
      <w:spacing w:before="240" w:after="240"/>
      <w:outlineLvl w:val="1"/>
    </w:pPr>
    <w:rPr>
      <w:b/>
    </w:rPr>
  </w:style>
  <w:style w:type="paragraph" w:styleId="berschrift3">
    <w:name w:val="heading 3"/>
    <w:basedOn w:val="Standard"/>
    <w:next w:val="Standard"/>
    <w:qFormat/>
    <w:pPr>
      <w:keepNext/>
      <w:numPr>
        <w:ilvl w:val="2"/>
        <w:numId w:val="1"/>
      </w:numPr>
      <w:spacing w:before="240" w:after="240"/>
      <w:ind w:hanging="567"/>
      <w:outlineLvl w:val="2"/>
    </w:pPr>
    <w:rPr>
      <w:b/>
    </w:rPr>
  </w:style>
  <w:style w:type="paragraph" w:styleId="berschrift4">
    <w:name w:val="heading 4"/>
    <w:basedOn w:val="Standard"/>
    <w:next w:val="Standard"/>
    <w:qFormat/>
    <w:pPr>
      <w:keepNext/>
      <w:numPr>
        <w:ilvl w:val="3"/>
        <w:numId w:val="1"/>
      </w:numPr>
      <w:spacing w:before="240" w:after="240"/>
      <w:ind w:hanging="567"/>
      <w:outlineLvl w:val="3"/>
    </w:pPr>
    <w:rPr>
      <w:b/>
    </w:rPr>
  </w:style>
  <w:style w:type="paragraph" w:styleId="berschrift5">
    <w:name w:val="heading 5"/>
    <w:basedOn w:val="Standard"/>
    <w:next w:val="Standard"/>
    <w:qFormat/>
    <w:pPr>
      <w:numPr>
        <w:ilvl w:val="4"/>
        <w:numId w:val="1"/>
      </w:numPr>
      <w:spacing w:before="240" w:after="240"/>
      <w:ind w:hanging="567"/>
      <w:outlineLvl w:val="4"/>
    </w:pPr>
    <w:rPr>
      <w:b/>
    </w:rPr>
  </w:style>
  <w:style w:type="paragraph" w:styleId="berschrift6">
    <w:name w:val="heading 6"/>
    <w:basedOn w:val="Standard"/>
    <w:next w:val="Standard"/>
    <w:qFormat/>
    <w:pPr>
      <w:numPr>
        <w:ilvl w:val="5"/>
        <w:numId w:val="1"/>
      </w:numPr>
      <w:spacing w:before="240" w:after="240"/>
      <w:ind w:hanging="567"/>
      <w:outlineLvl w:val="5"/>
    </w:pPr>
    <w:rPr>
      <w:b/>
    </w:rPr>
  </w:style>
  <w:style w:type="paragraph" w:styleId="berschrift7">
    <w:name w:val="heading 7"/>
    <w:basedOn w:val="Standard"/>
    <w:next w:val="Standard"/>
    <w:qFormat/>
    <w:pPr>
      <w:numPr>
        <w:ilvl w:val="6"/>
        <w:numId w:val="1"/>
      </w:numPr>
      <w:spacing w:before="240" w:after="240"/>
      <w:ind w:hanging="567"/>
      <w:outlineLvl w:val="6"/>
    </w:pPr>
    <w:rPr>
      <w:b/>
    </w:rPr>
  </w:style>
  <w:style w:type="paragraph" w:styleId="berschrift8">
    <w:name w:val="heading 8"/>
    <w:basedOn w:val="Standard"/>
    <w:next w:val="Standard"/>
    <w:qFormat/>
    <w:pPr>
      <w:numPr>
        <w:ilvl w:val="7"/>
        <w:numId w:val="1"/>
      </w:numPr>
      <w:spacing w:before="240" w:after="240"/>
      <w:ind w:hanging="567"/>
      <w:outlineLvl w:val="7"/>
    </w:pPr>
    <w:rPr>
      <w:b/>
    </w:rPr>
  </w:style>
  <w:style w:type="paragraph" w:styleId="berschrift9">
    <w:name w:val="heading 9"/>
    <w:basedOn w:val="Standard"/>
    <w:next w:val="Standard"/>
    <w:qFormat/>
    <w:pPr>
      <w:numPr>
        <w:ilvl w:val="8"/>
        <w:numId w:val="1"/>
      </w:numPr>
      <w:spacing w:before="240" w:after="240"/>
      <w:ind w:hanging="567"/>
      <w:outlineLvl w:val="8"/>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link w:val="Kopfzeile"/>
    <w:rsid w:val="00476D75"/>
    <w:rPr>
      <w:rFonts w:ascii="Arial" w:hAnsi="Arial"/>
      <w:sz w:val="22"/>
    </w:rPr>
  </w:style>
  <w:style w:type="paragraph" w:customStyle="1" w:styleId="StandardKursiv">
    <w:name w:val="StandardKursiv"/>
    <w:basedOn w:val="Standard"/>
    <w:next w:val="Standard"/>
    <w:rPr>
      <w:i/>
    </w:rPr>
  </w:style>
  <w:style w:type="paragraph" w:customStyle="1" w:styleId="StandardFett">
    <w:name w:val="StandardFett"/>
    <w:basedOn w:val="Standard"/>
    <w:next w:val="Standard"/>
    <w:rPr>
      <w:b/>
    </w:rPr>
  </w:style>
  <w:style w:type="paragraph" w:styleId="Kopfzeile">
    <w:name w:val="header"/>
    <w:basedOn w:val="Standard"/>
    <w:link w:val="KopfzeileZchn"/>
  </w:style>
  <w:style w:type="paragraph" w:styleId="Fuzeile">
    <w:name w:val="footer"/>
    <w:basedOn w:val="Standard"/>
    <w:semiHidden/>
    <w:pPr>
      <w:tabs>
        <w:tab w:val="center" w:pos="4536"/>
        <w:tab w:val="right" w:pos="9072"/>
      </w:tabs>
    </w:pPr>
  </w:style>
  <w:style w:type="character" w:styleId="Seitenzahl">
    <w:name w:val="page number"/>
    <w:basedOn w:val="Absatz-Standardschriftart"/>
  </w:style>
  <w:style w:type="paragraph" w:customStyle="1" w:styleId="KopfzeileFett">
    <w:name w:val="KopfzeileFett"/>
    <w:basedOn w:val="Kopfzeile"/>
    <w:rPr>
      <w:b/>
    </w:rPr>
  </w:style>
  <w:style w:type="character" w:styleId="Hyperlink">
    <w:name w:val="Hyperlink"/>
    <w:rPr>
      <w:color w:val="0000FF"/>
      <w:u w:val="single"/>
    </w:rPr>
  </w:style>
  <w:style w:type="paragraph" w:customStyle="1" w:styleId="Pressemitteilung">
    <w:name w:val="Pressemitteilung"/>
    <w:basedOn w:val="Standard"/>
    <w:next w:val="Standard"/>
    <w:pPr>
      <w:overflowPunct/>
      <w:autoSpaceDE/>
      <w:autoSpaceDN/>
      <w:adjustRightInd/>
      <w:spacing w:before="200"/>
      <w:textAlignment w:val="auto"/>
    </w:pPr>
    <w:rPr>
      <w:b/>
    </w:rPr>
  </w:style>
  <w:style w:type="paragraph" w:customStyle="1" w:styleId="berschrift14p">
    <w:name w:val="Überschrift 14p"/>
    <w:basedOn w:val="Standard"/>
    <w:next w:val="Standard"/>
    <w:pPr>
      <w:overflowPunct/>
      <w:autoSpaceDE/>
      <w:autoSpaceDN/>
      <w:adjustRightInd/>
      <w:textAlignment w:val="auto"/>
    </w:pPr>
    <w:rPr>
      <w:b/>
      <w:sz w:val="28"/>
    </w:rPr>
  </w:style>
  <w:style w:type="paragraph" w:customStyle="1" w:styleId="text">
    <w:name w:val="text"/>
    <w:basedOn w:val="Standard"/>
    <w:pPr>
      <w:overflowPunct/>
      <w:autoSpaceDE/>
      <w:autoSpaceDN/>
      <w:adjustRightInd/>
      <w:spacing w:line="360" w:lineRule="auto"/>
      <w:textAlignment w:val="auto"/>
    </w:pPr>
  </w:style>
  <w:style w:type="paragraph" w:customStyle="1" w:styleId="textmitpunkt">
    <w:name w:val="text mit punkt"/>
    <w:basedOn w:val="text"/>
    <w:pPr>
      <w:numPr>
        <w:numId w:val="2"/>
      </w:numPr>
      <w:tabs>
        <w:tab w:val="clear" w:pos="360"/>
        <w:tab w:val="left" w:pos="357"/>
      </w:tabs>
      <w:spacing w:before="120"/>
    </w:pPr>
  </w:style>
  <w:style w:type="paragraph" w:customStyle="1" w:styleId="textnachPunkt">
    <w:name w:val="text nach Punkt"/>
    <w:basedOn w:val="text"/>
    <w:next w:val="text"/>
    <w:pPr>
      <w:spacing w:before="120"/>
    </w:pPr>
  </w:style>
  <w:style w:type="paragraph" w:customStyle="1" w:styleId="Trennung">
    <w:name w:val="Trennung"/>
    <w:basedOn w:val="Standard"/>
    <w:pPr>
      <w:overflowPunct/>
      <w:autoSpaceDE/>
      <w:autoSpaceDN/>
      <w:adjustRightInd/>
      <w:spacing w:before="360" w:after="360"/>
      <w:jc w:val="center"/>
      <w:textAlignment w:val="auto"/>
    </w:pPr>
    <w:rPr>
      <w:rFonts w:ascii="Wingdings" w:hAnsi="Wingdings"/>
      <w:color w:val="000000"/>
      <w:spacing w:val="120"/>
      <w:sz w:val="24"/>
    </w:rPr>
  </w:style>
  <w:style w:type="paragraph" w:customStyle="1" w:styleId="Internet">
    <w:name w:val="Internet"/>
    <w:basedOn w:val="text"/>
    <w:pPr>
      <w:pBdr>
        <w:top w:val="single" w:sz="8" w:space="1" w:color="auto"/>
        <w:left w:val="single" w:sz="8" w:space="4" w:color="auto"/>
        <w:bottom w:val="single" w:sz="8" w:space="1" w:color="auto"/>
        <w:right w:val="single" w:sz="8" w:space="4" w:color="auto"/>
      </w:pBdr>
      <w:spacing w:line="240" w:lineRule="auto"/>
    </w:pPr>
  </w:style>
  <w:style w:type="paragraph" w:customStyle="1" w:styleId="Beleg">
    <w:name w:val="Beleg"/>
    <w:basedOn w:val="text"/>
    <w:pPr>
      <w:spacing w:before="480"/>
    </w:pPr>
    <w:rPr>
      <w:u w:val="single"/>
    </w:rPr>
  </w:style>
  <w:style w:type="paragraph" w:customStyle="1" w:styleId="Konsens">
    <w:name w:val="Konsens"/>
    <w:basedOn w:val="text"/>
    <w:pPr>
      <w:spacing w:before="240" w:line="240" w:lineRule="auto"/>
      <w:ind w:left="709"/>
    </w:pPr>
  </w:style>
  <w:style w:type="paragraph" w:customStyle="1" w:styleId="bild">
    <w:name w:val="bild"/>
    <w:basedOn w:val="text"/>
    <w:pPr>
      <w:spacing w:before="240"/>
    </w:pPr>
    <w:rPr>
      <w:i/>
    </w:rPr>
  </w:style>
  <w:style w:type="paragraph" w:styleId="Sprechblasentext">
    <w:name w:val="Balloon Text"/>
    <w:basedOn w:val="Standard"/>
    <w:semiHidden/>
    <w:rPr>
      <w:rFonts w:ascii="Tahoma" w:hAnsi="Tahoma" w:cs="Tahoma"/>
      <w:sz w:val="16"/>
      <w:szCs w:val="16"/>
    </w:rPr>
  </w:style>
  <w:style w:type="paragraph" w:customStyle="1" w:styleId="StandardWeb2">
    <w:name w:val="Standard (Web)2"/>
    <w:basedOn w:val="Standard"/>
    <w:pPr>
      <w:overflowPunct/>
      <w:autoSpaceDE/>
      <w:autoSpaceDN/>
      <w:adjustRightInd/>
      <w:spacing w:before="100" w:beforeAutospacing="1" w:after="100" w:afterAutospacing="1"/>
      <w:jc w:val="both"/>
      <w:textAlignment w:val="auto"/>
    </w:pPr>
    <w:rPr>
      <w:rFonts w:ascii="Times New Roman" w:hAnsi="Times New Roman"/>
      <w:sz w:val="24"/>
      <w:szCs w:val="24"/>
    </w:rPr>
  </w:style>
  <w:style w:type="paragraph" w:styleId="StandardWeb">
    <w:name w:val="Normal (Web)"/>
    <w:basedOn w:val="Standard"/>
    <w:uiPriority w:val="99"/>
    <w:semiHidden/>
    <w:unhideWhenUsed/>
    <w:rsid w:val="00AA4411"/>
    <w:pPr>
      <w:overflowPunct/>
      <w:autoSpaceDE/>
      <w:autoSpaceDN/>
      <w:adjustRightInd/>
      <w:spacing w:before="100" w:beforeAutospacing="1" w:after="100" w:afterAutospacing="1"/>
      <w:textAlignment w:val="auto"/>
    </w:pPr>
    <w:rPr>
      <w:rFonts w:ascii="Times New Roman" w:hAnsi="Times New Roman"/>
      <w:sz w:val="24"/>
      <w:szCs w:val="24"/>
      <w:lang w:eastAsia="zh-CN"/>
    </w:rPr>
  </w:style>
  <w:style w:type="character" w:styleId="Fett">
    <w:name w:val="Strong"/>
    <w:uiPriority w:val="22"/>
    <w:qFormat/>
    <w:rsid w:val="00AA4411"/>
    <w:rPr>
      <w:b/>
      <w:bCs/>
    </w:rPr>
  </w:style>
  <w:style w:type="character" w:styleId="Kommentarzeichen">
    <w:name w:val="annotation reference"/>
    <w:basedOn w:val="Absatz-Standardschriftart"/>
    <w:uiPriority w:val="99"/>
    <w:semiHidden/>
    <w:unhideWhenUsed/>
    <w:rsid w:val="00BD4EE5"/>
    <w:rPr>
      <w:sz w:val="16"/>
      <w:szCs w:val="16"/>
    </w:rPr>
  </w:style>
  <w:style w:type="paragraph" w:styleId="Kommentartext">
    <w:name w:val="annotation text"/>
    <w:basedOn w:val="Standard"/>
    <w:link w:val="KommentartextZchn"/>
    <w:uiPriority w:val="99"/>
    <w:semiHidden/>
    <w:unhideWhenUsed/>
    <w:rsid w:val="00BD4EE5"/>
    <w:rPr>
      <w:sz w:val="20"/>
    </w:rPr>
  </w:style>
  <w:style w:type="character" w:customStyle="1" w:styleId="KommentartextZchn">
    <w:name w:val="Kommentartext Zchn"/>
    <w:basedOn w:val="Absatz-Standardschriftart"/>
    <w:link w:val="Kommentartext"/>
    <w:uiPriority w:val="99"/>
    <w:semiHidden/>
    <w:rsid w:val="00BD4EE5"/>
    <w:rPr>
      <w:rFonts w:ascii="Arial" w:hAnsi="Arial"/>
      <w:lang w:eastAsia="de-DE"/>
    </w:rPr>
  </w:style>
  <w:style w:type="paragraph" w:styleId="Kommentarthema">
    <w:name w:val="annotation subject"/>
    <w:basedOn w:val="Kommentartext"/>
    <w:next w:val="Kommentartext"/>
    <w:link w:val="KommentarthemaZchn"/>
    <w:uiPriority w:val="99"/>
    <w:semiHidden/>
    <w:unhideWhenUsed/>
    <w:rsid w:val="00BD4EE5"/>
    <w:rPr>
      <w:b/>
      <w:bCs/>
    </w:rPr>
  </w:style>
  <w:style w:type="character" w:customStyle="1" w:styleId="KommentarthemaZchn">
    <w:name w:val="Kommentarthema Zchn"/>
    <w:basedOn w:val="KommentartextZchn"/>
    <w:link w:val="Kommentarthema"/>
    <w:uiPriority w:val="99"/>
    <w:semiHidden/>
    <w:rsid w:val="00BD4EE5"/>
    <w:rPr>
      <w:rFonts w:ascii="Arial" w:hAnsi="Arial"/>
      <w:b/>
      <w:bCs/>
      <w:lang w:eastAsia="de-DE"/>
    </w:rPr>
  </w:style>
  <w:style w:type="paragraph" w:customStyle="1" w:styleId="Body">
    <w:name w:val="Body"/>
    <w:rsid w:val="00F117FC"/>
    <w:pPr>
      <w:pBdr>
        <w:top w:val="nil"/>
        <w:left w:val="nil"/>
        <w:bottom w:val="nil"/>
        <w:right w:val="nil"/>
        <w:between w:val="nil"/>
        <w:bar w:val="nil"/>
      </w:pBdr>
    </w:pPr>
    <w:rPr>
      <w:rFonts w:ascii="Arial" w:eastAsia="Arial" w:hAnsi="Arial" w:cs="Arial"/>
      <w:color w:val="000000"/>
      <w:sz w:val="22"/>
      <w:szCs w:val="22"/>
      <w:u w:color="000000"/>
      <w:bdr w:val="nil"/>
      <w:lang w:val="de-DE"/>
      <w14:textOutline w14:w="0" w14:cap="flat" w14:cmpd="sng" w14:algn="ctr">
        <w14:noFill/>
        <w14:prstDash w14:val="solid"/>
        <w14:bevel/>
      </w14:textOutline>
    </w:rPr>
  </w:style>
  <w:style w:type="paragraph" w:customStyle="1" w:styleId="Default">
    <w:name w:val="Default"/>
    <w:rsid w:val="00F117FC"/>
    <w:pPr>
      <w:pBdr>
        <w:top w:val="nil"/>
        <w:left w:val="nil"/>
        <w:bottom w:val="nil"/>
        <w:right w:val="nil"/>
        <w:between w:val="nil"/>
        <w:bar w:val="nil"/>
      </w:pBdr>
    </w:pPr>
    <w:rPr>
      <w:rFonts w:ascii="Helvetica Neue" w:eastAsia="Helvetica Neue" w:hAnsi="Helvetica Neue" w:cs="Helvetica Neue"/>
      <w:color w:val="000000"/>
      <w:sz w:val="22"/>
      <w:szCs w:val="22"/>
      <w:bdr w:val="nil"/>
      <w:lang w:val="de-DE"/>
      <w14:textOutline w14:w="0" w14:cap="flat" w14:cmpd="sng" w14:algn="ctr">
        <w14:noFill/>
        <w14:prstDash w14:val="solid"/>
        <w14:bevel/>
      </w14:textOutline>
    </w:rPr>
  </w:style>
  <w:style w:type="paragraph" w:styleId="berarbeitung">
    <w:name w:val="Revision"/>
    <w:hidden/>
    <w:uiPriority w:val="99"/>
    <w:semiHidden/>
    <w:rsid w:val="00670B2D"/>
    <w:rPr>
      <w:rFonts w:ascii="Arial" w:hAnsi="Arial"/>
      <w:sz w:val="22"/>
      <w:lang w:eastAsia="de-DE"/>
    </w:rPr>
  </w:style>
  <w:style w:type="character" w:customStyle="1" w:styleId="st">
    <w:name w:val="st"/>
    <w:basedOn w:val="Absatz-Standardschriftart"/>
    <w:rsid w:val="0023446E"/>
  </w:style>
  <w:style w:type="paragraph" w:styleId="HTMLVorformatiert">
    <w:name w:val="HTML Preformatted"/>
    <w:basedOn w:val="Standard"/>
    <w:link w:val="HTMLVorformatiertZchn"/>
    <w:uiPriority w:val="99"/>
    <w:semiHidden/>
    <w:unhideWhenUsed/>
    <w:rsid w:val="00E77BB3"/>
    <w:rPr>
      <w:rFonts w:ascii="Consolas" w:hAnsi="Consolas"/>
      <w:sz w:val="20"/>
    </w:rPr>
  </w:style>
  <w:style w:type="character" w:customStyle="1" w:styleId="HTMLVorformatiertZchn">
    <w:name w:val="HTML Vorformatiert Zchn"/>
    <w:basedOn w:val="Absatz-Standardschriftart"/>
    <w:link w:val="HTMLVorformatiert"/>
    <w:uiPriority w:val="99"/>
    <w:semiHidden/>
    <w:rsid w:val="00E77BB3"/>
    <w:rPr>
      <w:rFonts w:ascii="Consolas" w:hAnsi="Consolas"/>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9817784">
      <w:bodyDiv w:val="1"/>
      <w:marLeft w:val="0"/>
      <w:marRight w:val="0"/>
      <w:marTop w:val="0"/>
      <w:marBottom w:val="0"/>
      <w:divBdr>
        <w:top w:val="none" w:sz="0" w:space="0" w:color="auto"/>
        <w:left w:val="none" w:sz="0" w:space="0" w:color="auto"/>
        <w:bottom w:val="none" w:sz="0" w:space="0" w:color="auto"/>
        <w:right w:val="none" w:sz="0" w:space="0" w:color="auto"/>
      </w:divBdr>
    </w:div>
    <w:div w:id="349988423">
      <w:bodyDiv w:val="1"/>
      <w:marLeft w:val="0"/>
      <w:marRight w:val="0"/>
      <w:marTop w:val="0"/>
      <w:marBottom w:val="0"/>
      <w:divBdr>
        <w:top w:val="none" w:sz="0" w:space="0" w:color="auto"/>
        <w:left w:val="none" w:sz="0" w:space="0" w:color="auto"/>
        <w:bottom w:val="none" w:sz="0" w:space="0" w:color="auto"/>
        <w:right w:val="none" w:sz="0" w:space="0" w:color="auto"/>
      </w:divBdr>
    </w:div>
    <w:div w:id="379978490">
      <w:bodyDiv w:val="1"/>
      <w:marLeft w:val="0"/>
      <w:marRight w:val="0"/>
      <w:marTop w:val="0"/>
      <w:marBottom w:val="0"/>
      <w:divBdr>
        <w:top w:val="none" w:sz="0" w:space="0" w:color="auto"/>
        <w:left w:val="none" w:sz="0" w:space="0" w:color="auto"/>
        <w:bottom w:val="none" w:sz="0" w:space="0" w:color="auto"/>
        <w:right w:val="none" w:sz="0" w:space="0" w:color="auto"/>
      </w:divBdr>
      <w:divsChild>
        <w:div w:id="133068780">
          <w:marLeft w:val="0"/>
          <w:marRight w:val="0"/>
          <w:marTop w:val="0"/>
          <w:marBottom w:val="0"/>
          <w:divBdr>
            <w:top w:val="none" w:sz="0" w:space="0" w:color="auto"/>
            <w:left w:val="none" w:sz="0" w:space="0" w:color="auto"/>
            <w:bottom w:val="none" w:sz="0" w:space="0" w:color="auto"/>
            <w:right w:val="none" w:sz="0" w:space="0" w:color="auto"/>
          </w:divBdr>
        </w:div>
        <w:div w:id="135607254">
          <w:marLeft w:val="0"/>
          <w:marRight w:val="0"/>
          <w:marTop w:val="0"/>
          <w:marBottom w:val="0"/>
          <w:divBdr>
            <w:top w:val="none" w:sz="0" w:space="0" w:color="auto"/>
            <w:left w:val="none" w:sz="0" w:space="0" w:color="auto"/>
            <w:bottom w:val="none" w:sz="0" w:space="0" w:color="auto"/>
            <w:right w:val="none" w:sz="0" w:space="0" w:color="auto"/>
          </w:divBdr>
        </w:div>
        <w:div w:id="245964878">
          <w:marLeft w:val="0"/>
          <w:marRight w:val="0"/>
          <w:marTop w:val="0"/>
          <w:marBottom w:val="0"/>
          <w:divBdr>
            <w:top w:val="none" w:sz="0" w:space="0" w:color="auto"/>
            <w:left w:val="none" w:sz="0" w:space="0" w:color="auto"/>
            <w:bottom w:val="none" w:sz="0" w:space="0" w:color="auto"/>
            <w:right w:val="none" w:sz="0" w:space="0" w:color="auto"/>
          </w:divBdr>
        </w:div>
        <w:div w:id="279919377">
          <w:marLeft w:val="0"/>
          <w:marRight w:val="0"/>
          <w:marTop w:val="0"/>
          <w:marBottom w:val="0"/>
          <w:divBdr>
            <w:top w:val="none" w:sz="0" w:space="0" w:color="auto"/>
            <w:left w:val="none" w:sz="0" w:space="0" w:color="auto"/>
            <w:bottom w:val="none" w:sz="0" w:space="0" w:color="auto"/>
            <w:right w:val="none" w:sz="0" w:space="0" w:color="auto"/>
          </w:divBdr>
        </w:div>
        <w:div w:id="570315358">
          <w:marLeft w:val="0"/>
          <w:marRight w:val="0"/>
          <w:marTop w:val="0"/>
          <w:marBottom w:val="0"/>
          <w:divBdr>
            <w:top w:val="none" w:sz="0" w:space="0" w:color="auto"/>
            <w:left w:val="none" w:sz="0" w:space="0" w:color="auto"/>
            <w:bottom w:val="none" w:sz="0" w:space="0" w:color="auto"/>
            <w:right w:val="none" w:sz="0" w:space="0" w:color="auto"/>
          </w:divBdr>
        </w:div>
        <w:div w:id="794517916">
          <w:marLeft w:val="0"/>
          <w:marRight w:val="0"/>
          <w:marTop w:val="0"/>
          <w:marBottom w:val="0"/>
          <w:divBdr>
            <w:top w:val="none" w:sz="0" w:space="0" w:color="auto"/>
            <w:left w:val="none" w:sz="0" w:space="0" w:color="auto"/>
            <w:bottom w:val="none" w:sz="0" w:space="0" w:color="auto"/>
            <w:right w:val="none" w:sz="0" w:space="0" w:color="auto"/>
          </w:divBdr>
        </w:div>
        <w:div w:id="813911526">
          <w:marLeft w:val="0"/>
          <w:marRight w:val="0"/>
          <w:marTop w:val="0"/>
          <w:marBottom w:val="0"/>
          <w:divBdr>
            <w:top w:val="none" w:sz="0" w:space="0" w:color="auto"/>
            <w:left w:val="none" w:sz="0" w:space="0" w:color="auto"/>
            <w:bottom w:val="none" w:sz="0" w:space="0" w:color="auto"/>
            <w:right w:val="none" w:sz="0" w:space="0" w:color="auto"/>
          </w:divBdr>
        </w:div>
        <w:div w:id="944457472">
          <w:marLeft w:val="0"/>
          <w:marRight w:val="0"/>
          <w:marTop w:val="0"/>
          <w:marBottom w:val="0"/>
          <w:divBdr>
            <w:top w:val="none" w:sz="0" w:space="0" w:color="auto"/>
            <w:left w:val="none" w:sz="0" w:space="0" w:color="auto"/>
            <w:bottom w:val="none" w:sz="0" w:space="0" w:color="auto"/>
            <w:right w:val="none" w:sz="0" w:space="0" w:color="auto"/>
          </w:divBdr>
        </w:div>
        <w:div w:id="1082141039">
          <w:marLeft w:val="0"/>
          <w:marRight w:val="0"/>
          <w:marTop w:val="0"/>
          <w:marBottom w:val="0"/>
          <w:divBdr>
            <w:top w:val="none" w:sz="0" w:space="0" w:color="auto"/>
            <w:left w:val="none" w:sz="0" w:space="0" w:color="auto"/>
            <w:bottom w:val="none" w:sz="0" w:space="0" w:color="auto"/>
            <w:right w:val="none" w:sz="0" w:space="0" w:color="auto"/>
          </w:divBdr>
        </w:div>
        <w:div w:id="1179855356">
          <w:marLeft w:val="0"/>
          <w:marRight w:val="0"/>
          <w:marTop w:val="0"/>
          <w:marBottom w:val="0"/>
          <w:divBdr>
            <w:top w:val="none" w:sz="0" w:space="0" w:color="auto"/>
            <w:left w:val="none" w:sz="0" w:space="0" w:color="auto"/>
            <w:bottom w:val="none" w:sz="0" w:space="0" w:color="auto"/>
            <w:right w:val="none" w:sz="0" w:space="0" w:color="auto"/>
          </w:divBdr>
        </w:div>
        <w:div w:id="1397125017">
          <w:marLeft w:val="0"/>
          <w:marRight w:val="0"/>
          <w:marTop w:val="0"/>
          <w:marBottom w:val="0"/>
          <w:divBdr>
            <w:top w:val="none" w:sz="0" w:space="0" w:color="auto"/>
            <w:left w:val="none" w:sz="0" w:space="0" w:color="auto"/>
            <w:bottom w:val="none" w:sz="0" w:space="0" w:color="auto"/>
            <w:right w:val="none" w:sz="0" w:space="0" w:color="auto"/>
          </w:divBdr>
        </w:div>
        <w:div w:id="1505167415">
          <w:marLeft w:val="0"/>
          <w:marRight w:val="0"/>
          <w:marTop w:val="0"/>
          <w:marBottom w:val="0"/>
          <w:divBdr>
            <w:top w:val="none" w:sz="0" w:space="0" w:color="auto"/>
            <w:left w:val="none" w:sz="0" w:space="0" w:color="auto"/>
            <w:bottom w:val="none" w:sz="0" w:space="0" w:color="auto"/>
            <w:right w:val="none" w:sz="0" w:space="0" w:color="auto"/>
          </w:divBdr>
        </w:div>
        <w:div w:id="1690325999">
          <w:marLeft w:val="0"/>
          <w:marRight w:val="0"/>
          <w:marTop w:val="0"/>
          <w:marBottom w:val="0"/>
          <w:divBdr>
            <w:top w:val="none" w:sz="0" w:space="0" w:color="auto"/>
            <w:left w:val="none" w:sz="0" w:space="0" w:color="auto"/>
            <w:bottom w:val="none" w:sz="0" w:space="0" w:color="auto"/>
            <w:right w:val="none" w:sz="0" w:space="0" w:color="auto"/>
          </w:divBdr>
        </w:div>
        <w:div w:id="1885948137">
          <w:marLeft w:val="0"/>
          <w:marRight w:val="0"/>
          <w:marTop w:val="0"/>
          <w:marBottom w:val="0"/>
          <w:divBdr>
            <w:top w:val="none" w:sz="0" w:space="0" w:color="auto"/>
            <w:left w:val="none" w:sz="0" w:space="0" w:color="auto"/>
            <w:bottom w:val="none" w:sz="0" w:space="0" w:color="auto"/>
            <w:right w:val="none" w:sz="0" w:space="0" w:color="auto"/>
          </w:divBdr>
        </w:div>
      </w:divsChild>
    </w:div>
    <w:div w:id="833181318">
      <w:bodyDiv w:val="1"/>
      <w:marLeft w:val="0"/>
      <w:marRight w:val="0"/>
      <w:marTop w:val="0"/>
      <w:marBottom w:val="0"/>
      <w:divBdr>
        <w:top w:val="none" w:sz="0" w:space="0" w:color="auto"/>
        <w:left w:val="none" w:sz="0" w:space="0" w:color="auto"/>
        <w:bottom w:val="none" w:sz="0" w:space="0" w:color="auto"/>
        <w:right w:val="none" w:sz="0" w:space="0" w:color="auto"/>
      </w:divBdr>
    </w:div>
    <w:div w:id="1042361522">
      <w:bodyDiv w:val="1"/>
      <w:marLeft w:val="0"/>
      <w:marRight w:val="0"/>
      <w:marTop w:val="0"/>
      <w:marBottom w:val="0"/>
      <w:divBdr>
        <w:top w:val="none" w:sz="0" w:space="0" w:color="auto"/>
        <w:left w:val="none" w:sz="0" w:space="0" w:color="auto"/>
        <w:bottom w:val="none" w:sz="0" w:space="0" w:color="auto"/>
        <w:right w:val="none" w:sz="0" w:space="0" w:color="auto"/>
      </w:divBdr>
    </w:div>
    <w:div w:id="1090276913">
      <w:bodyDiv w:val="1"/>
      <w:marLeft w:val="0"/>
      <w:marRight w:val="0"/>
      <w:marTop w:val="0"/>
      <w:marBottom w:val="0"/>
      <w:divBdr>
        <w:top w:val="none" w:sz="0" w:space="0" w:color="auto"/>
        <w:left w:val="none" w:sz="0" w:space="0" w:color="auto"/>
        <w:bottom w:val="none" w:sz="0" w:space="0" w:color="auto"/>
        <w:right w:val="none" w:sz="0" w:space="0" w:color="auto"/>
      </w:divBdr>
    </w:div>
    <w:div w:id="1099569020">
      <w:bodyDiv w:val="1"/>
      <w:marLeft w:val="0"/>
      <w:marRight w:val="0"/>
      <w:marTop w:val="0"/>
      <w:marBottom w:val="0"/>
      <w:divBdr>
        <w:top w:val="none" w:sz="0" w:space="0" w:color="auto"/>
        <w:left w:val="none" w:sz="0" w:space="0" w:color="auto"/>
        <w:bottom w:val="none" w:sz="0" w:space="0" w:color="auto"/>
        <w:right w:val="none" w:sz="0" w:space="0" w:color="auto"/>
      </w:divBdr>
    </w:div>
    <w:div w:id="1353652406">
      <w:bodyDiv w:val="1"/>
      <w:marLeft w:val="0"/>
      <w:marRight w:val="0"/>
      <w:marTop w:val="0"/>
      <w:marBottom w:val="0"/>
      <w:divBdr>
        <w:top w:val="none" w:sz="0" w:space="0" w:color="auto"/>
        <w:left w:val="none" w:sz="0" w:space="0" w:color="auto"/>
        <w:bottom w:val="none" w:sz="0" w:space="0" w:color="auto"/>
        <w:right w:val="none" w:sz="0" w:space="0" w:color="auto"/>
      </w:divBdr>
      <w:divsChild>
        <w:div w:id="529104509">
          <w:marLeft w:val="0"/>
          <w:marRight w:val="0"/>
          <w:marTop w:val="0"/>
          <w:marBottom w:val="0"/>
          <w:divBdr>
            <w:top w:val="none" w:sz="0" w:space="0" w:color="auto"/>
            <w:left w:val="none" w:sz="0" w:space="0" w:color="auto"/>
            <w:bottom w:val="none" w:sz="0" w:space="0" w:color="auto"/>
            <w:right w:val="none" w:sz="0" w:space="0" w:color="auto"/>
          </w:divBdr>
        </w:div>
        <w:div w:id="962073670">
          <w:marLeft w:val="0"/>
          <w:marRight w:val="0"/>
          <w:marTop w:val="0"/>
          <w:marBottom w:val="0"/>
          <w:divBdr>
            <w:top w:val="none" w:sz="0" w:space="0" w:color="auto"/>
            <w:left w:val="none" w:sz="0" w:space="0" w:color="auto"/>
            <w:bottom w:val="none" w:sz="0" w:space="0" w:color="auto"/>
            <w:right w:val="none" w:sz="0" w:space="0" w:color="auto"/>
          </w:divBdr>
        </w:div>
        <w:div w:id="1374887858">
          <w:marLeft w:val="0"/>
          <w:marRight w:val="0"/>
          <w:marTop w:val="0"/>
          <w:marBottom w:val="0"/>
          <w:divBdr>
            <w:top w:val="none" w:sz="0" w:space="0" w:color="auto"/>
            <w:left w:val="none" w:sz="0" w:space="0" w:color="auto"/>
            <w:bottom w:val="none" w:sz="0" w:space="0" w:color="auto"/>
            <w:right w:val="none" w:sz="0" w:space="0" w:color="auto"/>
          </w:divBdr>
        </w:div>
        <w:div w:id="1577981692">
          <w:marLeft w:val="0"/>
          <w:marRight w:val="0"/>
          <w:marTop w:val="0"/>
          <w:marBottom w:val="0"/>
          <w:divBdr>
            <w:top w:val="none" w:sz="0" w:space="0" w:color="auto"/>
            <w:left w:val="none" w:sz="0" w:space="0" w:color="auto"/>
            <w:bottom w:val="none" w:sz="0" w:space="0" w:color="auto"/>
            <w:right w:val="none" w:sz="0" w:space="0" w:color="auto"/>
          </w:divBdr>
        </w:div>
        <w:div w:id="2011834919">
          <w:marLeft w:val="0"/>
          <w:marRight w:val="0"/>
          <w:marTop w:val="0"/>
          <w:marBottom w:val="0"/>
          <w:divBdr>
            <w:top w:val="none" w:sz="0" w:space="0" w:color="auto"/>
            <w:left w:val="none" w:sz="0" w:space="0" w:color="auto"/>
            <w:bottom w:val="none" w:sz="0" w:space="0" w:color="auto"/>
            <w:right w:val="none" w:sz="0" w:space="0" w:color="auto"/>
          </w:divBdr>
        </w:div>
      </w:divsChild>
    </w:div>
    <w:div w:id="1537960006">
      <w:bodyDiv w:val="1"/>
      <w:marLeft w:val="0"/>
      <w:marRight w:val="0"/>
      <w:marTop w:val="0"/>
      <w:marBottom w:val="0"/>
      <w:divBdr>
        <w:top w:val="none" w:sz="0" w:space="0" w:color="auto"/>
        <w:left w:val="none" w:sz="0" w:space="0" w:color="auto"/>
        <w:bottom w:val="none" w:sz="0" w:space="0" w:color="auto"/>
        <w:right w:val="none" w:sz="0" w:space="0" w:color="auto"/>
      </w:divBdr>
    </w:div>
    <w:div w:id="1694453114">
      <w:bodyDiv w:val="1"/>
      <w:marLeft w:val="0"/>
      <w:marRight w:val="0"/>
      <w:marTop w:val="0"/>
      <w:marBottom w:val="0"/>
      <w:divBdr>
        <w:top w:val="none" w:sz="0" w:space="0" w:color="auto"/>
        <w:left w:val="none" w:sz="0" w:space="0" w:color="auto"/>
        <w:bottom w:val="none" w:sz="0" w:space="0" w:color="auto"/>
        <w:right w:val="none" w:sz="0" w:space="0" w:color="auto"/>
      </w:divBdr>
      <w:divsChild>
        <w:div w:id="438331604">
          <w:marLeft w:val="0"/>
          <w:marRight w:val="0"/>
          <w:marTop w:val="0"/>
          <w:marBottom w:val="0"/>
          <w:divBdr>
            <w:top w:val="none" w:sz="0" w:space="0" w:color="auto"/>
            <w:left w:val="none" w:sz="0" w:space="0" w:color="auto"/>
            <w:bottom w:val="none" w:sz="0" w:space="0" w:color="auto"/>
            <w:right w:val="none" w:sz="0" w:space="0" w:color="auto"/>
          </w:divBdr>
        </w:div>
        <w:div w:id="770323558">
          <w:marLeft w:val="0"/>
          <w:marRight w:val="0"/>
          <w:marTop w:val="0"/>
          <w:marBottom w:val="0"/>
          <w:divBdr>
            <w:top w:val="none" w:sz="0" w:space="0" w:color="auto"/>
            <w:left w:val="none" w:sz="0" w:space="0" w:color="auto"/>
            <w:bottom w:val="none" w:sz="0" w:space="0" w:color="auto"/>
            <w:right w:val="none" w:sz="0" w:space="0" w:color="auto"/>
          </w:divBdr>
        </w:div>
        <w:div w:id="996104378">
          <w:marLeft w:val="0"/>
          <w:marRight w:val="0"/>
          <w:marTop w:val="0"/>
          <w:marBottom w:val="0"/>
          <w:divBdr>
            <w:top w:val="none" w:sz="0" w:space="0" w:color="auto"/>
            <w:left w:val="none" w:sz="0" w:space="0" w:color="auto"/>
            <w:bottom w:val="none" w:sz="0" w:space="0" w:color="auto"/>
            <w:right w:val="none" w:sz="0" w:space="0" w:color="auto"/>
          </w:divBdr>
        </w:div>
        <w:div w:id="1332493005">
          <w:marLeft w:val="0"/>
          <w:marRight w:val="0"/>
          <w:marTop w:val="0"/>
          <w:marBottom w:val="0"/>
          <w:divBdr>
            <w:top w:val="none" w:sz="0" w:space="0" w:color="auto"/>
            <w:left w:val="none" w:sz="0" w:space="0" w:color="auto"/>
            <w:bottom w:val="none" w:sz="0" w:space="0" w:color="auto"/>
            <w:right w:val="none" w:sz="0" w:space="0" w:color="auto"/>
          </w:divBdr>
        </w:div>
        <w:div w:id="1538472719">
          <w:marLeft w:val="0"/>
          <w:marRight w:val="0"/>
          <w:marTop w:val="0"/>
          <w:marBottom w:val="0"/>
          <w:divBdr>
            <w:top w:val="none" w:sz="0" w:space="0" w:color="auto"/>
            <w:left w:val="none" w:sz="0" w:space="0" w:color="auto"/>
            <w:bottom w:val="none" w:sz="0" w:space="0" w:color="auto"/>
            <w:right w:val="none" w:sz="0" w:space="0" w:color="auto"/>
          </w:divBdr>
        </w:div>
        <w:div w:id="1755668596">
          <w:marLeft w:val="0"/>
          <w:marRight w:val="0"/>
          <w:marTop w:val="0"/>
          <w:marBottom w:val="0"/>
          <w:divBdr>
            <w:top w:val="none" w:sz="0" w:space="0" w:color="auto"/>
            <w:left w:val="none" w:sz="0" w:space="0" w:color="auto"/>
            <w:bottom w:val="none" w:sz="0" w:space="0" w:color="auto"/>
            <w:right w:val="none" w:sz="0" w:space="0" w:color="auto"/>
          </w:divBdr>
        </w:div>
        <w:div w:id="1934976882">
          <w:marLeft w:val="0"/>
          <w:marRight w:val="0"/>
          <w:marTop w:val="0"/>
          <w:marBottom w:val="0"/>
          <w:divBdr>
            <w:top w:val="none" w:sz="0" w:space="0" w:color="auto"/>
            <w:left w:val="none" w:sz="0" w:space="0" w:color="auto"/>
            <w:bottom w:val="none" w:sz="0" w:space="0" w:color="auto"/>
            <w:right w:val="none" w:sz="0" w:space="0" w:color="auto"/>
          </w:divBdr>
        </w:div>
        <w:div w:id="2109812191">
          <w:marLeft w:val="0"/>
          <w:marRight w:val="0"/>
          <w:marTop w:val="0"/>
          <w:marBottom w:val="0"/>
          <w:divBdr>
            <w:top w:val="none" w:sz="0" w:space="0" w:color="auto"/>
            <w:left w:val="none" w:sz="0" w:space="0" w:color="auto"/>
            <w:bottom w:val="none" w:sz="0" w:space="0" w:color="auto"/>
            <w:right w:val="none" w:sz="0" w:space="0" w:color="auto"/>
          </w:divBdr>
        </w:div>
      </w:divsChild>
    </w:div>
    <w:div w:id="1719160668">
      <w:bodyDiv w:val="1"/>
      <w:marLeft w:val="0"/>
      <w:marRight w:val="0"/>
      <w:marTop w:val="0"/>
      <w:marBottom w:val="0"/>
      <w:divBdr>
        <w:top w:val="none" w:sz="0" w:space="0" w:color="auto"/>
        <w:left w:val="none" w:sz="0" w:space="0" w:color="auto"/>
        <w:bottom w:val="none" w:sz="0" w:space="0" w:color="auto"/>
        <w:right w:val="none" w:sz="0" w:space="0" w:color="auto"/>
      </w:divBdr>
    </w:div>
    <w:div w:id="1845313750">
      <w:bodyDiv w:val="1"/>
      <w:marLeft w:val="0"/>
      <w:marRight w:val="0"/>
      <w:marTop w:val="0"/>
      <w:marBottom w:val="0"/>
      <w:divBdr>
        <w:top w:val="none" w:sz="0" w:space="0" w:color="auto"/>
        <w:left w:val="none" w:sz="0" w:space="0" w:color="auto"/>
        <w:bottom w:val="none" w:sz="0" w:space="0" w:color="auto"/>
        <w:right w:val="none" w:sz="0" w:space="0" w:color="auto"/>
      </w:divBdr>
    </w:div>
    <w:div w:id="1858618128">
      <w:bodyDiv w:val="1"/>
      <w:marLeft w:val="0"/>
      <w:marRight w:val="0"/>
      <w:marTop w:val="0"/>
      <w:marBottom w:val="0"/>
      <w:divBdr>
        <w:top w:val="none" w:sz="0" w:space="0" w:color="auto"/>
        <w:left w:val="none" w:sz="0" w:space="0" w:color="auto"/>
        <w:bottom w:val="none" w:sz="0" w:space="0" w:color="auto"/>
        <w:right w:val="none" w:sz="0" w:space="0" w:color="auto"/>
      </w:divBdr>
      <w:divsChild>
        <w:div w:id="329990912">
          <w:marLeft w:val="0"/>
          <w:marRight w:val="0"/>
          <w:marTop w:val="0"/>
          <w:marBottom w:val="0"/>
          <w:divBdr>
            <w:top w:val="none" w:sz="0" w:space="0" w:color="auto"/>
            <w:left w:val="none" w:sz="0" w:space="0" w:color="auto"/>
            <w:bottom w:val="none" w:sz="0" w:space="0" w:color="auto"/>
            <w:right w:val="none" w:sz="0" w:space="0" w:color="auto"/>
          </w:divBdr>
          <w:divsChild>
            <w:div w:id="1259947897">
              <w:marLeft w:val="0"/>
              <w:marRight w:val="0"/>
              <w:marTop w:val="0"/>
              <w:marBottom w:val="0"/>
              <w:divBdr>
                <w:top w:val="none" w:sz="0" w:space="0" w:color="auto"/>
                <w:left w:val="none" w:sz="0" w:space="0" w:color="auto"/>
                <w:bottom w:val="none" w:sz="0" w:space="0" w:color="auto"/>
                <w:right w:val="none" w:sz="0" w:space="0" w:color="auto"/>
              </w:divBdr>
              <w:divsChild>
                <w:div w:id="71893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3275517">
      <w:bodyDiv w:val="1"/>
      <w:marLeft w:val="0"/>
      <w:marRight w:val="0"/>
      <w:marTop w:val="0"/>
      <w:marBottom w:val="0"/>
      <w:divBdr>
        <w:top w:val="none" w:sz="0" w:space="0" w:color="auto"/>
        <w:left w:val="none" w:sz="0" w:space="0" w:color="auto"/>
        <w:bottom w:val="none" w:sz="0" w:space="0" w:color="auto"/>
        <w:right w:val="none" w:sz="0" w:space="0" w:color="auto"/>
      </w:divBdr>
    </w:div>
    <w:div w:id="1996176789">
      <w:bodyDiv w:val="1"/>
      <w:marLeft w:val="0"/>
      <w:marRight w:val="0"/>
      <w:marTop w:val="0"/>
      <w:marBottom w:val="0"/>
      <w:divBdr>
        <w:top w:val="none" w:sz="0" w:space="0" w:color="auto"/>
        <w:left w:val="none" w:sz="0" w:space="0" w:color="auto"/>
        <w:bottom w:val="none" w:sz="0" w:space="0" w:color="auto"/>
        <w:right w:val="none" w:sz="0" w:space="0" w:color="auto"/>
      </w:divBdr>
      <w:divsChild>
        <w:div w:id="241836228">
          <w:marLeft w:val="0"/>
          <w:marRight w:val="0"/>
          <w:marTop w:val="0"/>
          <w:marBottom w:val="0"/>
          <w:divBdr>
            <w:top w:val="none" w:sz="0" w:space="0" w:color="auto"/>
            <w:left w:val="none" w:sz="0" w:space="0" w:color="auto"/>
            <w:bottom w:val="none" w:sz="0" w:space="0" w:color="auto"/>
            <w:right w:val="none" w:sz="0" w:space="0" w:color="auto"/>
          </w:divBdr>
        </w:div>
        <w:div w:id="282425373">
          <w:marLeft w:val="0"/>
          <w:marRight w:val="0"/>
          <w:marTop w:val="0"/>
          <w:marBottom w:val="0"/>
          <w:divBdr>
            <w:top w:val="none" w:sz="0" w:space="0" w:color="auto"/>
            <w:left w:val="none" w:sz="0" w:space="0" w:color="auto"/>
            <w:bottom w:val="none" w:sz="0" w:space="0" w:color="auto"/>
            <w:right w:val="none" w:sz="0" w:space="0" w:color="auto"/>
          </w:divBdr>
        </w:div>
        <w:div w:id="319970138">
          <w:marLeft w:val="0"/>
          <w:marRight w:val="0"/>
          <w:marTop w:val="0"/>
          <w:marBottom w:val="0"/>
          <w:divBdr>
            <w:top w:val="none" w:sz="0" w:space="0" w:color="auto"/>
            <w:left w:val="none" w:sz="0" w:space="0" w:color="auto"/>
            <w:bottom w:val="none" w:sz="0" w:space="0" w:color="auto"/>
            <w:right w:val="none" w:sz="0" w:space="0" w:color="auto"/>
          </w:divBdr>
        </w:div>
        <w:div w:id="333924544">
          <w:marLeft w:val="0"/>
          <w:marRight w:val="0"/>
          <w:marTop w:val="0"/>
          <w:marBottom w:val="0"/>
          <w:divBdr>
            <w:top w:val="none" w:sz="0" w:space="0" w:color="auto"/>
            <w:left w:val="none" w:sz="0" w:space="0" w:color="auto"/>
            <w:bottom w:val="none" w:sz="0" w:space="0" w:color="auto"/>
            <w:right w:val="none" w:sz="0" w:space="0" w:color="auto"/>
          </w:divBdr>
        </w:div>
        <w:div w:id="383531490">
          <w:marLeft w:val="0"/>
          <w:marRight w:val="0"/>
          <w:marTop w:val="0"/>
          <w:marBottom w:val="0"/>
          <w:divBdr>
            <w:top w:val="none" w:sz="0" w:space="0" w:color="auto"/>
            <w:left w:val="none" w:sz="0" w:space="0" w:color="auto"/>
            <w:bottom w:val="none" w:sz="0" w:space="0" w:color="auto"/>
            <w:right w:val="none" w:sz="0" w:space="0" w:color="auto"/>
          </w:divBdr>
        </w:div>
        <w:div w:id="568199391">
          <w:marLeft w:val="0"/>
          <w:marRight w:val="0"/>
          <w:marTop w:val="0"/>
          <w:marBottom w:val="0"/>
          <w:divBdr>
            <w:top w:val="none" w:sz="0" w:space="0" w:color="auto"/>
            <w:left w:val="none" w:sz="0" w:space="0" w:color="auto"/>
            <w:bottom w:val="none" w:sz="0" w:space="0" w:color="auto"/>
            <w:right w:val="none" w:sz="0" w:space="0" w:color="auto"/>
          </w:divBdr>
        </w:div>
        <w:div w:id="674265068">
          <w:marLeft w:val="0"/>
          <w:marRight w:val="0"/>
          <w:marTop w:val="0"/>
          <w:marBottom w:val="0"/>
          <w:divBdr>
            <w:top w:val="none" w:sz="0" w:space="0" w:color="auto"/>
            <w:left w:val="none" w:sz="0" w:space="0" w:color="auto"/>
            <w:bottom w:val="none" w:sz="0" w:space="0" w:color="auto"/>
            <w:right w:val="none" w:sz="0" w:space="0" w:color="auto"/>
          </w:divBdr>
        </w:div>
        <w:div w:id="679354571">
          <w:marLeft w:val="0"/>
          <w:marRight w:val="0"/>
          <w:marTop w:val="0"/>
          <w:marBottom w:val="0"/>
          <w:divBdr>
            <w:top w:val="none" w:sz="0" w:space="0" w:color="auto"/>
            <w:left w:val="none" w:sz="0" w:space="0" w:color="auto"/>
            <w:bottom w:val="none" w:sz="0" w:space="0" w:color="auto"/>
            <w:right w:val="none" w:sz="0" w:space="0" w:color="auto"/>
          </w:divBdr>
        </w:div>
        <w:div w:id="738332610">
          <w:marLeft w:val="0"/>
          <w:marRight w:val="0"/>
          <w:marTop w:val="0"/>
          <w:marBottom w:val="0"/>
          <w:divBdr>
            <w:top w:val="none" w:sz="0" w:space="0" w:color="auto"/>
            <w:left w:val="none" w:sz="0" w:space="0" w:color="auto"/>
            <w:bottom w:val="none" w:sz="0" w:space="0" w:color="auto"/>
            <w:right w:val="none" w:sz="0" w:space="0" w:color="auto"/>
          </w:divBdr>
        </w:div>
        <w:div w:id="823397937">
          <w:marLeft w:val="0"/>
          <w:marRight w:val="0"/>
          <w:marTop w:val="0"/>
          <w:marBottom w:val="0"/>
          <w:divBdr>
            <w:top w:val="none" w:sz="0" w:space="0" w:color="auto"/>
            <w:left w:val="none" w:sz="0" w:space="0" w:color="auto"/>
            <w:bottom w:val="none" w:sz="0" w:space="0" w:color="auto"/>
            <w:right w:val="none" w:sz="0" w:space="0" w:color="auto"/>
          </w:divBdr>
        </w:div>
        <w:div w:id="925959461">
          <w:marLeft w:val="0"/>
          <w:marRight w:val="0"/>
          <w:marTop w:val="0"/>
          <w:marBottom w:val="0"/>
          <w:divBdr>
            <w:top w:val="none" w:sz="0" w:space="0" w:color="auto"/>
            <w:left w:val="none" w:sz="0" w:space="0" w:color="auto"/>
            <w:bottom w:val="none" w:sz="0" w:space="0" w:color="auto"/>
            <w:right w:val="none" w:sz="0" w:space="0" w:color="auto"/>
          </w:divBdr>
        </w:div>
        <w:div w:id="980693673">
          <w:marLeft w:val="0"/>
          <w:marRight w:val="0"/>
          <w:marTop w:val="0"/>
          <w:marBottom w:val="0"/>
          <w:divBdr>
            <w:top w:val="none" w:sz="0" w:space="0" w:color="auto"/>
            <w:left w:val="none" w:sz="0" w:space="0" w:color="auto"/>
            <w:bottom w:val="none" w:sz="0" w:space="0" w:color="auto"/>
            <w:right w:val="none" w:sz="0" w:space="0" w:color="auto"/>
          </w:divBdr>
        </w:div>
        <w:div w:id="1006446161">
          <w:marLeft w:val="0"/>
          <w:marRight w:val="0"/>
          <w:marTop w:val="0"/>
          <w:marBottom w:val="0"/>
          <w:divBdr>
            <w:top w:val="none" w:sz="0" w:space="0" w:color="auto"/>
            <w:left w:val="none" w:sz="0" w:space="0" w:color="auto"/>
            <w:bottom w:val="none" w:sz="0" w:space="0" w:color="auto"/>
            <w:right w:val="none" w:sz="0" w:space="0" w:color="auto"/>
          </w:divBdr>
        </w:div>
        <w:div w:id="1299382462">
          <w:marLeft w:val="0"/>
          <w:marRight w:val="0"/>
          <w:marTop w:val="0"/>
          <w:marBottom w:val="0"/>
          <w:divBdr>
            <w:top w:val="none" w:sz="0" w:space="0" w:color="auto"/>
            <w:left w:val="none" w:sz="0" w:space="0" w:color="auto"/>
            <w:bottom w:val="none" w:sz="0" w:space="0" w:color="auto"/>
            <w:right w:val="none" w:sz="0" w:space="0" w:color="auto"/>
          </w:divBdr>
        </w:div>
        <w:div w:id="1310937782">
          <w:marLeft w:val="0"/>
          <w:marRight w:val="0"/>
          <w:marTop w:val="0"/>
          <w:marBottom w:val="0"/>
          <w:divBdr>
            <w:top w:val="none" w:sz="0" w:space="0" w:color="auto"/>
            <w:left w:val="none" w:sz="0" w:space="0" w:color="auto"/>
            <w:bottom w:val="none" w:sz="0" w:space="0" w:color="auto"/>
            <w:right w:val="none" w:sz="0" w:space="0" w:color="auto"/>
          </w:divBdr>
        </w:div>
        <w:div w:id="1312368802">
          <w:marLeft w:val="0"/>
          <w:marRight w:val="0"/>
          <w:marTop w:val="0"/>
          <w:marBottom w:val="0"/>
          <w:divBdr>
            <w:top w:val="none" w:sz="0" w:space="0" w:color="auto"/>
            <w:left w:val="none" w:sz="0" w:space="0" w:color="auto"/>
            <w:bottom w:val="none" w:sz="0" w:space="0" w:color="auto"/>
            <w:right w:val="none" w:sz="0" w:space="0" w:color="auto"/>
          </w:divBdr>
        </w:div>
        <w:div w:id="1733311607">
          <w:marLeft w:val="0"/>
          <w:marRight w:val="0"/>
          <w:marTop w:val="0"/>
          <w:marBottom w:val="0"/>
          <w:divBdr>
            <w:top w:val="none" w:sz="0" w:space="0" w:color="auto"/>
            <w:left w:val="none" w:sz="0" w:space="0" w:color="auto"/>
            <w:bottom w:val="none" w:sz="0" w:space="0" w:color="auto"/>
            <w:right w:val="none" w:sz="0" w:space="0" w:color="auto"/>
          </w:divBdr>
        </w:div>
        <w:div w:id="1883009950">
          <w:marLeft w:val="0"/>
          <w:marRight w:val="0"/>
          <w:marTop w:val="0"/>
          <w:marBottom w:val="0"/>
          <w:divBdr>
            <w:top w:val="none" w:sz="0" w:space="0" w:color="auto"/>
            <w:left w:val="none" w:sz="0" w:space="0" w:color="auto"/>
            <w:bottom w:val="none" w:sz="0" w:space="0" w:color="auto"/>
            <w:right w:val="none" w:sz="0" w:space="0" w:color="auto"/>
          </w:divBdr>
        </w:div>
        <w:div w:id="1919248772">
          <w:marLeft w:val="0"/>
          <w:marRight w:val="0"/>
          <w:marTop w:val="0"/>
          <w:marBottom w:val="0"/>
          <w:divBdr>
            <w:top w:val="none" w:sz="0" w:space="0" w:color="auto"/>
            <w:left w:val="none" w:sz="0" w:space="0" w:color="auto"/>
            <w:bottom w:val="none" w:sz="0" w:space="0" w:color="auto"/>
            <w:right w:val="none" w:sz="0" w:space="0" w:color="auto"/>
          </w:divBdr>
        </w:div>
        <w:div w:id="2113892638">
          <w:marLeft w:val="0"/>
          <w:marRight w:val="0"/>
          <w:marTop w:val="0"/>
          <w:marBottom w:val="0"/>
          <w:divBdr>
            <w:top w:val="none" w:sz="0" w:space="0" w:color="auto"/>
            <w:left w:val="none" w:sz="0" w:space="0" w:color="auto"/>
            <w:bottom w:val="none" w:sz="0" w:space="0" w:color="auto"/>
            <w:right w:val="none" w:sz="0" w:space="0" w:color="auto"/>
          </w:divBdr>
        </w:div>
      </w:divsChild>
    </w:div>
    <w:div w:id="2027831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perion.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onsens.de"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coperion.com/en/news-media/newsroom/" TargetMode="External"/><Relationship Id="rId4" Type="http://schemas.openxmlformats.org/officeDocument/2006/relationships/settings" Target="settings.xml"/><Relationship Id="rId9" Type="http://schemas.openxmlformats.org/officeDocument/2006/relationships/hyperlink" Target="mailto:info@coperion.com"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E6AFCF-26BB-42E7-87C7-22AA9F315B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963</Words>
  <Characters>5950</Characters>
  <Application>Microsoft Office Word</Application>
  <DocSecurity>0</DocSecurity>
  <Lines>49</Lines>
  <Paragraphs>13</Paragraphs>
  <ScaleCrop>false</ScaleCrop>
  <HeadingPairs>
    <vt:vector size="6" baseType="variant">
      <vt:variant>
        <vt:lpstr>Titel</vt:lpstr>
      </vt:variant>
      <vt:variant>
        <vt:i4>1</vt:i4>
      </vt:variant>
      <vt:variant>
        <vt:lpstr>Title</vt:lpstr>
      </vt:variant>
      <vt:variant>
        <vt:i4>1</vt:i4>
      </vt:variant>
      <vt:variant>
        <vt:lpstr>Titolo</vt:lpstr>
      </vt:variant>
      <vt:variant>
        <vt:i4>1</vt:i4>
      </vt:variant>
    </vt:vector>
  </HeadingPairs>
  <TitlesOfParts>
    <vt:vector size="3" baseType="lpstr">
      <vt:lpstr>CoperionLetter</vt:lpstr>
      <vt:lpstr>CoperionLetter</vt:lpstr>
      <vt:lpstr>CoperionLetter</vt:lpstr>
    </vt:vector>
  </TitlesOfParts>
  <Company>Coperion</Company>
  <LinksUpToDate>false</LinksUpToDate>
  <CharactersWithSpaces>6900</CharactersWithSpaces>
  <SharedDoc>false</SharedDoc>
  <HLinks>
    <vt:vector size="30" baseType="variant">
      <vt:variant>
        <vt:i4>7536745</vt:i4>
      </vt:variant>
      <vt:variant>
        <vt:i4>15</vt:i4>
      </vt:variant>
      <vt:variant>
        <vt:i4>0</vt:i4>
      </vt:variant>
      <vt:variant>
        <vt:i4>5</vt:i4>
      </vt:variant>
      <vt:variant>
        <vt:lpwstr>http://www.konsens.de/</vt:lpwstr>
      </vt:variant>
      <vt:variant>
        <vt:lpwstr/>
      </vt:variant>
      <vt:variant>
        <vt:i4>2097255</vt:i4>
      </vt:variant>
      <vt:variant>
        <vt:i4>12</vt:i4>
      </vt:variant>
      <vt:variant>
        <vt:i4>0</vt:i4>
      </vt:variant>
      <vt:variant>
        <vt:i4>5</vt:i4>
      </vt:variant>
      <vt:variant>
        <vt:lpwstr>http://www.coperion.com/news/pressemitteilungen</vt:lpwstr>
      </vt:variant>
      <vt:variant>
        <vt:lpwstr/>
      </vt:variant>
      <vt:variant>
        <vt:i4>4915283</vt:i4>
      </vt:variant>
      <vt:variant>
        <vt:i4>9</vt:i4>
      </vt:variant>
      <vt:variant>
        <vt:i4>0</vt:i4>
      </vt:variant>
      <vt:variant>
        <vt:i4>5</vt:i4>
      </vt:variant>
      <vt:variant>
        <vt:lpwstr>http://www.coperion.com/</vt:lpwstr>
      </vt:variant>
      <vt:variant>
        <vt:lpwstr/>
      </vt:variant>
      <vt:variant>
        <vt:i4>6029319</vt:i4>
      </vt:variant>
      <vt:variant>
        <vt:i4>6</vt:i4>
      </vt:variant>
      <vt:variant>
        <vt:i4>0</vt:i4>
      </vt:variant>
      <vt:variant>
        <vt:i4>5</vt:i4>
      </vt:variant>
      <vt:variant>
        <vt:lpwstr>http://www.coperionktron.com/</vt:lpwstr>
      </vt:variant>
      <vt:variant>
        <vt:lpwstr/>
      </vt:variant>
      <vt:variant>
        <vt:i4>4915283</vt:i4>
      </vt:variant>
      <vt:variant>
        <vt:i4>3</vt:i4>
      </vt:variant>
      <vt:variant>
        <vt:i4>0</vt:i4>
      </vt:variant>
      <vt:variant>
        <vt:i4>5</vt:i4>
      </vt:variant>
      <vt:variant>
        <vt:lpwstr>http://www.coperion.com/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CoperionLetter</dc:title>
  <dc:creator>Steimle-Kathrin</dc:creator>
  <cp:lastModifiedBy>Fleuchaus, Kathrin</cp:lastModifiedBy>
  <cp:revision>2</cp:revision>
  <cp:lastPrinted>2021-03-02T09:09:00Z</cp:lastPrinted>
  <dcterms:created xsi:type="dcterms:W3CDTF">2021-03-02T09:10:00Z</dcterms:created>
  <dcterms:modified xsi:type="dcterms:W3CDTF">2021-03-02T09:10:00Z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1.2</vt:lpwstr>
  </property>
  <property fmtid="{D5CDD505-2E9C-101B-9397-08002B2CF9AE}" pid="3" name="Vorlage">
    <vt:lpwstr>CoperionLetter.dot</vt:lpwstr>
  </property>
  <property fmtid="{D5CDD505-2E9C-101B-9397-08002B2CF9AE}" pid="4" name="Erstellt">
    <vt:filetime>2007-11-19T23:00:00Z</vt:filetime>
  </property>
  <property fmtid="{D5CDD505-2E9C-101B-9397-08002B2CF9AE}" pid="5" name="Bearbeitet">
    <vt:filetime>2008-10-30T23:00:00Z</vt:filetime>
  </property>
  <property fmtid="{D5CDD505-2E9C-101B-9397-08002B2CF9AE}" pid="6" name="Mandant">
    <vt:lpwstr>CST</vt:lpwstr>
  </property>
  <property fmtid="{D5CDD505-2E9C-101B-9397-08002B2CF9AE}" pid="7" name="Document">
    <vt:lpwstr>Letter</vt:lpwstr>
  </property>
  <property fmtid="{D5CDD505-2E9C-101B-9397-08002B2CF9AE}" pid="8" name="Language">
    <vt:i4>49</vt:i4>
  </property>
  <property fmtid="{D5CDD505-2E9C-101B-9397-08002B2CF9AE}" pid="9" name="TypeOfLogo">
    <vt:lpwstr>Standard</vt:lpwstr>
  </property>
  <property fmtid="{D5CDD505-2E9C-101B-9397-08002B2CF9AE}" pid="10" name="TypeOfPaper">
    <vt:lpwstr>StandardPaper</vt:lpwstr>
  </property>
</Properties>
</file>