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06836E64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7B2EA221" w:rsidR="004837C0" w:rsidRPr="004837C0" w:rsidRDefault="00703A96" w:rsidP="004837C0">
            <w:pPr>
              <w:spacing w:before="120"/>
              <w:rPr>
                <w:noProof/>
                <w:szCs w:val="22"/>
              </w:rPr>
            </w:pPr>
            <w:r w:rsidRPr="006B1375">
              <w:rPr>
                <w:noProof/>
                <w:lang w:eastAsia="zh-CN"/>
              </w:rPr>
              <w:drawing>
                <wp:anchor distT="0" distB="0" distL="114300" distR="114300" simplePos="0" relativeHeight="251659264" behindDoc="1" locked="0" layoutInCell="1" allowOverlap="1" wp14:anchorId="2522E46F" wp14:editId="470EC7D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581660</wp:posOffset>
                  </wp:positionV>
                  <wp:extent cx="2249805" cy="600075"/>
                  <wp:effectExtent l="0" t="0" r="0" b="0"/>
                  <wp:wrapTight wrapText="bothSides">
                    <wp:wrapPolygon edited="0">
                      <wp:start x="17741" y="2743"/>
                      <wp:lineTo x="914" y="6171"/>
                      <wp:lineTo x="183" y="6857"/>
                      <wp:lineTo x="183" y="17143"/>
                      <wp:lineTo x="17741" y="19886"/>
                      <wp:lineTo x="19204" y="19886"/>
                      <wp:lineTo x="21399" y="16457"/>
                      <wp:lineTo x="21399" y="8229"/>
                      <wp:lineTo x="21033" y="6171"/>
                      <wp:lineTo x="19204" y="2743"/>
                      <wp:lineTo x="17741" y="2743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nterphex_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80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93" w:type="dxa"/>
          </w:tcPr>
          <w:p w14:paraId="33989430" w14:textId="77777777" w:rsidR="000E1ECE" w:rsidRPr="00C613FC" w:rsidRDefault="000E1ECE" w:rsidP="00EE6542">
            <w:pPr>
              <w:spacing w:line="276" w:lineRule="auto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613FC">
              <w:rPr>
                <w:b/>
                <w:bCs/>
                <w:sz w:val="14"/>
              </w:rPr>
              <w:t>Kontakt</w:t>
            </w:r>
          </w:p>
          <w:p w14:paraId="7F79CD8D" w14:textId="6D69FF60" w:rsidR="000E1ECE" w:rsidRPr="00C613FC" w:rsidRDefault="001E7B49" w:rsidP="00EE6542">
            <w:pPr>
              <w:spacing w:line="276" w:lineRule="auto"/>
              <w:rPr>
                <w:bCs/>
                <w:sz w:val="14"/>
              </w:rPr>
            </w:pPr>
            <w:r w:rsidRPr="00C613FC">
              <w:rPr>
                <w:bCs/>
                <w:sz w:val="14"/>
              </w:rPr>
              <w:t>Kathrin Fleuchaus</w:t>
            </w:r>
          </w:p>
          <w:p w14:paraId="7ECF8B70" w14:textId="77777777" w:rsidR="000E1ECE" w:rsidRPr="00C613FC" w:rsidRDefault="000E1ECE" w:rsidP="00EE6542">
            <w:pPr>
              <w:spacing w:line="276" w:lineRule="auto"/>
              <w:rPr>
                <w:bCs/>
                <w:sz w:val="14"/>
              </w:rPr>
            </w:pPr>
            <w:r w:rsidRPr="00C613FC">
              <w:rPr>
                <w:bCs/>
                <w:sz w:val="14"/>
              </w:rPr>
              <w:t>Marketing Communications</w:t>
            </w:r>
          </w:p>
          <w:p w14:paraId="7B253335" w14:textId="77777777" w:rsidR="000E1ECE" w:rsidRPr="00C613FC" w:rsidRDefault="000E1ECE" w:rsidP="00EE6542">
            <w:pPr>
              <w:spacing w:line="276" w:lineRule="auto"/>
              <w:rPr>
                <w:bCs/>
                <w:sz w:val="14"/>
              </w:rPr>
            </w:pPr>
            <w:r w:rsidRPr="00C613FC">
              <w:rPr>
                <w:bCs/>
                <w:sz w:val="14"/>
              </w:rPr>
              <w:t>Coperion GmbH</w:t>
            </w:r>
          </w:p>
          <w:p w14:paraId="5D2A6B44" w14:textId="77777777" w:rsidR="000E1ECE" w:rsidRPr="006027E4" w:rsidRDefault="000E1ECE" w:rsidP="00EE6542">
            <w:pPr>
              <w:spacing w:line="276" w:lineRule="auto"/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Theodorstraße 10</w:t>
            </w:r>
          </w:p>
          <w:p w14:paraId="3F620903" w14:textId="77777777" w:rsidR="000E1ECE" w:rsidRPr="00347E7F" w:rsidRDefault="000E1ECE" w:rsidP="00EE6542">
            <w:pPr>
              <w:spacing w:line="276" w:lineRule="auto"/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2F0094DA" w14:textId="77777777" w:rsidR="000E1ECE" w:rsidRPr="00347E7F" w:rsidRDefault="000E1ECE" w:rsidP="00EE6542">
            <w:pPr>
              <w:spacing w:line="276" w:lineRule="auto"/>
              <w:rPr>
                <w:bCs/>
                <w:sz w:val="14"/>
              </w:rPr>
            </w:pPr>
          </w:p>
          <w:p w14:paraId="445B4417" w14:textId="5D90DD87" w:rsidR="000E1ECE" w:rsidRPr="00F42FF5" w:rsidRDefault="000E1ECE" w:rsidP="00EE6542">
            <w:pPr>
              <w:spacing w:line="276" w:lineRule="auto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1E7B49">
              <w:rPr>
                <w:bCs/>
                <w:sz w:val="14"/>
              </w:rPr>
              <w:t>5</w:t>
            </w:r>
            <w:r>
              <w:rPr>
                <w:bCs/>
                <w:sz w:val="14"/>
              </w:rPr>
              <w:t xml:space="preserve"> </w:t>
            </w:r>
            <w:r w:rsidR="001E7B49">
              <w:rPr>
                <w:bCs/>
                <w:sz w:val="14"/>
              </w:rPr>
              <w:t>07</w:t>
            </w:r>
          </w:p>
          <w:p w14:paraId="7C4FF879" w14:textId="77777777" w:rsidR="000E1ECE" w:rsidRPr="00F42FF5" w:rsidRDefault="000E1ECE" w:rsidP="00EE6542">
            <w:pPr>
              <w:spacing w:line="276" w:lineRule="auto"/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14:paraId="22FC3D29" w14:textId="74EAF598" w:rsidR="000E1ECE" w:rsidRPr="00F42FF5" w:rsidRDefault="001E7B49" w:rsidP="00EE6542">
            <w:pPr>
              <w:spacing w:line="276" w:lineRule="auto"/>
              <w:rPr>
                <w:bCs/>
                <w:sz w:val="14"/>
              </w:rPr>
            </w:pPr>
            <w:r>
              <w:rPr>
                <w:bCs/>
                <w:sz w:val="14"/>
              </w:rPr>
              <w:t>kathrin</w:t>
            </w:r>
            <w:r w:rsidR="000E1ECE">
              <w:rPr>
                <w:bCs/>
                <w:sz w:val="14"/>
              </w:rPr>
              <w:t>.</w:t>
            </w:r>
            <w:r>
              <w:rPr>
                <w:bCs/>
                <w:sz w:val="14"/>
              </w:rPr>
              <w:t>fleuchaus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1C30378" w14:textId="77777777" w:rsidR="000E1ECE" w:rsidRPr="00F42FF5" w:rsidRDefault="000E1ECE" w:rsidP="00EE6542">
            <w:pPr>
              <w:spacing w:line="276" w:lineRule="auto"/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6B200847" w:rsidR="00156744" w:rsidRDefault="006B46FF">
      <w:pPr>
        <w:pStyle w:val="Pressemitteilung"/>
      </w:pPr>
      <w:r>
        <w:t>Pressemitteilung</w:t>
      </w:r>
    </w:p>
    <w:p w14:paraId="6B31BE34" w14:textId="3C3EDF48" w:rsidR="0042298A" w:rsidRDefault="0042298A" w:rsidP="0042298A"/>
    <w:p w14:paraId="5308A472" w14:textId="58D0DDCE" w:rsidR="0042298A" w:rsidRPr="0042298A" w:rsidRDefault="0042298A" w:rsidP="0042298A">
      <w:pPr>
        <w:rPr>
          <w:b/>
          <w:bCs/>
        </w:rPr>
      </w:pPr>
      <w:r w:rsidRPr="0042298A">
        <w:rPr>
          <w:b/>
          <w:bCs/>
        </w:rPr>
        <w:t>Coperion und Coperion K-</w:t>
      </w:r>
      <w:proofErr w:type="spellStart"/>
      <w:r w:rsidRPr="0042298A">
        <w:rPr>
          <w:b/>
          <w:bCs/>
        </w:rPr>
        <w:t>Tron</w:t>
      </w:r>
      <w:proofErr w:type="spellEnd"/>
      <w:r w:rsidRPr="0042298A">
        <w:rPr>
          <w:b/>
          <w:bCs/>
        </w:rPr>
        <w:t xml:space="preserve"> auf der </w:t>
      </w:r>
      <w:proofErr w:type="spellStart"/>
      <w:r w:rsidRPr="0042298A">
        <w:rPr>
          <w:b/>
          <w:bCs/>
        </w:rPr>
        <w:t>Interphex</w:t>
      </w:r>
      <w:proofErr w:type="spellEnd"/>
    </w:p>
    <w:p w14:paraId="1E492910" w14:textId="0FD054E6" w:rsidR="00C8057F" w:rsidRPr="00245A52" w:rsidRDefault="001C16AF" w:rsidP="00AA694E">
      <w:pPr>
        <w:spacing w:before="120" w:line="360" w:lineRule="exact"/>
        <w:rPr>
          <w:b/>
          <w:sz w:val="28"/>
        </w:rPr>
      </w:pPr>
      <w:proofErr w:type="spellStart"/>
      <w:r>
        <w:rPr>
          <w:b/>
          <w:sz w:val="28"/>
        </w:rPr>
        <w:t>Coperions</w:t>
      </w:r>
      <w:proofErr w:type="spellEnd"/>
      <w:r>
        <w:rPr>
          <w:b/>
          <w:sz w:val="28"/>
        </w:rPr>
        <w:t xml:space="preserve"> ZSK </w:t>
      </w:r>
      <w:r w:rsidR="005D5931">
        <w:rPr>
          <w:b/>
          <w:sz w:val="28"/>
        </w:rPr>
        <w:t>Pharma-Extruder</w:t>
      </w:r>
      <w:r>
        <w:rPr>
          <w:b/>
          <w:sz w:val="28"/>
        </w:rPr>
        <w:t xml:space="preserve"> jetzt in Baugröße 26 und mit neuem K3</w:t>
      </w:r>
      <w:r w:rsidR="00B14EBB">
        <w:rPr>
          <w:b/>
          <w:sz w:val="28"/>
        </w:rPr>
        <w:t xml:space="preserve"> </w:t>
      </w:r>
      <w:r>
        <w:rPr>
          <w:b/>
          <w:sz w:val="28"/>
        </w:rPr>
        <w:t>Pharma-</w:t>
      </w:r>
      <w:proofErr w:type="spellStart"/>
      <w:r>
        <w:rPr>
          <w:b/>
          <w:sz w:val="28"/>
        </w:rPr>
        <w:t>Dosierer</w:t>
      </w:r>
      <w:proofErr w:type="spellEnd"/>
      <w:r>
        <w:rPr>
          <w:b/>
          <w:sz w:val="28"/>
        </w:rPr>
        <w:t xml:space="preserve"> erhältlich</w:t>
      </w:r>
    </w:p>
    <w:p w14:paraId="395502F9" w14:textId="627B9CCE" w:rsidR="00C613FC" w:rsidRDefault="00D31A5D" w:rsidP="00B14EBB">
      <w:pPr>
        <w:pStyle w:val="text"/>
        <w:suppressAutoHyphens/>
        <w:spacing w:before="240"/>
      </w:pPr>
      <w:r>
        <w:rPr>
          <w:i/>
          <w:iCs/>
        </w:rPr>
        <w:t xml:space="preserve">Stuttgart, </w:t>
      </w:r>
      <w:r w:rsidR="001C16AF">
        <w:rPr>
          <w:i/>
          <w:iCs/>
        </w:rPr>
        <w:t>März</w:t>
      </w:r>
      <w:r w:rsidR="00FD5E16">
        <w:rPr>
          <w:i/>
          <w:iCs/>
        </w:rPr>
        <w:t xml:space="preserve"> </w:t>
      </w:r>
      <w:r w:rsidR="00C613FC">
        <w:rPr>
          <w:i/>
          <w:iCs/>
        </w:rPr>
        <w:t>2020</w:t>
      </w:r>
      <w:r>
        <w:t xml:space="preserve"> – </w:t>
      </w:r>
      <w:r w:rsidR="00C613FC">
        <w:t xml:space="preserve">Coperion erweitert seine bewährte </w:t>
      </w:r>
      <w:r w:rsidR="005707B0">
        <w:t>ZSK-</w:t>
      </w:r>
      <w:proofErr w:type="spellStart"/>
      <w:r w:rsidR="00C613FC">
        <w:t>Extruderbaureihe</w:t>
      </w:r>
      <w:proofErr w:type="spellEnd"/>
      <w:r w:rsidR="00C613FC">
        <w:t xml:space="preserve"> um eine </w:t>
      </w:r>
      <w:r w:rsidR="00245A52">
        <w:t xml:space="preserve">neue </w:t>
      </w:r>
      <w:r w:rsidR="00C613FC">
        <w:t>Baugröße</w:t>
      </w:r>
      <w:r w:rsidR="005707B0">
        <w:t xml:space="preserve"> in Pharma-Design</w:t>
      </w:r>
      <w:r w:rsidR="00C613FC">
        <w:t>: Mit dem ZSK 26 bietet Coperion nun einen Doppelschneckenextruder</w:t>
      </w:r>
      <w:r w:rsidR="004C3400">
        <w:t>, der sämtliche Richtlinien</w:t>
      </w:r>
      <w:r w:rsidR="00A13CBE">
        <w:t xml:space="preserve"> der Pharmaindustrie</w:t>
      </w:r>
      <w:r w:rsidR="001C16AF">
        <w:t xml:space="preserve"> erfüllt und abhängig von der Anwendung </w:t>
      </w:r>
      <w:r w:rsidR="004C3400">
        <w:t>und den zu verarbeitenden Stoffen Durchsätze von 5-2</w:t>
      </w:r>
      <w:r w:rsidR="0077320F">
        <w:t>0</w:t>
      </w:r>
      <w:r w:rsidR="004C3400">
        <w:t xml:space="preserve"> kg/h abdeckt.</w:t>
      </w:r>
      <w:r w:rsidR="00340FDC">
        <w:t xml:space="preserve"> </w:t>
      </w:r>
      <w:r w:rsidR="001C16AF">
        <w:t xml:space="preserve">Die ZSK Pharma-Extruder sind jetzt mit dem neuen, komplett integrierten </w:t>
      </w:r>
      <w:r w:rsidR="001C16AF" w:rsidRPr="001C16AF">
        <w:t>K3</w:t>
      </w:r>
      <w:r w:rsidR="00B14EBB">
        <w:t xml:space="preserve"> </w:t>
      </w:r>
      <w:r w:rsidR="001C16AF" w:rsidRPr="001C16AF">
        <w:t>Pharma-</w:t>
      </w:r>
      <w:proofErr w:type="spellStart"/>
      <w:r w:rsidR="001C16AF" w:rsidRPr="001C16AF">
        <w:t>Dosierer</w:t>
      </w:r>
      <w:proofErr w:type="spellEnd"/>
      <w:r w:rsidR="006E6C08">
        <w:t xml:space="preserve"> erhältlich. </w:t>
      </w:r>
      <w:r w:rsidR="00340FDC">
        <w:t xml:space="preserve">Diese und </w:t>
      </w:r>
      <w:r w:rsidR="005D5931">
        <w:t xml:space="preserve">weitere Neuentwicklungen </w:t>
      </w:r>
      <w:r w:rsidR="0077320F">
        <w:t>aus den</w:t>
      </w:r>
      <w:r w:rsidR="00340FDC">
        <w:t xml:space="preserve"> Bereich</w:t>
      </w:r>
      <w:r w:rsidR="0077320F">
        <w:t>en</w:t>
      </w:r>
      <w:r w:rsidR="00340FDC">
        <w:t xml:space="preserve"> Dosierung</w:t>
      </w:r>
      <w:r w:rsidR="0077320F">
        <w:t>, Extrusion und Material Handling</w:t>
      </w:r>
      <w:r w:rsidR="005D5931">
        <w:t xml:space="preserve"> </w:t>
      </w:r>
      <w:r w:rsidR="00340FDC">
        <w:t xml:space="preserve">präsentieren Coperion und Coperion K-Tron </w:t>
      </w:r>
      <w:r w:rsidR="00F81428">
        <w:t xml:space="preserve">auf der </w:t>
      </w:r>
      <w:r w:rsidR="00F81428" w:rsidRPr="00AD062C">
        <w:t xml:space="preserve">diesjährigen </w:t>
      </w:r>
      <w:proofErr w:type="spellStart"/>
      <w:r w:rsidR="00F81428" w:rsidRPr="00AD062C">
        <w:t>Interphex</w:t>
      </w:r>
      <w:proofErr w:type="spellEnd"/>
      <w:r w:rsidR="00F81428" w:rsidRPr="00AD062C">
        <w:t xml:space="preserve"> (28.- 30. April 2020, New York, NY, USA)</w:t>
      </w:r>
      <w:r w:rsidR="00245A52">
        <w:t xml:space="preserve"> auf ihrem Stand 2042</w:t>
      </w:r>
      <w:r w:rsidR="00F81428">
        <w:t>.</w:t>
      </w:r>
    </w:p>
    <w:p w14:paraId="669C3159" w14:textId="35973554" w:rsidR="00EB6B7D" w:rsidRDefault="004C3400" w:rsidP="00734F14">
      <w:pPr>
        <w:pStyle w:val="text"/>
        <w:suppressAutoHyphens/>
        <w:spacing w:before="240"/>
      </w:pPr>
      <w:r>
        <w:t xml:space="preserve">Neben den bekannten </w:t>
      </w:r>
      <w:r w:rsidR="00A920B6">
        <w:t>Merkmalen</w:t>
      </w:r>
      <w:r>
        <w:t xml:space="preserve"> </w:t>
      </w:r>
      <w:r w:rsidR="00A920B6">
        <w:t>seiner</w:t>
      </w:r>
      <w:r>
        <w:t xml:space="preserve"> ZSK Pharma-Extruder hat Coperion den ZS</w:t>
      </w:r>
      <w:r w:rsidR="003801E5">
        <w:t>K</w:t>
      </w:r>
      <w:r>
        <w:t xml:space="preserve"> 26 mit einigen neuen Entwicklungen </w:t>
      </w:r>
      <w:r w:rsidRPr="00C8057F">
        <w:t>ausgestattet</w:t>
      </w:r>
      <w:r w:rsidR="00A920B6" w:rsidRPr="00C8057F">
        <w:t xml:space="preserve">. </w:t>
      </w:r>
      <w:r w:rsidR="007E23EF">
        <w:t>Das Verfahrensteil des ZSK 26 Pharma-Extruders ist wie bei der Baugröße ZSK 18 frei hängend ausgeführt. Dank dieses neuen Designs sind die produktberühr</w:t>
      </w:r>
      <w:r w:rsidR="00286D79">
        <w:t>enden</w:t>
      </w:r>
      <w:r w:rsidR="007E23EF">
        <w:t xml:space="preserve"> Anlagenteile von allen Seiten optimal zugänglich, wodurch </w:t>
      </w:r>
      <w:r w:rsidR="00BE6D13">
        <w:t xml:space="preserve">deren </w:t>
      </w:r>
      <w:r w:rsidR="00B20083">
        <w:t xml:space="preserve">Demontage und </w:t>
      </w:r>
      <w:r w:rsidR="007E23EF">
        <w:t xml:space="preserve">Reinigung </w:t>
      </w:r>
      <w:r w:rsidR="007E23EF" w:rsidRPr="000E72C0">
        <w:t xml:space="preserve">stark vereinfacht wird. </w:t>
      </w:r>
      <w:r w:rsidR="00730D53" w:rsidRPr="000E72C0">
        <w:t xml:space="preserve">Das </w:t>
      </w:r>
      <w:r w:rsidR="00C8057F" w:rsidRPr="000E72C0">
        <w:t>Zweikreis-Kühlsystem</w:t>
      </w:r>
      <w:r w:rsidR="00730D53" w:rsidRPr="000E72C0">
        <w:t xml:space="preserve">, das </w:t>
      </w:r>
      <w:r w:rsidR="0077320F" w:rsidRPr="000E72C0">
        <w:t xml:space="preserve">mittels Wasser </w:t>
      </w:r>
      <w:r w:rsidR="00730D53" w:rsidRPr="000E72C0">
        <w:t>sowohl die Kühlung des Verfahrensteils als auch die des Motors sicherstellt, ist nun</w:t>
      </w:r>
      <w:r w:rsidR="00730D53">
        <w:t xml:space="preserve"> vollständig in das Untergestell des Extruders integriert. Ebenfalls dort untergebracht </w:t>
      </w:r>
      <w:r w:rsidR="0077320F">
        <w:t>sind</w:t>
      </w:r>
      <w:r w:rsidR="00730D53">
        <w:t xml:space="preserve"> die </w:t>
      </w:r>
      <w:r w:rsidR="00734F14">
        <w:t xml:space="preserve">Vakuumpumpe sowie die </w:t>
      </w:r>
      <w:r w:rsidR="00730D53">
        <w:t xml:space="preserve">KCM-Steuerungseinheit für </w:t>
      </w:r>
      <w:r w:rsidR="0077320F">
        <w:t>die</w:t>
      </w:r>
      <w:r w:rsidR="00730D53">
        <w:t xml:space="preserve"> hoch präzise arbeitenden Coperion K-Tron </w:t>
      </w:r>
      <w:r w:rsidR="00734F14">
        <w:t>Dosierer</w:t>
      </w:r>
      <w:r w:rsidR="00730D53">
        <w:t xml:space="preserve">. </w:t>
      </w:r>
      <w:r w:rsidR="00691C89">
        <w:t>Diese</w:t>
      </w:r>
      <w:r w:rsidR="00730D53">
        <w:t xml:space="preserve"> Maßnahmen zusammen sorgen für einen sehr geringen Platzbedarf </w:t>
      </w:r>
      <w:r w:rsidR="00A13CBE">
        <w:t>de</w:t>
      </w:r>
      <w:r w:rsidR="00AD6AA6">
        <w:t>s</w:t>
      </w:r>
      <w:r w:rsidR="00A13CBE">
        <w:t xml:space="preserve"> </w:t>
      </w:r>
      <w:r w:rsidR="00691C89">
        <w:t xml:space="preserve">gesamten </w:t>
      </w:r>
      <w:proofErr w:type="spellStart"/>
      <w:r w:rsidR="00A13CBE">
        <w:t>Extrusion</w:t>
      </w:r>
      <w:r w:rsidR="00F03A77">
        <w:t>s</w:t>
      </w:r>
      <w:r w:rsidR="00A13CBE">
        <w:t>systems</w:t>
      </w:r>
      <w:proofErr w:type="spellEnd"/>
      <w:r w:rsidR="00EB6B7D">
        <w:t>. Darüber hinaus sichern sie die schnelle</w:t>
      </w:r>
      <w:r w:rsidR="00691C89">
        <w:t xml:space="preserve"> und einfache</w:t>
      </w:r>
      <w:r w:rsidR="00EB6B7D">
        <w:t xml:space="preserve"> Inbetriebnahme des Extruders vor Ort beim Betreiber der Anlage</w:t>
      </w:r>
      <w:r w:rsidR="005707B0">
        <w:t xml:space="preserve"> und erleichtern </w:t>
      </w:r>
      <w:r w:rsidR="00B20083">
        <w:t>den Produktionsbetrieb durch die Trennung von produktberühr</w:t>
      </w:r>
      <w:r w:rsidR="004D48A3">
        <w:t>enden</w:t>
      </w:r>
      <w:r w:rsidR="00B20083">
        <w:t xml:space="preserve"> und nicht-produktberühr</w:t>
      </w:r>
      <w:r w:rsidR="004D48A3">
        <w:t>enden</w:t>
      </w:r>
      <w:r w:rsidR="00B20083">
        <w:t xml:space="preserve"> Anlagenbereichen.</w:t>
      </w:r>
    </w:p>
    <w:p w14:paraId="5CFA442A" w14:textId="22359420" w:rsidR="00CB5427" w:rsidRPr="00AD062C" w:rsidRDefault="007D54DD" w:rsidP="00A87BF4">
      <w:pPr>
        <w:pStyle w:val="text"/>
        <w:suppressAutoHyphens/>
        <w:spacing w:before="240"/>
      </w:pPr>
      <w:r>
        <w:rPr>
          <w:b/>
          <w:bCs/>
        </w:rPr>
        <w:lastRenderedPageBreak/>
        <w:t>R</w:t>
      </w:r>
      <w:r w:rsidR="00CB5427" w:rsidRPr="00CB5427">
        <w:rPr>
          <w:b/>
          <w:bCs/>
        </w:rPr>
        <w:t>eproduzierbare</w:t>
      </w:r>
      <w:r>
        <w:rPr>
          <w:b/>
          <w:bCs/>
        </w:rPr>
        <w:t>, hohe</w:t>
      </w:r>
      <w:r w:rsidR="00CB5427" w:rsidRPr="00CB5427">
        <w:rPr>
          <w:b/>
          <w:bCs/>
        </w:rPr>
        <w:t xml:space="preserve"> Produktqualität</w:t>
      </w:r>
      <w:r w:rsidR="00CB5427">
        <w:rPr>
          <w:b/>
          <w:bCs/>
        </w:rPr>
        <w:br/>
      </w:r>
      <w:r w:rsidR="00CB5427" w:rsidRPr="00CB5427">
        <w:t>A</w:t>
      </w:r>
      <w:r w:rsidR="003801E5">
        <w:t xml:space="preserve">lle ZSK </w:t>
      </w:r>
      <w:r w:rsidR="00CB5427" w:rsidRPr="00CB5427">
        <w:t xml:space="preserve">Pharma-Extruder </w:t>
      </w:r>
      <w:r w:rsidR="00CB5427">
        <w:t xml:space="preserve">von Coperion </w:t>
      </w:r>
      <w:r w:rsidR="00CB5427" w:rsidRPr="00CB5427">
        <w:t xml:space="preserve">sind kompakt aufgebaut, einfach zu bedienen und </w:t>
      </w:r>
      <w:r w:rsidR="00DF4EE0" w:rsidRPr="00CB5427">
        <w:t xml:space="preserve">für Reinigung und Wartung </w:t>
      </w:r>
      <w:r w:rsidR="00CB5427" w:rsidRPr="00CB5427">
        <w:t xml:space="preserve">optimal zugänglich. Für höchstmögliche Flexibilität bei der Zugabe von Flüssigkeiten </w:t>
      </w:r>
      <w:r w:rsidR="001A1E01">
        <w:t xml:space="preserve">und Feststoffen </w:t>
      </w:r>
      <w:r w:rsidR="00E435F2">
        <w:t>sowie</w:t>
      </w:r>
      <w:r w:rsidR="00CB5427" w:rsidRPr="00CB5427">
        <w:t xml:space="preserve"> beim </w:t>
      </w:r>
      <w:r w:rsidR="00DF4EE0">
        <w:t xml:space="preserve">Mischen und </w:t>
      </w:r>
      <w:r w:rsidR="00CB5427" w:rsidRPr="00CB5427">
        <w:t xml:space="preserve">Entgasen der </w:t>
      </w:r>
      <w:r w:rsidR="00DF4EE0">
        <w:t>Produkts</w:t>
      </w:r>
      <w:r w:rsidR="00CB5427" w:rsidRPr="00CB5427">
        <w:t xml:space="preserve">chmelze nutzt Coperion </w:t>
      </w:r>
      <w:r w:rsidR="00E435F2">
        <w:t>für das Verfahrensteil</w:t>
      </w:r>
      <w:r w:rsidR="00CB5427" w:rsidRPr="00CB5427">
        <w:t xml:space="preserve"> </w:t>
      </w:r>
      <w:r w:rsidR="00DF4EE0">
        <w:t xml:space="preserve">des Extruders </w:t>
      </w:r>
      <w:r w:rsidR="00CB5427" w:rsidRPr="00CB5427">
        <w:t>ein Baukastensystem</w:t>
      </w:r>
      <w:r w:rsidR="00DF4EE0">
        <w:t>. Dieses setzt sich aus</w:t>
      </w:r>
      <w:r w:rsidR="00CB5427" w:rsidRPr="00CB5427">
        <w:t xml:space="preserve"> mehreren Gehäuseelemen</w:t>
      </w:r>
      <w:r w:rsidR="003801E5">
        <w:t>ten</w:t>
      </w:r>
      <w:r w:rsidR="00DF4EE0">
        <w:t xml:space="preserve"> zusammen</w:t>
      </w:r>
      <w:r w:rsidR="003801E5">
        <w:t xml:space="preserve">, in denen </w:t>
      </w:r>
      <w:r w:rsidR="00DF4EE0">
        <w:t>gleichläufig drehende, sich selbstreinigende</w:t>
      </w:r>
      <w:r w:rsidR="00CB5427" w:rsidRPr="00CB5427">
        <w:t xml:space="preserve"> Schnecken arbeiten. </w:t>
      </w:r>
      <w:r w:rsidR="00784A78" w:rsidRPr="00AD062C">
        <w:t>Das von der Baugröße unabhängige D</w:t>
      </w:r>
      <w:r w:rsidR="00784A78" w:rsidRPr="00AD062C">
        <w:rPr>
          <w:vertAlign w:val="subscript"/>
        </w:rPr>
        <w:t>a</w:t>
      </w:r>
      <w:r w:rsidR="00784A78" w:rsidRPr="00AD062C">
        <w:t>/D</w:t>
      </w:r>
      <w:r w:rsidR="00784A78" w:rsidRPr="00AD062C">
        <w:rPr>
          <w:vertAlign w:val="subscript"/>
        </w:rPr>
        <w:t>i</w:t>
      </w:r>
      <w:r w:rsidR="00784A78" w:rsidRPr="00AD062C">
        <w:t xml:space="preserve">-Verhältnis (Schneckenaußen- zu -innendurchmesser) von 1,55 ermöglicht ein sicheres Scale-up innerhalb aller ZSK Pharma-Extruder. </w:t>
      </w:r>
      <w:r w:rsidR="00DF4EE0">
        <w:t>Das</w:t>
      </w:r>
      <w:r w:rsidR="00CB5427" w:rsidRPr="00CB5427">
        <w:t xml:space="preserve"> spezifische Drehmoment von 11,3 </w:t>
      </w:r>
      <w:proofErr w:type="spellStart"/>
      <w:r w:rsidR="00CB5427" w:rsidRPr="00CB5427">
        <w:t>Nm</w:t>
      </w:r>
      <w:proofErr w:type="spellEnd"/>
      <w:r w:rsidR="00CB5427" w:rsidRPr="00CB5427">
        <w:t>/cm</w:t>
      </w:r>
      <w:r w:rsidR="00CB5427" w:rsidRPr="007D54DD">
        <w:rPr>
          <w:vertAlign w:val="superscript"/>
        </w:rPr>
        <w:t>3</w:t>
      </w:r>
      <w:r w:rsidR="00CB5427" w:rsidRPr="00CB5427">
        <w:t xml:space="preserve"> </w:t>
      </w:r>
      <w:r w:rsidR="001A1E01">
        <w:t xml:space="preserve">erlaubt hohe Durchsätze bei geringen Schneckendrehzahlen und somit </w:t>
      </w:r>
      <w:r w:rsidR="00CB5427" w:rsidRPr="00AD062C">
        <w:t>nied</w:t>
      </w:r>
      <w:r w:rsidR="00DF4EE0" w:rsidRPr="00AD062C">
        <w:t>rige</w:t>
      </w:r>
      <w:r w:rsidR="001A1E01">
        <w:t>n</w:t>
      </w:r>
      <w:r w:rsidR="00DF4EE0" w:rsidRPr="00AD062C">
        <w:t xml:space="preserve"> Produkttemperaturen</w:t>
      </w:r>
      <w:r w:rsidR="00E435F2" w:rsidRPr="00AD062C">
        <w:t xml:space="preserve">. Die </w:t>
      </w:r>
      <w:r w:rsidR="00CB5427" w:rsidRPr="00AD062C">
        <w:t xml:space="preserve">Wärmebelastung der Produktbestandteile im temperaturgeregelten ZSK-Verfahrensteil </w:t>
      </w:r>
      <w:r w:rsidR="00E435F2" w:rsidRPr="00AD062C">
        <w:t xml:space="preserve">ist dadurch </w:t>
      </w:r>
      <w:r w:rsidR="00CB5427" w:rsidRPr="00AD062C">
        <w:t xml:space="preserve">gering. Zusammen mit </w:t>
      </w:r>
      <w:r w:rsidR="003801E5" w:rsidRPr="00AD062C">
        <w:t xml:space="preserve">den </w:t>
      </w:r>
      <w:r w:rsidR="00CB5427" w:rsidRPr="00AD062C">
        <w:t xml:space="preserve">maßgeschneiderten </w:t>
      </w:r>
      <w:r w:rsidR="003801E5" w:rsidRPr="00AD062C">
        <w:t xml:space="preserve">Coperion K-Tron Dosierern </w:t>
      </w:r>
      <w:r w:rsidR="00A87BF4">
        <w:t>sichern</w:t>
      </w:r>
      <w:r w:rsidR="00CB5427" w:rsidRPr="00AD062C">
        <w:t xml:space="preserve"> </w:t>
      </w:r>
      <w:r w:rsidR="00DF4EE0" w:rsidRPr="00AD062C">
        <w:t>die ZSK Pharma-Extruder so</w:t>
      </w:r>
      <w:r w:rsidR="00CB5427" w:rsidRPr="00AD062C">
        <w:t xml:space="preserve"> die exakte Einhaltung der Rezeptur und eine reproduzierbar hohe Produktqualität.</w:t>
      </w:r>
      <w:r w:rsidR="00DF4EE0" w:rsidRPr="00AD062C">
        <w:t xml:space="preserve"> </w:t>
      </w:r>
    </w:p>
    <w:p w14:paraId="7E143CF0" w14:textId="0DA7D426" w:rsidR="00691584" w:rsidRDefault="009126C7" w:rsidP="00703A96">
      <w:pPr>
        <w:pStyle w:val="text"/>
        <w:suppressAutoHyphens/>
        <w:spacing w:before="240"/>
      </w:pPr>
      <w:r w:rsidRPr="00AD062C">
        <w:rPr>
          <w:b/>
          <w:bCs/>
        </w:rPr>
        <w:t>Hochgenaue und maßgeschneiderte Dosierung von Inhaltsstoffen</w:t>
      </w:r>
      <w:r w:rsidR="00085F7C" w:rsidRPr="00AD062C">
        <w:rPr>
          <w:b/>
          <w:bCs/>
        </w:rPr>
        <w:br/>
      </w:r>
      <w:r w:rsidR="00B14EBB">
        <w:t>Die neuen Coperion K-</w:t>
      </w:r>
      <w:proofErr w:type="spellStart"/>
      <w:r w:rsidR="00B14EBB">
        <w:t>Tron</w:t>
      </w:r>
      <w:proofErr w:type="spellEnd"/>
      <w:r w:rsidR="00B14EBB">
        <w:t xml:space="preserve"> K3 </w:t>
      </w:r>
      <w:r w:rsidR="00691584">
        <w:t>Pharma-</w:t>
      </w:r>
      <w:proofErr w:type="spellStart"/>
      <w:r w:rsidR="00691584">
        <w:t>Dosierer</w:t>
      </w:r>
      <w:proofErr w:type="spellEnd"/>
      <w:r w:rsidR="00691584">
        <w:t xml:space="preserve"> sind speziell </w:t>
      </w:r>
      <w:r w:rsidR="00AD68A6">
        <w:t xml:space="preserve">für die immer stärker nachgefragten </w:t>
      </w:r>
      <w:r w:rsidR="00703A96">
        <w:t>kontinuierlichen Prozesse</w:t>
      </w:r>
      <w:r w:rsidR="00691584">
        <w:t xml:space="preserve"> der Pharma-Industrie konzipiert. Dank der kleineren D4-Plattformwaage mit patentierter und hochgenauer Smart Force </w:t>
      </w:r>
      <w:proofErr w:type="spellStart"/>
      <w:r w:rsidR="00691584">
        <w:t>Transducer</w:t>
      </w:r>
      <w:proofErr w:type="spellEnd"/>
      <w:r w:rsidR="00691584">
        <w:t xml:space="preserve"> (SFT)-</w:t>
      </w:r>
      <w:proofErr w:type="spellStart"/>
      <w:r w:rsidR="00691584">
        <w:t>Wägetechnologie</w:t>
      </w:r>
      <w:proofErr w:type="spellEnd"/>
      <w:r w:rsidR="00691584">
        <w:t xml:space="preserve"> </w:t>
      </w:r>
      <w:r w:rsidR="00AD68A6">
        <w:t xml:space="preserve">reduziert sich ihre </w:t>
      </w:r>
      <w:r w:rsidR="00691584">
        <w:t xml:space="preserve">Standfläche </w:t>
      </w:r>
      <w:r w:rsidR="00AD68A6">
        <w:t>deutlich im Vergleich zu</w:t>
      </w:r>
      <w:r w:rsidR="00691584">
        <w:t xml:space="preserve"> bisherige</w:t>
      </w:r>
      <w:r w:rsidR="00AD68A6">
        <w:t>n</w:t>
      </w:r>
      <w:r w:rsidR="00691584">
        <w:t xml:space="preserve"> Ausführungen. Der modulare „Quick-Change“-Aufbau dieser innovativen </w:t>
      </w:r>
      <w:proofErr w:type="spellStart"/>
      <w:r w:rsidR="00691584">
        <w:t>Dosiererlinie</w:t>
      </w:r>
      <w:proofErr w:type="spellEnd"/>
      <w:r w:rsidR="00691584">
        <w:t xml:space="preserve"> ermöglicht den schnellen und einfachen Austausch der </w:t>
      </w:r>
      <w:proofErr w:type="spellStart"/>
      <w:r w:rsidR="00691584">
        <w:t>Dosierergröße</w:t>
      </w:r>
      <w:proofErr w:type="spellEnd"/>
      <w:r w:rsidR="00691584">
        <w:t xml:space="preserve"> und des </w:t>
      </w:r>
      <w:proofErr w:type="spellStart"/>
      <w:r w:rsidR="006229BA">
        <w:t>Dosierer</w:t>
      </w:r>
      <w:r w:rsidR="00691584">
        <w:t>typs</w:t>
      </w:r>
      <w:proofErr w:type="spellEnd"/>
      <w:r w:rsidR="00691584">
        <w:t>, wobei die Grundeinheit (Waage und Antrieb) unverändert bleiben</w:t>
      </w:r>
      <w:r w:rsidR="005608C3">
        <w:t>, wodurch eine</w:t>
      </w:r>
      <w:r w:rsidR="00691584">
        <w:t xml:space="preserve"> schnelle Anpassung an neue Rezepturen </w:t>
      </w:r>
      <w:r w:rsidR="00031E61">
        <w:t>er</w:t>
      </w:r>
      <w:r w:rsidR="00691584">
        <w:t>möglich</w:t>
      </w:r>
      <w:r w:rsidR="00031E61">
        <w:t>t</w:t>
      </w:r>
      <w:r w:rsidR="005608C3">
        <w:t xml:space="preserve"> wird</w:t>
      </w:r>
      <w:r w:rsidR="00691584">
        <w:t xml:space="preserve">. Das „Quick Change“-Design, bei dem die Dosiereinheit mit Horizontal-Rührwerk und Schnecken schnell vom </w:t>
      </w:r>
      <w:proofErr w:type="spellStart"/>
      <w:r w:rsidR="00691584">
        <w:t>Dosiererantrieb</w:t>
      </w:r>
      <w:proofErr w:type="spellEnd"/>
      <w:r w:rsidR="00691584">
        <w:t xml:space="preserve"> abgekoppelt werden kann, sichert darüber hinaus </w:t>
      </w:r>
      <w:r w:rsidR="00031E61">
        <w:t>eine</w:t>
      </w:r>
      <w:r w:rsidR="00691584">
        <w:t xml:space="preserve"> einfache Reinigung und schnelle Produktwechsel. </w:t>
      </w:r>
      <w:r w:rsidR="00B14EBB">
        <w:t xml:space="preserve">Der neue K3 </w:t>
      </w:r>
      <w:r w:rsidR="00F040FF">
        <w:t>Pharma-</w:t>
      </w:r>
      <w:proofErr w:type="spellStart"/>
      <w:r w:rsidR="00F040FF">
        <w:t>Dosierer</w:t>
      </w:r>
      <w:proofErr w:type="spellEnd"/>
      <w:r w:rsidR="00691584">
        <w:t xml:space="preserve"> wird von einem </w:t>
      </w:r>
      <w:proofErr w:type="spellStart"/>
      <w:r w:rsidR="00691584">
        <w:t>Servo</w:t>
      </w:r>
      <w:proofErr w:type="spellEnd"/>
      <w:r w:rsidR="00691584">
        <w:t>-Motor angetrieben</w:t>
      </w:r>
      <w:r w:rsidR="00F040FF">
        <w:t>. Dadurch w</w:t>
      </w:r>
      <w:r w:rsidR="005608C3">
        <w:t>ird</w:t>
      </w:r>
      <w:r w:rsidR="00F040FF">
        <w:t xml:space="preserve"> der Platzbedarf des Dosierers </w:t>
      </w:r>
      <w:r w:rsidR="00691584">
        <w:t xml:space="preserve">reduziert und </w:t>
      </w:r>
      <w:r w:rsidR="00F040FF">
        <w:t>der D</w:t>
      </w:r>
      <w:r w:rsidR="00691584">
        <w:t>osierleistungsbereich</w:t>
      </w:r>
      <w:r w:rsidR="005608C3">
        <w:t xml:space="preserve"> auch um geringere Dosierraten</w:t>
      </w:r>
      <w:r w:rsidR="00691584">
        <w:t xml:space="preserve"> </w:t>
      </w:r>
      <w:r w:rsidR="00F040FF">
        <w:t>erweitert</w:t>
      </w:r>
      <w:r w:rsidR="00691584">
        <w:t xml:space="preserve">. </w:t>
      </w:r>
      <w:r w:rsidR="00F040FF">
        <w:t>Für eine</w:t>
      </w:r>
      <w:r w:rsidR="00691584">
        <w:t xml:space="preserve"> optimale</w:t>
      </w:r>
      <w:r w:rsidR="00F040FF">
        <w:t xml:space="preserve"> WIP-Reinigung (</w:t>
      </w:r>
      <w:proofErr w:type="spellStart"/>
      <w:r w:rsidR="00F040FF">
        <w:t>Wash</w:t>
      </w:r>
      <w:proofErr w:type="spellEnd"/>
      <w:r w:rsidR="00F040FF">
        <w:t>-in-Place)</w:t>
      </w:r>
      <w:r w:rsidR="00691584">
        <w:t xml:space="preserve"> ist die Dosiereinheit um zwei Grad geneigt. </w:t>
      </w:r>
      <w:r w:rsidR="00F040FF">
        <w:t xml:space="preserve">So wird die </w:t>
      </w:r>
      <w:r w:rsidR="00691584">
        <w:t xml:space="preserve">bestmögliche </w:t>
      </w:r>
      <w:r w:rsidR="00F040FF">
        <w:t>Entwässerung</w:t>
      </w:r>
      <w:r w:rsidR="00691584">
        <w:t xml:space="preserve"> während </w:t>
      </w:r>
      <w:r w:rsidR="00703A96">
        <w:t>im Reinigungsprozess</w:t>
      </w:r>
      <w:r w:rsidR="00F040FF">
        <w:t xml:space="preserve"> erzielt</w:t>
      </w:r>
      <w:r w:rsidR="00691584">
        <w:t xml:space="preserve">.  </w:t>
      </w:r>
    </w:p>
    <w:p w14:paraId="661435AB" w14:textId="4BC23678" w:rsidR="00691584" w:rsidRDefault="00F040FF" w:rsidP="00031E61">
      <w:pPr>
        <w:pStyle w:val="text"/>
        <w:suppressAutoHyphens/>
        <w:spacing w:before="240"/>
      </w:pPr>
      <w:r>
        <w:t xml:space="preserve">In Abhängigkeit von der Anwendung </w:t>
      </w:r>
      <w:r w:rsidR="00691584">
        <w:t>lassen sich mehrere K3-PH-Dosierer zu einem Cluster</w:t>
      </w:r>
      <w:r>
        <w:t xml:space="preserve"> </w:t>
      </w:r>
      <w:r w:rsidR="00031E61">
        <w:t>gruppieren</w:t>
      </w:r>
      <w:r w:rsidR="005608C3">
        <w:t xml:space="preserve"> und bieten so eine</w:t>
      </w:r>
      <w:r w:rsidR="00691584">
        <w:t xml:space="preserve"> ideal</w:t>
      </w:r>
      <w:r w:rsidR="005608C3">
        <w:t>e Lösung</w:t>
      </w:r>
      <w:r w:rsidR="00691584">
        <w:t xml:space="preserve"> für kontinuierliche</w:t>
      </w:r>
      <w:r>
        <w:t xml:space="preserve"> Prozesse wie die</w:t>
      </w:r>
      <w:r w:rsidR="00691584">
        <w:t xml:space="preserve"> Extrusion. </w:t>
      </w:r>
      <w:r w:rsidR="00691584">
        <w:lastRenderedPageBreak/>
        <w:t>Selbst für Inhaltsstoffe mit anspruchsvollen Eigenschaften, wie schwerfließende oder klebrige Materialien, schießende Pulver, temperaturempfindliche Flüssigkeiten oder Stoffe</w:t>
      </w:r>
      <w:r w:rsidR="00703A96">
        <w:t xml:space="preserve"> mit hohem Gefährdungspotential,</w:t>
      </w:r>
      <w:r w:rsidR="00691584">
        <w:t xml:space="preserve"> bietet Coperion K-Tron passende Dosiersysteme und Zubehör. Im Falle des ZSK 26 Pharma-Extruders ist der Feststoffdosierer auf einer schwenkbaren Plattform direkt über dem </w:t>
      </w:r>
      <w:proofErr w:type="spellStart"/>
      <w:r>
        <w:t>Extrudereinlauf</w:t>
      </w:r>
      <w:proofErr w:type="spellEnd"/>
      <w:r w:rsidR="00691584">
        <w:t xml:space="preserve"> platziert. Flüssige </w:t>
      </w:r>
      <w:r w:rsidR="004F5A68">
        <w:t>Zutaten</w:t>
      </w:r>
      <w:r w:rsidR="00691584">
        <w:t xml:space="preserve"> werden über Flüssigdosierungen zugeführt, die auf einem separaten Gestell neben dem Extruder </w:t>
      </w:r>
      <w:r w:rsidR="00031E61">
        <w:t>installiert</w:t>
      </w:r>
      <w:r w:rsidR="00691584">
        <w:t xml:space="preserve"> sind.</w:t>
      </w:r>
    </w:p>
    <w:p w14:paraId="0BBA8C36" w14:textId="77F6C1DC" w:rsidR="00730D53" w:rsidRPr="00AD062C" w:rsidRDefault="000458F6" w:rsidP="00476B2A">
      <w:pPr>
        <w:pStyle w:val="text"/>
        <w:suppressAutoHyphens/>
        <w:spacing w:before="240"/>
      </w:pPr>
      <w:r w:rsidRPr="00AD062C">
        <w:t>Stefan Gebhardt, General Manager Business Unit Food &amp; </w:t>
      </w:r>
      <w:proofErr w:type="spellStart"/>
      <w:r w:rsidRPr="00AD062C">
        <w:t>Pharma</w:t>
      </w:r>
      <w:proofErr w:type="spellEnd"/>
      <w:r w:rsidRPr="00AD062C">
        <w:t xml:space="preserve"> bei Coperion</w:t>
      </w:r>
      <w:r w:rsidR="004651E1" w:rsidRPr="00AD062C">
        <w:t>, zeigt sich zufrieden</w:t>
      </w:r>
      <w:r w:rsidR="00A27666" w:rsidRPr="00AD062C">
        <w:t xml:space="preserve"> mit den Neuentwicklungen</w:t>
      </w:r>
      <w:r w:rsidRPr="00AD062C">
        <w:t>: „</w:t>
      </w:r>
      <w:r w:rsidR="004651E1" w:rsidRPr="00AD062C">
        <w:t>Mit dem ZSK 26</w:t>
      </w:r>
      <w:r w:rsidR="00727367">
        <w:t xml:space="preserve"> in Pharma-Design</w:t>
      </w:r>
      <w:r w:rsidR="004651E1" w:rsidRPr="00AD062C">
        <w:t xml:space="preserve"> </w:t>
      </w:r>
      <w:r w:rsidR="00A27666" w:rsidRPr="00AD062C">
        <w:t xml:space="preserve">ist es uns gelungen, unser bewährtes </w:t>
      </w:r>
      <w:r w:rsidR="004651E1" w:rsidRPr="00AD062C">
        <w:t>Portfolio an Pharma-Extrudern um eine</w:t>
      </w:r>
      <w:r w:rsidR="00A27666" w:rsidRPr="00AD062C">
        <w:t>n</w:t>
      </w:r>
      <w:r w:rsidR="004651E1" w:rsidRPr="00AD062C">
        <w:t xml:space="preserve"> wichtigen Durchsatzbereich</w:t>
      </w:r>
      <w:r w:rsidR="00A27666" w:rsidRPr="00AD062C">
        <w:t xml:space="preserve"> zu erweitern</w:t>
      </w:r>
      <w:r w:rsidRPr="00AD062C">
        <w:t>.</w:t>
      </w:r>
      <w:r w:rsidR="004651E1" w:rsidRPr="00AD062C">
        <w:t xml:space="preserve"> </w:t>
      </w:r>
      <w:r w:rsidR="00A27666" w:rsidRPr="00AD062C">
        <w:t xml:space="preserve">Die positive Resonanz auf unsere größeren und kleineren </w:t>
      </w:r>
      <w:r w:rsidR="00727367">
        <w:t>B</w:t>
      </w:r>
      <w:r w:rsidR="00A27666" w:rsidRPr="00AD062C">
        <w:t xml:space="preserve">augrößen im Pharma-Design konnten wir erfolgreich auf den neuen ZSK 26 übertragen. Gleichzeitig haben wir </w:t>
      </w:r>
      <w:r w:rsidR="00727367">
        <w:t>den Extruder</w:t>
      </w:r>
      <w:r w:rsidR="00A27666" w:rsidRPr="00AD062C">
        <w:t xml:space="preserve"> mit weiteren Features ausgestattet, die </w:t>
      </w:r>
      <w:r w:rsidR="00727367">
        <w:t>das</w:t>
      </w:r>
      <w:r w:rsidR="00A27666" w:rsidRPr="00AD062C">
        <w:t xml:space="preserve"> Handling im laufenden Betrieb </w:t>
      </w:r>
      <w:r w:rsidR="00AD062C" w:rsidRPr="00AD062C">
        <w:t>erneut</w:t>
      </w:r>
      <w:r w:rsidR="00A27666" w:rsidRPr="00AD062C">
        <w:t xml:space="preserve"> vereinfachen. In Kombination mit unseren hochgenau arbeitenden </w:t>
      </w:r>
      <w:r w:rsidR="006E6C08">
        <w:t>K3</w:t>
      </w:r>
      <w:r w:rsidR="00B14EBB">
        <w:t xml:space="preserve"> </w:t>
      </w:r>
      <w:r w:rsidR="006E6C08">
        <w:t>Pharma-</w:t>
      </w:r>
      <w:r w:rsidR="00A27666" w:rsidRPr="00AD062C">
        <w:t>Dosier</w:t>
      </w:r>
      <w:r w:rsidR="00727367">
        <w:t>syste</w:t>
      </w:r>
      <w:r w:rsidR="006E6C08">
        <w:t>m</w:t>
      </w:r>
      <w:r w:rsidR="00727367">
        <w:t>en</w:t>
      </w:r>
      <w:r w:rsidR="00A27666" w:rsidRPr="00AD062C">
        <w:t xml:space="preserve"> sind wir nun in der Lage, komplette </w:t>
      </w:r>
      <w:proofErr w:type="spellStart"/>
      <w:r w:rsidR="00A27666" w:rsidRPr="00AD062C">
        <w:t>Extrusionsanlagen</w:t>
      </w:r>
      <w:proofErr w:type="spellEnd"/>
      <w:r w:rsidR="00A27666" w:rsidRPr="00AD062C">
        <w:t xml:space="preserve"> für die </w:t>
      </w:r>
      <w:r w:rsidR="00AD062C" w:rsidRPr="00AD062C">
        <w:t>kontinuierliche</w:t>
      </w:r>
      <w:r w:rsidR="00A27666" w:rsidRPr="00AD062C">
        <w:t xml:space="preserve"> Produktion</w:t>
      </w:r>
      <w:r w:rsidR="00766345">
        <w:t xml:space="preserve"> von Pharmazeutika</w:t>
      </w:r>
      <w:r w:rsidR="00A27666" w:rsidRPr="00AD062C">
        <w:t xml:space="preserve"> in nahezu jedem Durchsatzbereich zu realisieren.</w:t>
      </w:r>
      <w:r w:rsidRPr="00AD062C">
        <w:t>“</w:t>
      </w:r>
    </w:p>
    <w:p w14:paraId="0298E611" w14:textId="77777777" w:rsidR="007C581A" w:rsidRDefault="007C581A" w:rsidP="00AF545A">
      <w:pPr>
        <w:pStyle w:val="text"/>
        <w:suppressAutoHyphens/>
        <w:spacing w:before="240"/>
      </w:pPr>
    </w:p>
    <w:p w14:paraId="624B19BA" w14:textId="77777777" w:rsidR="00C309B1" w:rsidRPr="00353BAB" w:rsidRDefault="00C309B1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04D4228E" w14:textId="42B1C4D3" w:rsidR="00681C31" w:rsidRDefault="00681C31" w:rsidP="00681C31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10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>
        <w:rPr>
          <w:sz w:val="20"/>
        </w:rPr>
        <w:t>Polymer</w:t>
      </w:r>
      <w:r w:rsidRPr="00A36393">
        <w:rPr>
          <w:sz w:val="20"/>
        </w:rPr>
        <w:t>, Equipment &amp; Systems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K-Tron ist ein Teil der Division Equipment &amp; Systems.</w:t>
      </w:r>
    </w:p>
    <w:p w14:paraId="593E5E5A" w14:textId="77777777" w:rsidR="00681C31" w:rsidRDefault="00681C31" w:rsidP="00E549E6">
      <w:pPr>
        <w:pStyle w:val="Trennung"/>
        <w:spacing w:before="240" w:after="240"/>
      </w:pPr>
    </w:p>
    <w:p w14:paraId="4ADD5767" w14:textId="77777777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286ED7F8" w14:textId="77777777" w:rsidR="005D6CEA" w:rsidRDefault="005D6CEA" w:rsidP="00E549E6">
      <w:pPr>
        <w:pStyle w:val="Trennung"/>
        <w:spacing w:before="240" w:after="240"/>
      </w:pPr>
    </w:p>
    <w:p w14:paraId="3F601EDC" w14:textId="35020806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AD062C">
        <w:rPr>
          <w:u w:val="single"/>
        </w:rPr>
        <w:t xml:space="preserve"> und</w:t>
      </w:r>
      <w:r w:rsidR="0069408C">
        <w:rPr>
          <w:u w:val="single"/>
        </w:rPr>
        <w:t xml:space="preserve"> </w:t>
      </w:r>
      <w:r>
        <w:rPr>
          <w:u w:val="single"/>
        </w:rPr>
        <w:t>englischer</w:t>
      </w:r>
      <w:r w:rsidR="00AD062C">
        <w:rPr>
          <w:u w:val="single"/>
        </w:rPr>
        <w:t xml:space="preserve"> 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2" w:name="OLE_LINK1"/>
    </w:p>
    <w:bookmarkEnd w:id="2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26ECF65F" w14:textId="77777777" w:rsidR="00095B7B" w:rsidRDefault="00095B7B">
      <w:pPr>
        <w:pStyle w:val="Beleg"/>
        <w:spacing w:before="360"/>
      </w:pPr>
    </w:p>
    <w:p w14:paraId="0803E5AF" w14:textId="77777777" w:rsidR="005726C1" w:rsidRDefault="005726C1">
      <w:pPr>
        <w:pStyle w:val="Beleg"/>
        <w:spacing w:before="360"/>
      </w:pPr>
    </w:p>
    <w:p w14:paraId="5AE93E10" w14:textId="77777777" w:rsidR="00E17602" w:rsidRDefault="00E17602">
      <w:pPr>
        <w:pStyle w:val="Beleg"/>
        <w:spacing w:before="360"/>
      </w:pPr>
      <w:r>
        <w:lastRenderedPageBreak/>
        <w:t xml:space="preserve">Redaktioneller Kontakt und Belegexemplare: </w:t>
      </w:r>
    </w:p>
    <w:p w14:paraId="40FEE173" w14:textId="38D8A7FF"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  <w:t>Hans-Kudlich-Straße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14:paraId="0D1BD95D" w14:textId="77777777" w:rsidR="00454C78" w:rsidRDefault="00454C78" w:rsidP="00950294">
      <w:pPr>
        <w:pStyle w:val="Konsens"/>
        <w:spacing w:before="120"/>
        <w:rPr>
          <w:szCs w:val="22"/>
        </w:rPr>
      </w:pPr>
    </w:p>
    <w:p w14:paraId="006E7D6F" w14:textId="77777777" w:rsidR="006F1A13" w:rsidRDefault="006F1A13" w:rsidP="00B333F7">
      <w:pPr>
        <w:pStyle w:val="Kopfzeile"/>
        <w:spacing w:line="360" w:lineRule="auto"/>
        <w:rPr>
          <w:rFonts w:cs="Arial"/>
          <w:i/>
          <w:szCs w:val="22"/>
        </w:rPr>
      </w:pPr>
    </w:p>
    <w:p w14:paraId="5E82330F" w14:textId="77777777" w:rsidR="00E038A1" w:rsidRDefault="00E038A1" w:rsidP="00AD062C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34B83041" w14:textId="55281F51" w:rsidR="00BB0C3C" w:rsidRDefault="00BB0C3C" w:rsidP="00AD062C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2FC57362" w14:textId="77777777" w:rsidR="00AD062C" w:rsidRDefault="00AD062C" w:rsidP="00AD062C">
      <w:pPr>
        <w:pStyle w:val="Kopfzeile"/>
        <w:spacing w:before="120" w:line="360" w:lineRule="auto"/>
        <w:rPr>
          <w:rFonts w:cs="Arial"/>
          <w:iCs/>
          <w:szCs w:val="22"/>
        </w:rPr>
      </w:pPr>
      <w:r w:rsidRPr="00AD062C">
        <w:rPr>
          <w:rFonts w:cs="Arial"/>
          <w:iCs/>
          <w:szCs w:val="22"/>
        </w:rPr>
        <w:t xml:space="preserve">Neben den bekannten Merkmalen </w:t>
      </w:r>
      <w:r>
        <w:rPr>
          <w:rFonts w:cs="Arial"/>
          <w:iCs/>
          <w:szCs w:val="22"/>
        </w:rPr>
        <w:t xml:space="preserve">der </w:t>
      </w:r>
      <w:r w:rsidRPr="00AD062C">
        <w:rPr>
          <w:rFonts w:cs="Arial"/>
          <w:iCs/>
          <w:szCs w:val="22"/>
        </w:rPr>
        <w:t xml:space="preserve">ZSK Pharma-Extruder </w:t>
      </w:r>
      <w:r>
        <w:rPr>
          <w:rFonts w:cs="Arial"/>
          <w:iCs/>
          <w:szCs w:val="22"/>
        </w:rPr>
        <w:t>von</w:t>
      </w:r>
      <w:r w:rsidRPr="00AD062C">
        <w:rPr>
          <w:rFonts w:cs="Arial"/>
          <w:iCs/>
          <w:szCs w:val="22"/>
        </w:rPr>
        <w:t xml:space="preserve"> Coperion</w:t>
      </w:r>
      <w:r>
        <w:rPr>
          <w:rFonts w:cs="Arial"/>
          <w:iCs/>
          <w:szCs w:val="22"/>
        </w:rPr>
        <w:t xml:space="preserve"> ist der neue ZSK 26</w:t>
      </w:r>
      <w:r w:rsidRPr="00AD062C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>noch kompakter aufgebaut und lässt sich sehr einfach reinigen.</w:t>
      </w:r>
    </w:p>
    <w:p w14:paraId="5A104E45" w14:textId="7CC0E609" w:rsidR="00AD062C" w:rsidRPr="00593107" w:rsidRDefault="00AD062C" w:rsidP="00AD062C">
      <w:pPr>
        <w:pStyle w:val="Kopfzeile"/>
        <w:spacing w:before="120" w:line="360" w:lineRule="auto"/>
        <w:rPr>
          <w:i/>
          <w:szCs w:val="22"/>
        </w:rPr>
      </w:pPr>
      <w:r w:rsidRPr="00E96ADC">
        <w:rPr>
          <w:i/>
          <w:szCs w:val="22"/>
        </w:rPr>
        <w:t>Bild: Coperion</w:t>
      </w:r>
      <w:r>
        <w:rPr>
          <w:i/>
          <w:szCs w:val="22"/>
        </w:rPr>
        <w:t>, Stuttgart</w:t>
      </w:r>
    </w:p>
    <w:p w14:paraId="55329813" w14:textId="77777777" w:rsidR="00AD062C" w:rsidRDefault="00AD062C" w:rsidP="00DB3FA1">
      <w:pPr>
        <w:pStyle w:val="Kopfzeile"/>
        <w:spacing w:line="360" w:lineRule="auto"/>
        <w:rPr>
          <w:rFonts w:cs="Arial"/>
          <w:iCs/>
          <w:szCs w:val="22"/>
        </w:rPr>
      </w:pPr>
    </w:p>
    <w:p w14:paraId="1100EA98" w14:textId="7F46582A" w:rsidR="00AD062C" w:rsidRDefault="00AD062C" w:rsidP="00DB3FA1">
      <w:pPr>
        <w:pStyle w:val="Kopfzeile"/>
        <w:spacing w:line="360" w:lineRule="auto"/>
        <w:rPr>
          <w:rFonts w:cs="Arial"/>
          <w:iCs/>
          <w:szCs w:val="22"/>
        </w:rPr>
      </w:pPr>
      <w:bookmarkStart w:id="3" w:name="_GoBack"/>
      <w:bookmarkEnd w:id="3"/>
    </w:p>
    <w:p w14:paraId="0C3709E5" w14:textId="37541FB6" w:rsidR="00476B2A" w:rsidRPr="00476B2A" w:rsidRDefault="005726C1" w:rsidP="00E9303F">
      <w:pPr>
        <w:pStyle w:val="Kopfzeile"/>
        <w:spacing w:before="120" w:line="360" w:lineRule="auto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</w:t>
      </w:r>
      <w:r w:rsidR="00476B2A" w:rsidRPr="00476B2A">
        <w:rPr>
          <w:rFonts w:cs="Arial"/>
          <w:iCs/>
          <w:szCs w:val="22"/>
        </w:rPr>
        <w:t xml:space="preserve"> neue</w:t>
      </w:r>
      <w:r>
        <w:rPr>
          <w:rFonts w:cs="Arial"/>
          <w:iCs/>
          <w:szCs w:val="22"/>
        </w:rPr>
        <w:t>n</w:t>
      </w:r>
      <w:r w:rsidR="00476B2A" w:rsidRPr="00476B2A">
        <w:rPr>
          <w:rFonts w:cs="Arial"/>
          <w:iCs/>
          <w:szCs w:val="22"/>
        </w:rPr>
        <w:t xml:space="preserve"> K3-PH-Dosierer</w:t>
      </w:r>
      <w:r>
        <w:rPr>
          <w:rFonts w:cs="Arial"/>
          <w:iCs/>
          <w:szCs w:val="22"/>
        </w:rPr>
        <w:t xml:space="preserve"> von Coperion K-Tron</w:t>
      </w:r>
      <w:r w:rsidR="00476B2A" w:rsidRPr="00476B2A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>zeichnen sich durch ihre minimale Standfläche aus und ermöglichen so eine clusterförmige</w:t>
      </w:r>
      <w:r w:rsidR="00476B2A" w:rsidRPr="00476B2A">
        <w:rPr>
          <w:rFonts w:cs="Arial"/>
          <w:iCs/>
          <w:szCs w:val="22"/>
        </w:rPr>
        <w:t xml:space="preserve"> Anordnung </w:t>
      </w:r>
      <w:r>
        <w:rPr>
          <w:rFonts w:cs="Arial"/>
          <w:iCs/>
          <w:szCs w:val="22"/>
        </w:rPr>
        <w:t>um</w:t>
      </w:r>
      <w:r w:rsidR="00E9303F">
        <w:rPr>
          <w:rFonts w:cs="Arial"/>
          <w:iCs/>
          <w:szCs w:val="22"/>
        </w:rPr>
        <w:t xml:space="preserve"> den</w:t>
      </w:r>
      <w:r>
        <w:rPr>
          <w:rFonts w:cs="Arial"/>
          <w:iCs/>
          <w:szCs w:val="22"/>
        </w:rPr>
        <w:t xml:space="preserve"> </w:t>
      </w:r>
      <w:r w:rsidR="00E9303F">
        <w:rPr>
          <w:rFonts w:cs="Arial"/>
          <w:iCs/>
          <w:szCs w:val="22"/>
        </w:rPr>
        <w:t>Prozesseinlauf</w:t>
      </w:r>
      <w:r>
        <w:rPr>
          <w:rFonts w:cs="Arial"/>
          <w:iCs/>
          <w:szCs w:val="22"/>
        </w:rPr>
        <w:t>.</w:t>
      </w:r>
    </w:p>
    <w:p w14:paraId="368340C0" w14:textId="77777777" w:rsidR="00476B2A" w:rsidRPr="00476B2A" w:rsidRDefault="00476B2A" w:rsidP="00476B2A">
      <w:pPr>
        <w:pStyle w:val="Kopfzeile"/>
        <w:spacing w:before="120" w:line="360" w:lineRule="auto"/>
        <w:rPr>
          <w:rFonts w:cs="Arial"/>
          <w:iCs/>
          <w:szCs w:val="22"/>
        </w:rPr>
      </w:pPr>
      <w:r w:rsidRPr="00476B2A">
        <w:rPr>
          <w:rFonts w:cs="Arial"/>
          <w:iCs/>
          <w:szCs w:val="22"/>
        </w:rPr>
        <w:t>Bild: Coperion K-Tron, Niederlenz</w:t>
      </w:r>
    </w:p>
    <w:p w14:paraId="4BA4CC1B" w14:textId="77777777" w:rsidR="00476B2A" w:rsidRDefault="00476B2A" w:rsidP="00DB3FA1">
      <w:pPr>
        <w:pStyle w:val="Kopfzeile"/>
        <w:spacing w:line="360" w:lineRule="auto"/>
        <w:rPr>
          <w:rFonts w:cs="Arial"/>
          <w:iCs/>
          <w:szCs w:val="22"/>
        </w:rPr>
      </w:pPr>
    </w:p>
    <w:sectPr w:rsidR="00476B2A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5C3C3" w14:textId="77777777" w:rsidR="00FD532C" w:rsidRDefault="00FD532C">
      <w:r>
        <w:separator/>
      </w:r>
    </w:p>
  </w:endnote>
  <w:endnote w:type="continuationSeparator" w:id="0">
    <w:p w14:paraId="28B2DAB2" w14:textId="77777777" w:rsidR="00FD532C" w:rsidRDefault="00F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7" w:name="PageName"/>
          <w:bookmarkEnd w:id="7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30F6C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30F6C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D5349" w14:textId="77777777" w:rsidR="00FD532C" w:rsidRDefault="00FD532C">
      <w:r>
        <w:separator/>
      </w:r>
    </w:p>
  </w:footnote>
  <w:footnote w:type="continuationSeparator" w:id="0">
    <w:p w14:paraId="643305D6" w14:textId="77777777" w:rsidR="00FD532C" w:rsidRDefault="00FD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329D5B77" w:rsidR="00336917" w:rsidRDefault="001C16AF" w:rsidP="009D7E9E">
          <w:pPr>
            <w:pStyle w:val="Kopfzeile"/>
            <w:widowControl w:val="0"/>
          </w:pPr>
          <w:bookmarkStart w:id="4" w:name="HeaderPage2Date"/>
          <w:bookmarkEnd w:id="4"/>
          <w:r>
            <w:t>März</w:t>
          </w:r>
          <w:r w:rsidR="00FD5E16">
            <w:t xml:space="preserve"> </w:t>
          </w:r>
          <w:r w:rsidR="004651E1">
            <w:t>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5" w:name="HeaderPage2Name"/>
          <w:bookmarkEnd w:id="5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6" w:name="Nummer"/>
    <w:bookmarkEnd w:id="6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0" w:name="Vermerk"/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2749"/>
    <w:rsid w:val="00013181"/>
    <w:rsid w:val="00013520"/>
    <w:rsid w:val="00015D71"/>
    <w:rsid w:val="000165CC"/>
    <w:rsid w:val="00022BE8"/>
    <w:rsid w:val="00024466"/>
    <w:rsid w:val="000259B4"/>
    <w:rsid w:val="00031E61"/>
    <w:rsid w:val="0003352E"/>
    <w:rsid w:val="000365B6"/>
    <w:rsid w:val="00036B50"/>
    <w:rsid w:val="00041474"/>
    <w:rsid w:val="000455BC"/>
    <w:rsid w:val="000458F6"/>
    <w:rsid w:val="00046AC3"/>
    <w:rsid w:val="00056F5E"/>
    <w:rsid w:val="000613F0"/>
    <w:rsid w:val="00063679"/>
    <w:rsid w:val="00076734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6757"/>
    <w:rsid w:val="000A7423"/>
    <w:rsid w:val="000A7501"/>
    <w:rsid w:val="000B1BA3"/>
    <w:rsid w:val="000B1D8F"/>
    <w:rsid w:val="000B2963"/>
    <w:rsid w:val="000B59A1"/>
    <w:rsid w:val="000B5C77"/>
    <w:rsid w:val="000C0274"/>
    <w:rsid w:val="000C2259"/>
    <w:rsid w:val="000C5792"/>
    <w:rsid w:val="000D0A15"/>
    <w:rsid w:val="000D29DE"/>
    <w:rsid w:val="000D435D"/>
    <w:rsid w:val="000D518C"/>
    <w:rsid w:val="000E0EE7"/>
    <w:rsid w:val="000E1ECE"/>
    <w:rsid w:val="000E2685"/>
    <w:rsid w:val="000E6049"/>
    <w:rsid w:val="000E6AEC"/>
    <w:rsid w:val="000E72C0"/>
    <w:rsid w:val="000F0039"/>
    <w:rsid w:val="000F6564"/>
    <w:rsid w:val="000F683A"/>
    <w:rsid w:val="000F6B8C"/>
    <w:rsid w:val="001011E9"/>
    <w:rsid w:val="00105A36"/>
    <w:rsid w:val="00106A1D"/>
    <w:rsid w:val="001150FF"/>
    <w:rsid w:val="00121206"/>
    <w:rsid w:val="00121B89"/>
    <w:rsid w:val="00121C27"/>
    <w:rsid w:val="001232A5"/>
    <w:rsid w:val="001233AC"/>
    <w:rsid w:val="00124BAE"/>
    <w:rsid w:val="001278C6"/>
    <w:rsid w:val="00132A9D"/>
    <w:rsid w:val="00134ADF"/>
    <w:rsid w:val="00135AD3"/>
    <w:rsid w:val="00140842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A1E01"/>
    <w:rsid w:val="001A6402"/>
    <w:rsid w:val="001B75FB"/>
    <w:rsid w:val="001C10E1"/>
    <w:rsid w:val="001C16AF"/>
    <w:rsid w:val="001C25CB"/>
    <w:rsid w:val="001C321C"/>
    <w:rsid w:val="001C47CF"/>
    <w:rsid w:val="001C4E6D"/>
    <w:rsid w:val="001D1631"/>
    <w:rsid w:val="001D2408"/>
    <w:rsid w:val="001D4626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7EB"/>
    <w:rsid w:val="001F7D6D"/>
    <w:rsid w:val="0020059D"/>
    <w:rsid w:val="00205A54"/>
    <w:rsid w:val="00207933"/>
    <w:rsid w:val="00207BD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0F6C"/>
    <w:rsid w:val="00240C1C"/>
    <w:rsid w:val="002433A4"/>
    <w:rsid w:val="00245A52"/>
    <w:rsid w:val="00247DA3"/>
    <w:rsid w:val="002521F1"/>
    <w:rsid w:val="00253ECB"/>
    <w:rsid w:val="002616F7"/>
    <w:rsid w:val="00262D9F"/>
    <w:rsid w:val="00266472"/>
    <w:rsid w:val="00267DF3"/>
    <w:rsid w:val="002735A6"/>
    <w:rsid w:val="00274AC8"/>
    <w:rsid w:val="0027733B"/>
    <w:rsid w:val="00285276"/>
    <w:rsid w:val="00286D79"/>
    <w:rsid w:val="002935BC"/>
    <w:rsid w:val="0029457F"/>
    <w:rsid w:val="002A0AF8"/>
    <w:rsid w:val="002A49E8"/>
    <w:rsid w:val="002A5770"/>
    <w:rsid w:val="002A6357"/>
    <w:rsid w:val="002A649D"/>
    <w:rsid w:val="002A7CC7"/>
    <w:rsid w:val="002B4C17"/>
    <w:rsid w:val="002B6759"/>
    <w:rsid w:val="002C6F6E"/>
    <w:rsid w:val="002D3900"/>
    <w:rsid w:val="002D4FCC"/>
    <w:rsid w:val="002D5EF7"/>
    <w:rsid w:val="002D6BA5"/>
    <w:rsid w:val="002D7ED6"/>
    <w:rsid w:val="002E36AB"/>
    <w:rsid w:val="002E41A7"/>
    <w:rsid w:val="002E5FF8"/>
    <w:rsid w:val="002F2315"/>
    <w:rsid w:val="002F3679"/>
    <w:rsid w:val="002F4FDE"/>
    <w:rsid w:val="002F7BFA"/>
    <w:rsid w:val="003129F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5FF"/>
    <w:rsid w:val="00364F8A"/>
    <w:rsid w:val="00366B4C"/>
    <w:rsid w:val="00367F2F"/>
    <w:rsid w:val="00371772"/>
    <w:rsid w:val="00371E9F"/>
    <w:rsid w:val="00374569"/>
    <w:rsid w:val="0037494A"/>
    <w:rsid w:val="003801E5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E04D7"/>
    <w:rsid w:val="003E431B"/>
    <w:rsid w:val="003F245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16914"/>
    <w:rsid w:val="0042042D"/>
    <w:rsid w:val="0042235D"/>
    <w:rsid w:val="00422823"/>
    <w:rsid w:val="0042298A"/>
    <w:rsid w:val="00423AC4"/>
    <w:rsid w:val="004240E9"/>
    <w:rsid w:val="004331C2"/>
    <w:rsid w:val="00433DD3"/>
    <w:rsid w:val="00445D7A"/>
    <w:rsid w:val="00450C29"/>
    <w:rsid w:val="00454C78"/>
    <w:rsid w:val="0046150D"/>
    <w:rsid w:val="004618C0"/>
    <w:rsid w:val="004627FF"/>
    <w:rsid w:val="004651E1"/>
    <w:rsid w:val="004677F2"/>
    <w:rsid w:val="00471C40"/>
    <w:rsid w:val="0047523A"/>
    <w:rsid w:val="00476B2A"/>
    <w:rsid w:val="00476D75"/>
    <w:rsid w:val="00480DF1"/>
    <w:rsid w:val="00482058"/>
    <w:rsid w:val="004837C0"/>
    <w:rsid w:val="00487260"/>
    <w:rsid w:val="004906C7"/>
    <w:rsid w:val="004956A1"/>
    <w:rsid w:val="004A23CA"/>
    <w:rsid w:val="004A3FE9"/>
    <w:rsid w:val="004B0820"/>
    <w:rsid w:val="004B60BE"/>
    <w:rsid w:val="004C22F6"/>
    <w:rsid w:val="004C334E"/>
    <w:rsid w:val="004C3400"/>
    <w:rsid w:val="004C459F"/>
    <w:rsid w:val="004C519D"/>
    <w:rsid w:val="004C74CB"/>
    <w:rsid w:val="004D1CB1"/>
    <w:rsid w:val="004D24CA"/>
    <w:rsid w:val="004D48A3"/>
    <w:rsid w:val="004D5D1D"/>
    <w:rsid w:val="004D6796"/>
    <w:rsid w:val="004D70CC"/>
    <w:rsid w:val="004E48DE"/>
    <w:rsid w:val="004E5B26"/>
    <w:rsid w:val="004F5A68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57979"/>
    <w:rsid w:val="005608C3"/>
    <w:rsid w:val="00563622"/>
    <w:rsid w:val="00563A92"/>
    <w:rsid w:val="0056445E"/>
    <w:rsid w:val="005651E0"/>
    <w:rsid w:val="0056713D"/>
    <w:rsid w:val="005707B0"/>
    <w:rsid w:val="005726C1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11E3"/>
    <w:rsid w:val="005B42E1"/>
    <w:rsid w:val="005B4C73"/>
    <w:rsid w:val="005B799A"/>
    <w:rsid w:val="005C7ECA"/>
    <w:rsid w:val="005C7FE5"/>
    <w:rsid w:val="005D25BD"/>
    <w:rsid w:val="005D47A8"/>
    <w:rsid w:val="005D5931"/>
    <w:rsid w:val="005D6CEA"/>
    <w:rsid w:val="005E6C16"/>
    <w:rsid w:val="005E7E06"/>
    <w:rsid w:val="005F14A5"/>
    <w:rsid w:val="005F353A"/>
    <w:rsid w:val="005F48A1"/>
    <w:rsid w:val="005F4E00"/>
    <w:rsid w:val="006027E4"/>
    <w:rsid w:val="00613BF2"/>
    <w:rsid w:val="00614866"/>
    <w:rsid w:val="00616C07"/>
    <w:rsid w:val="00621593"/>
    <w:rsid w:val="006229BA"/>
    <w:rsid w:val="00630D28"/>
    <w:rsid w:val="00631971"/>
    <w:rsid w:val="00633635"/>
    <w:rsid w:val="006340F8"/>
    <w:rsid w:val="00635843"/>
    <w:rsid w:val="00636E0D"/>
    <w:rsid w:val="00637B7E"/>
    <w:rsid w:val="00641EE2"/>
    <w:rsid w:val="00647CC8"/>
    <w:rsid w:val="00652B61"/>
    <w:rsid w:val="00652F66"/>
    <w:rsid w:val="00654CEA"/>
    <w:rsid w:val="0066058F"/>
    <w:rsid w:val="006609FF"/>
    <w:rsid w:val="00660C37"/>
    <w:rsid w:val="00672CCE"/>
    <w:rsid w:val="0067672F"/>
    <w:rsid w:val="00681B49"/>
    <w:rsid w:val="00681C31"/>
    <w:rsid w:val="00683011"/>
    <w:rsid w:val="00684C24"/>
    <w:rsid w:val="00684F5C"/>
    <w:rsid w:val="006854E5"/>
    <w:rsid w:val="00690B50"/>
    <w:rsid w:val="00691584"/>
    <w:rsid w:val="00691C89"/>
    <w:rsid w:val="00693BE1"/>
    <w:rsid w:val="0069408C"/>
    <w:rsid w:val="00694FC3"/>
    <w:rsid w:val="006953FE"/>
    <w:rsid w:val="006958C6"/>
    <w:rsid w:val="00696205"/>
    <w:rsid w:val="00696799"/>
    <w:rsid w:val="006A48D1"/>
    <w:rsid w:val="006B3825"/>
    <w:rsid w:val="006B46FF"/>
    <w:rsid w:val="006B4FD7"/>
    <w:rsid w:val="006B51F8"/>
    <w:rsid w:val="006B5684"/>
    <w:rsid w:val="006B63C4"/>
    <w:rsid w:val="006B647F"/>
    <w:rsid w:val="006C013C"/>
    <w:rsid w:val="006C39FC"/>
    <w:rsid w:val="006C3BB4"/>
    <w:rsid w:val="006C5029"/>
    <w:rsid w:val="006C64CF"/>
    <w:rsid w:val="006D6740"/>
    <w:rsid w:val="006E6C08"/>
    <w:rsid w:val="006F053F"/>
    <w:rsid w:val="006F1A13"/>
    <w:rsid w:val="006F2A24"/>
    <w:rsid w:val="006F2A89"/>
    <w:rsid w:val="006F32A8"/>
    <w:rsid w:val="00700CD5"/>
    <w:rsid w:val="00701A49"/>
    <w:rsid w:val="00702615"/>
    <w:rsid w:val="00702CF8"/>
    <w:rsid w:val="0070391F"/>
    <w:rsid w:val="00703A96"/>
    <w:rsid w:val="007119FD"/>
    <w:rsid w:val="00716DC0"/>
    <w:rsid w:val="0072115C"/>
    <w:rsid w:val="00727367"/>
    <w:rsid w:val="00730268"/>
    <w:rsid w:val="00730D53"/>
    <w:rsid w:val="00731773"/>
    <w:rsid w:val="00731A1B"/>
    <w:rsid w:val="00731A3A"/>
    <w:rsid w:val="00734F14"/>
    <w:rsid w:val="0074181A"/>
    <w:rsid w:val="00752D36"/>
    <w:rsid w:val="007537F8"/>
    <w:rsid w:val="00761BD8"/>
    <w:rsid w:val="00762234"/>
    <w:rsid w:val="00763374"/>
    <w:rsid w:val="00764380"/>
    <w:rsid w:val="00766345"/>
    <w:rsid w:val="0077320F"/>
    <w:rsid w:val="00774270"/>
    <w:rsid w:val="0077573B"/>
    <w:rsid w:val="00781F7E"/>
    <w:rsid w:val="007840F7"/>
    <w:rsid w:val="00784A78"/>
    <w:rsid w:val="00793AC2"/>
    <w:rsid w:val="00793B1E"/>
    <w:rsid w:val="00793D99"/>
    <w:rsid w:val="007943BD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C581A"/>
    <w:rsid w:val="007D0C68"/>
    <w:rsid w:val="007D54DD"/>
    <w:rsid w:val="007E0B61"/>
    <w:rsid w:val="007E1819"/>
    <w:rsid w:val="007E23EF"/>
    <w:rsid w:val="007E2D4B"/>
    <w:rsid w:val="007E3593"/>
    <w:rsid w:val="007E39E2"/>
    <w:rsid w:val="007F37B2"/>
    <w:rsid w:val="007F4F97"/>
    <w:rsid w:val="00802D9D"/>
    <w:rsid w:val="00804B22"/>
    <w:rsid w:val="00806B27"/>
    <w:rsid w:val="00810217"/>
    <w:rsid w:val="00815FC2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4839"/>
    <w:rsid w:val="00845CD6"/>
    <w:rsid w:val="00850EDA"/>
    <w:rsid w:val="00855AD0"/>
    <w:rsid w:val="008562B6"/>
    <w:rsid w:val="00862A5B"/>
    <w:rsid w:val="00862D3E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50CE"/>
    <w:rsid w:val="008C6C1F"/>
    <w:rsid w:val="008C6C84"/>
    <w:rsid w:val="008C7206"/>
    <w:rsid w:val="008D7773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257A"/>
    <w:rsid w:val="00903160"/>
    <w:rsid w:val="00905B72"/>
    <w:rsid w:val="009075FE"/>
    <w:rsid w:val="00910BD8"/>
    <w:rsid w:val="009126C7"/>
    <w:rsid w:val="009143EE"/>
    <w:rsid w:val="0091485A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23"/>
    <w:rsid w:val="00941F2F"/>
    <w:rsid w:val="00942802"/>
    <w:rsid w:val="00943BA6"/>
    <w:rsid w:val="00944AE9"/>
    <w:rsid w:val="00946ED2"/>
    <w:rsid w:val="00950294"/>
    <w:rsid w:val="00953BA6"/>
    <w:rsid w:val="00954C40"/>
    <w:rsid w:val="00956BEA"/>
    <w:rsid w:val="0096088C"/>
    <w:rsid w:val="009631C9"/>
    <w:rsid w:val="0096354A"/>
    <w:rsid w:val="00965605"/>
    <w:rsid w:val="009658A3"/>
    <w:rsid w:val="009752ED"/>
    <w:rsid w:val="00982BDE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591C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44E3"/>
    <w:rsid w:val="009D5979"/>
    <w:rsid w:val="009D6E78"/>
    <w:rsid w:val="009D7E9E"/>
    <w:rsid w:val="009E2AC0"/>
    <w:rsid w:val="009E3FCD"/>
    <w:rsid w:val="009E5B0F"/>
    <w:rsid w:val="009E645E"/>
    <w:rsid w:val="009F1667"/>
    <w:rsid w:val="009F4296"/>
    <w:rsid w:val="009F6773"/>
    <w:rsid w:val="00A013C7"/>
    <w:rsid w:val="00A03600"/>
    <w:rsid w:val="00A04833"/>
    <w:rsid w:val="00A04F9F"/>
    <w:rsid w:val="00A062F2"/>
    <w:rsid w:val="00A07811"/>
    <w:rsid w:val="00A1230F"/>
    <w:rsid w:val="00A12CAE"/>
    <w:rsid w:val="00A13CBE"/>
    <w:rsid w:val="00A17FF4"/>
    <w:rsid w:val="00A21FA6"/>
    <w:rsid w:val="00A222D5"/>
    <w:rsid w:val="00A27666"/>
    <w:rsid w:val="00A3460B"/>
    <w:rsid w:val="00A41D17"/>
    <w:rsid w:val="00A52AA1"/>
    <w:rsid w:val="00A571F8"/>
    <w:rsid w:val="00A608DF"/>
    <w:rsid w:val="00A67CD6"/>
    <w:rsid w:val="00A76762"/>
    <w:rsid w:val="00A7706A"/>
    <w:rsid w:val="00A84FD5"/>
    <w:rsid w:val="00A857A3"/>
    <w:rsid w:val="00A857FF"/>
    <w:rsid w:val="00A87BF4"/>
    <w:rsid w:val="00A920B6"/>
    <w:rsid w:val="00A95802"/>
    <w:rsid w:val="00AA4411"/>
    <w:rsid w:val="00AA582B"/>
    <w:rsid w:val="00AA694E"/>
    <w:rsid w:val="00AA6C5C"/>
    <w:rsid w:val="00AC0D11"/>
    <w:rsid w:val="00AC2F8F"/>
    <w:rsid w:val="00AC53C5"/>
    <w:rsid w:val="00AC7F56"/>
    <w:rsid w:val="00AD01B5"/>
    <w:rsid w:val="00AD062C"/>
    <w:rsid w:val="00AD1DB9"/>
    <w:rsid w:val="00AD4BB7"/>
    <w:rsid w:val="00AD68A6"/>
    <w:rsid w:val="00AD6AA6"/>
    <w:rsid w:val="00AD7D5F"/>
    <w:rsid w:val="00AE01DB"/>
    <w:rsid w:val="00AE0E4A"/>
    <w:rsid w:val="00AE2700"/>
    <w:rsid w:val="00AE5C2F"/>
    <w:rsid w:val="00AF1500"/>
    <w:rsid w:val="00AF1BAA"/>
    <w:rsid w:val="00AF22C0"/>
    <w:rsid w:val="00AF545A"/>
    <w:rsid w:val="00AF56C2"/>
    <w:rsid w:val="00AF7CE2"/>
    <w:rsid w:val="00AF7CE4"/>
    <w:rsid w:val="00B05076"/>
    <w:rsid w:val="00B10378"/>
    <w:rsid w:val="00B14EBB"/>
    <w:rsid w:val="00B172B6"/>
    <w:rsid w:val="00B17CA0"/>
    <w:rsid w:val="00B20083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79D4"/>
    <w:rsid w:val="00B45593"/>
    <w:rsid w:val="00B46B7C"/>
    <w:rsid w:val="00B47F37"/>
    <w:rsid w:val="00B5422D"/>
    <w:rsid w:val="00B54622"/>
    <w:rsid w:val="00B54705"/>
    <w:rsid w:val="00B5574B"/>
    <w:rsid w:val="00B6010A"/>
    <w:rsid w:val="00B6041E"/>
    <w:rsid w:val="00B63C9E"/>
    <w:rsid w:val="00B676D0"/>
    <w:rsid w:val="00B7140F"/>
    <w:rsid w:val="00B73F1A"/>
    <w:rsid w:val="00B77EEC"/>
    <w:rsid w:val="00B8174F"/>
    <w:rsid w:val="00B84A4E"/>
    <w:rsid w:val="00B90B8D"/>
    <w:rsid w:val="00B9189F"/>
    <w:rsid w:val="00B93353"/>
    <w:rsid w:val="00B95FD8"/>
    <w:rsid w:val="00BA2D3F"/>
    <w:rsid w:val="00BA36BB"/>
    <w:rsid w:val="00BA4006"/>
    <w:rsid w:val="00BA42E4"/>
    <w:rsid w:val="00BA498E"/>
    <w:rsid w:val="00BA61BC"/>
    <w:rsid w:val="00BA69E7"/>
    <w:rsid w:val="00BB0C3C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1584"/>
    <w:rsid w:val="00BD4EE5"/>
    <w:rsid w:val="00BD54AB"/>
    <w:rsid w:val="00BD6084"/>
    <w:rsid w:val="00BD73CF"/>
    <w:rsid w:val="00BD7467"/>
    <w:rsid w:val="00BE14C9"/>
    <w:rsid w:val="00BE4E80"/>
    <w:rsid w:val="00BE6D13"/>
    <w:rsid w:val="00BF0FAB"/>
    <w:rsid w:val="00BF14B0"/>
    <w:rsid w:val="00BF1C55"/>
    <w:rsid w:val="00BF270C"/>
    <w:rsid w:val="00BF4CDA"/>
    <w:rsid w:val="00BF52E0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185B"/>
    <w:rsid w:val="00C2252E"/>
    <w:rsid w:val="00C2411D"/>
    <w:rsid w:val="00C3082B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6D4"/>
    <w:rsid w:val="00C52747"/>
    <w:rsid w:val="00C613FC"/>
    <w:rsid w:val="00C6308C"/>
    <w:rsid w:val="00C6327D"/>
    <w:rsid w:val="00C658BB"/>
    <w:rsid w:val="00C703FB"/>
    <w:rsid w:val="00C72824"/>
    <w:rsid w:val="00C73755"/>
    <w:rsid w:val="00C77B39"/>
    <w:rsid w:val="00C8057F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B5427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330C"/>
    <w:rsid w:val="00CF43F6"/>
    <w:rsid w:val="00CF7194"/>
    <w:rsid w:val="00D0002A"/>
    <w:rsid w:val="00D02D0D"/>
    <w:rsid w:val="00D03189"/>
    <w:rsid w:val="00D03F1C"/>
    <w:rsid w:val="00D04EA2"/>
    <w:rsid w:val="00D04FE1"/>
    <w:rsid w:val="00D05C9B"/>
    <w:rsid w:val="00D13176"/>
    <w:rsid w:val="00D1389D"/>
    <w:rsid w:val="00D15DED"/>
    <w:rsid w:val="00D16EDC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7628"/>
    <w:rsid w:val="00D54C51"/>
    <w:rsid w:val="00D555FE"/>
    <w:rsid w:val="00D561AB"/>
    <w:rsid w:val="00D6262F"/>
    <w:rsid w:val="00D63512"/>
    <w:rsid w:val="00D64439"/>
    <w:rsid w:val="00D65835"/>
    <w:rsid w:val="00D65EA2"/>
    <w:rsid w:val="00D65F00"/>
    <w:rsid w:val="00D67A64"/>
    <w:rsid w:val="00D75911"/>
    <w:rsid w:val="00D804BB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A39BD"/>
    <w:rsid w:val="00DA55CB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1557"/>
    <w:rsid w:val="00DD3339"/>
    <w:rsid w:val="00DD5297"/>
    <w:rsid w:val="00DD6CA2"/>
    <w:rsid w:val="00DD7AE7"/>
    <w:rsid w:val="00DE1353"/>
    <w:rsid w:val="00DE3617"/>
    <w:rsid w:val="00DF073D"/>
    <w:rsid w:val="00DF4720"/>
    <w:rsid w:val="00DF4EE0"/>
    <w:rsid w:val="00DF7509"/>
    <w:rsid w:val="00E038A1"/>
    <w:rsid w:val="00E03D80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03F"/>
    <w:rsid w:val="00E93BAD"/>
    <w:rsid w:val="00E94CE3"/>
    <w:rsid w:val="00E96ADC"/>
    <w:rsid w:val="00EA2D07"/>
    <w:rsid w:val="00EA34C2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D0DDF"/>
    <w:rsid w:val="00ED1F18"/>
    <w:rsid w:val="00ED5372"/>
    <w:rsid w:val="00EE416C"/>
    <w:rsid w:val="00EE5AC7"/>
    <w:rsid w:val="00EE622B"/>
    <w:rsid w:val="00EE6542"/>
    <w:rsid w:val="00EF084C"/>
    <w:rsid w:val="00EF6181"/>
    <w:rsid w:val="00F03A77"/>
    <w:rsid w:val="00F040FF"/>
    <w:rsid w:val="00F12B7A"/>
    <w:rsid w:val="00F133C5"/>
    <w:rsid w:val="00F15B78"/>
    <w:rsid w:val="00F16399"/>
    <w:rsid w:val="00F17249"/>
    <w:rsid w:val="00F31D8D"/>
    <w:rsid w:val="00F329DD"/>
    <w:rsid w:val="00F33465"/>
    <w:rsid w:val="00F335FA"/>
    <w:rsid w:val="00F33911"/>
    <w:rsid w:val="00F3633D"/>
    <w:rsid w:val="00F41BC5"/>
    <w:rsid w:val="00F439CE"/>
    <w:rsid w:val="00F43ABD"/>
    <w:rsid w:val="00F4611D"/>
    <w:rsid w:val="00F52F24"/>
    <w:rsid w:val="00F53547"/>
    <w:rsid w:val="00F55C61"/>
    <w:rsid w:val="00F61AA6"/>
    <w:rsid w:val="00F63D65"/>
    <w:rsid w:val="00F671E0"/>
    <w:rsid w:val="00F673D7"/>
    <w:rsid w:val="00F733B9"/>
    <w:rsid w:val="00F74CF8"/>
    <w:rsid w:val="00F77523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B15DD"/>
    <w:rsid w:val="00FB528C"/>
    <w:rsid w:val="00FB7808"/>
    <w:rsid w:val="00FB7C64"/>
    <w:rsid w:val="00FC7354"/>
    <w:rsid w:val="00FC7A86"/>
    <w:rsid w:val="00FD1D3F"/>
    <w:rsid w:val="00FD29C0"/>
    <w:rsid w:val="00FD532C"/>
    <w:rsid w:val="00FD5E16"/>
    <w:rsid w:val="00FE1AEA"/>
    <w:rsid w:val="00FE3116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4BF07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9925-A466-4ABA-B469-7B162D33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4</Pages>
  <Words>917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7520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2020-02-28T07:07:00Z</cp:lastPrinted>
  <dcterms:created xsi:type="dcterms:W3CDTF">2020-02-28T07:07:00Z</dcterms:created>
  <dcterms:modified xsi:type="dcterms:W3CDTF">2020-02-28T07:07:00Z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