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34586">
        <w:trPr>
          <w:cantSplit/>
          <w:trHeight w:val="118"/>
        </w:trPr>
        <w:tc>
          <w:tcPr>
            <w:tcW w:w="7140" w:type="dxa"/>
          </w:tcPr>
          <w:p w:rsidR="00E17602" w:rsidRPr="000B2A8D" w:rsidRDefault="00E17602" w:rsidP="00A67CD6">
            <w:pPr>
              <w:spacing w:line="190" w:lineRule="exact"/>
              <w:rPr>
                <w:noProof/>
                <w:sz w:val="15"/>
                <w:szCs w:val="15"/>
              </w:rPr>
            </w:pPr>
          </w:p>
        </w:tc>
        <w:tc>
          <w:tcPr>
            <w:tcW w:w="2993" w:type="dxa"/>
            <w:vMerge w:val="restart"/>
          </w:tcPr>
          <w:p w:rsidR="000D518C" w:rsidRPr="000B2A8D" w:rsidRDefault="000D518C" w:rsidP="000D518C">
            <w:pPr>
              <w:spacing w:line="200" w:lineRule="exact"/>
              <w:rPr>
                <w:b/>
                <w:bCs/>
                <w:sz w:val="14"/>
              </w:rPr>
            </w:pPr>
            <w:bookmarkStart w:id="0" w:name="CompanyName"/>
            <w:bookmarkStart w:id="1" w:name="AddressLine"/>
            <w:bookmarkEnd w:id="0"/>
            <w:bookmarkEnd w:id="1"/>
            <w:r w:rsidRPr="000B2A8D">
              <w:rPr>
                <w:b/>
                <w:bCs/>
                <w:sz w:val="14"/>
              </w:rPr>
              <w:t>Contact</w:t>
            </w:r>
          </w:p>
          <w:p w:rsidR="000D518C" w:rsidRPr="000B2A8D" w:rsidRDefault="006B6489" w:rsidP="006B6489">
            <w:pPr>
              <w:spacing w:line="200" w:lineRule="exact"/>
              <w:rPr>
                <w:bCs/>
                <w:sz w:val="14"/>
              </w:rPr>
            </w:pPr>
            <w:r w:rsidRPr="000B2A8D">
              <w:rPr>
                <w:bCs/>
                <w:sz w:val="14"/>
              </w:rPr>
              <w:t xml:space="preserve">Kathrin </w:t>
            </w:r>
            <w:proofErr w:type="spellStart"/>
            <w:r w:rsidRPr="000B2A8D">
              <w:rPr>
                <w:bCs/>
                <w:sz w:val="14"/>
              </w:rPr>
              <w:t>Fleuchaus</w:t>
            </w:r>
            <w:proofErr w:type="spellEnd"/>
          </w:p>
          <w:p w:rsidR="000D518C" w:rsidRPr="000B2A8D" w:rsidRDefault="000D518C" w:rsidP="000D518C">
            <w:pPr>
              <w:spacing w:line="200" w:lineRule="exact"/>
              <w:rPr>
                <w:bCs/>
                <w:sz w:val="14"/>
              </w:rPr>
            </w:pPr>
            <w:r w:rsidRPr="000B2A8D">
              <w:rPr>
                <w:bCs/>
                <w:sz w:val="14"/>
              </w:rPr>
              <w:t>Marketing Communications</w:t>
            </w:r>
          </w:p>
          <w:p w:rsidR="000D518C" w:rsidRPr="000B2A8D" w:rsidRDefault="000D518C" w:rsidP="000D518C">
            <w:pPr>
              <w:spacing w:line="200" w:lineRule="exact"/>
              <w:rPr>
                <w:bCs/>
                <w:sz w:val="14"/>
              </w:rPr>
            </w:pPr>
            <w:r w:rsidRPr="000B2A8D">
              <w:rPr>
                <w:bCs/>
                <w:sz w:val="14"/>
              </w:rPr>
              <w:t>Coperion GmbH</w:t>
            </w:r>
          </w:p>
          <w:p w:rsidR="000D518C" w:rsidRPr="000B2A8D" w:rsidRDefault="000D518C" w:rsidP="000D518C">
            <w:pPr>
              <w:spacing w:line="200" w:lineRule="exact"/>
              <w:rPr>
                <w:bCs/>
                <w:sz w:val="14"/>
              </w:rPr>
            </w:pPr>
            <w:proofErr w:type="spellStart"/>
            <w:r w:rsidRPr="000B2A8D">
              <w:rPr>
                <w:bCs/>
                <w:sz w:val="14"/>
              </w:rPr>
              <w:t>Theodorstrasse</w:t>
            </w:r>
            <w:proofErr w:type="spellEnd"/>
            <w:r w:rsidRPr="000B2A8D">
              <w:rPr>
                <w:bCs/>
                <w:sz w:val="14"/>
              </w:rPr>
              <w:t xml:space="preserve"> 10</w:t>
            </w:r>
          </w:p>
          <w:p w:rsidR="000D518C" w:rsidRPr="000B2A8D" w:rsidRDefault="000D518C" w:rsidP="000D518C">
            <w:pPr>
              <w:spacing w:line="200" w:lineRule="exact"/>
              <w:rPr>
                <w:bCs/>
                <w:sz w:val="14"/>
              </w:rPr>
            </w:pPr>
            <w:r w:rsidRPr="000B2A8D">
              <w:rPr>
                <w:bCs/>
                <w:sz w:val="14"/>
              </w:rPr>
              <w:t>70469 Stuttgart, Germany</w:t>
            </w:r>
          </w:p>
          <w:p w:rsidR="000D518C" w:rsidRPr="000B2A8D" w:rsidRDefault="000D518C" w:rsidP="000D518C">
            <w:pPr>
              <w:spacing w:line="200" w:lineRule="exact"/>
              <w:rPr>
                <w:bCs/>
                <w:sz w:val="14"/>
              </w:rPr>
            </w:pPr>
          </w:p>
          <w:p w:rsidR="000D518C" w:rsidRPr="000B2A8D" w:rsidRDefault="006B6489" w:rsidP="000D518C">
            <w:pPr>
              <w:spacing w:line="200" w:lineRule="exact"/>
              <w:rPr>
                <w:bCs/>
                <w:sz w:val="14"/>
              </w:rPr>
            </w:pPr>
            <w:r w:rsidRPr="000B2A8D">
              <w:rPr>
                <w:bCs/>
                <w:sz w:val="14"/>
              </w:rPr>
              <w:t>Phone +49 (0)711 897 25 07</w:t>
            </w:r>
          </w:p>
          <w:p w:rsidR="000D518C" w:rsidRPr="002D57E9" w:rsidRDefault="000D518C" w:rsidP="000D518C">
            <w:pPr>
              <w:spacing w:line="200" w:lineRule="exact"/>
              <w:rPr>
                <w:bCs/>
                <w:sz w:val="14"/>
                <w:lang w:val="fr-FR"/>
              </w:rPr>
            </w:pPr>
            <w:r w:rsidRPr="002D57E9">
              <w:rPr>
                <w:bCs/>
                <w:sz w:val="14"/>
                <w:lang w:val="fr-FR"/>
              </w:rPr>
              <w:t>Fax +49 (0)711 897 39 74</w:t>
            </w:r>
          </w:p>
          <w:p w:rsidR="000D518C" w:rsidRPr="002D57E9" w:rsidRDefault="006B6489" w:rsidP="006D0D37">
            <w:pPr>
              <w:spacing w:line="200" w:lineRule="exact"/>
              <w:rPr>
                <w:bCs/>
                <w:sz w:val="14"/>
                <w:lang w:val="fr-FR"/>
              </w:rPr>
            </w:pPr>
            <w:r w:rsidRPr="002D57E9">
              <w:rPr>
                <w:bCs/>
                <w:sz w:val="14"/>
                <w:lang w:val="fr-FR"/>
              </w:rPr>
              <w:t>kathrin.fleuchaus@coperion.com</w:t>
            </w:r>
          </w:p>
          <w:p w:rsidR="000D518C" w:rsidRPr="002D57E9" w:rsidRDefault="000D518C" w:rsidP="000D518C">
            <w:pPr>
              <w:spacing w:line="200" w:lineRule="exact"/>
              <w:rPr>
                <w:bCs/>
                <w:sz w:val="14"/>
                <w:lang w:val="fr-FR"/>
              </w:rPr>
            </w:pPr>
            <w:r w:rsidRPr="002D57E9">
              <w:rPr>
                <w:bCs/>
                <w:sz w:val="14"/>
                <w:lang w:val="fr-FR"/>
              </w:rPr>
              <w:t>www.coperion.com</w:t>
            </w:r>
          </w:p>
          <w:p w:rsidR="00E17602" w:rsidRPr="002D57E9" w:rsidRDefault="00E17602" w:rsidP="00177894">
            <w:pPr>
              <w:spacing w:line="200" w:lineRule="exact"/>
              <w:rPr>
                <w:noProof/>
                <w:sz w:val="15"/>
                <w:szCs w:val="15"/>
                <w:lang w:val="fr-FR"/>
              </w:rPr>
            </w:pPr>
          </w:p>
        </w:tc>
      </w:tr>
      <w:tr w:rsidR="00E17602" w:rsidRPr="00634586">
        <w:trPr>
          <w:cantSplit/>
          <w:trHeight w:val="154"/>
        </w:trPr>
        <w:tc>
          <w:tcPr>
            <w:tcW w:w="7140" w:type="dxa"/>
          </w:tcPr>
          <w:p w:rsidR="00E17602" w:rsidRPr="002D57E9" w:rsidRDefault="00E17602">
            <w:pPr>
              <w:spacing w:line="190" w:lineRule="exact"/>
              <w:rPr>
                <w:noProof/>
                <w:sz w:val="15"/>
                <w:szCs w:val="15"/>
                <w:lang w:val="fr-FR"/>
              </w:rPr>
            </w:pPr>
          </w:p>
        </w:tc>
        <w:tc>
          <w:tcPr>
            <w:tcW w:w="2993" w:type="dxa"/>
            <w:vMerge/>
          </w:tcPr>
          <w:p w:rsidR="00E17602" w:rsidRPr="002D57E9" w:rsidRDefault="00E17602">
            <w:pPr>
              <w:pStyle w:val="Kopfzeile"/>
              <w:spacing w:line="200" w:lineRule="exact"/>
              <w:ind w:left="-108"/>
              <w:rPr>
                <w:sz w:val="14"/>
                <w:szCs w:val="14"/>
                <w:lang w:val="fr-FR"/>
              </w:rPr>
            </w:pPr>
            <w:bookmarkStart w:id="2" w:name="AddressLineStreet"/>
            <w:bookmarkEnd w:id="2"/>
          </w:p>
        </w:tc>
      </w:tr>
      <w:tr w:rsidR="00E17602" w:rsidRPr="00634586">
        <w:trPr>
          <w:cantSplit/>
          <w:trHeight w:val="263"/>
        </w:trPr>
        <w:tc>
          <w:tcPr>
            <w:tcW w:w="7140" w:type="dxa"/>
          </w:tcPr>
          <w:p w:rsidR="00E17602" w:rsidRPr="002D57E9" w:rsidRDefault="00E17602">
            <w:pPr>
              <w:rPr>
                <w:noProof/>
                <w:szCs w:val="22"/>
                <w:lang w:val="fr-FR"/>
              </w:rPr>
            </w:pPr>
            <w:bookmarkStart w:id="3" w:name="Adresse"/>
            <w:bookmarkEnd w:id="3"/>
          </w:p>
        </w:tc>
        <w:tc>
          <w:tcPr>
            <w:tcW w:w="2993" w:type="dxa"/>
            <w:vMerge/>
          </w:tcPr>
          <w:p w:rsidR="00E17602" w:rsidRPr="002D57E9" w:rsidRDefault="00E17602">
            <w:pPr>
              <w:pStyle w:val="Kopfzeile"/>
              <w:spacing w:line="200" w:lineRule="exact"/>
              <w:ind w:left="-108"/>
              <w:rPr>
                <w:sz w:val="14"/>
                <w:szCs w:val="14"/>
                <w:lang w:val="fr-FR"/>
              </w:rPr>
            </w:pPr>
            <w:bookmarkStart w:id="4" w:name="AddressLineCity"/>
            <w:bookmarkEnd w:id="4"/>
          </w:p>
        </w:tc>
      </w:tr>
      <w:tr w:rsidR="00E17602" w:rsidRPr="00634586">
        <w:trPr>
          <w:cantSplit/>
          <w:trHeight w:val="263"/>
        </w:trPr>
        <w:tc>
          <w:tcPr>
            <w:tcW w:w="7140" w:type="dxa"/>
            <w:vAlign w:val="bottom"/>
          </w:tcPr>
          <w:p w:rsidR="00E17602" w:rsidRPr="002D57E9" w:rsidRDefault="00E17602">
            <w:pPr>
              <w:rPr>
                <w:noProof/>
                <w:lang w:val="fr-FR"/>
              </w:rPr>
            </w:pPr>
            <w:bookmarkStart w:id="5" w:name="LocationDate"/>
            <w:bookmarkEnd w:id="5"/>
          </w:p>
        </w:tc>
        <w:tc>
          <w:tcPr>
            <w:tcW w:w="2993" w:type="dxa"/>
            <w:vMerge/>
          </w:tcPr>
          <w:p w:rsidR="00E17602" w:rsidRPr="002D57E9" w:rsidRDefault="00E17602">
            <w:pPr>
              <w:pStyle w:val="Kopfzeile"/>
              <w:spacing w:line="200" w:lineRule="exact"/>
              <w:ind w:left="-108"/>
              <w:rPr>
                <w:sz w:val="14"/>
                <w:szCs w:val="14"/>
                <w:lang w:val="fr-FR"/>
              </w:rPr>
            </w:pPr>
          </w:p>
        </w:tc>
      </w:tr>
    </w:tbl>
    <w:p w:rsidR="00E17602" w:rsidRPr="000B2A8D" w:rsidRDefault="00E17602">
      <w:pPr>
        <w:pStyle w:val="Pressemitteilung"/>
      </w:pPr>
      <w:bookmarkStart w:id="6" w:name="_GoBack"/>
      <w:bookmarkEnd w:id="6"/>
      <w:r w:rsidRPr="000B2A8D">
        <w:t>Press release</w:t>
      </w:r>
    </w:p>
    <w:p w:rsidR="00226A61" w:rsidRPr="000B2A8D" w:rsidRDefault="00226A61" w:rsidP="00226A61"/>
    <w:p w:rsidR="00226A61" w:rsidRDefault="003F34CC" w:rsidP="00A71C94">
      <w:pPr>
        <w:rPr>
          <w:b/>
          <w:bCs/>
          <w:sz w:val="28"/>
          <w:szCs w:val="28"/>
        </w:rPr>
      </w:pPr>
      <w:r>
        <w:rPr>
          <w:b/>
          <w:bCs/>
          <w:sz w:val="28"/>
          <w:szCs w:val="28"/>
        </w:rPr>
        <w:t>Reliable and long lasting –</w:t>
      </w:r>
      <w:r w:rsidRPr="003F34CC">
        <w:rPr>
          <w:b/>
          <w:bCs/>
          <w:sz w:val="28"/>
          <w:szCs w:val="28"/>
        </w:rPr>
        <w:t xml:space="preserve"> for over 2</w:t>
      </w:r>
      <w:r w:rsidR="00A71C94">
        <w:rPr>
          <w:b/>
          <w:bCs/>
          <w:sz w:val="28"/>
          <w:szCs w:val="28"/>
        </w:rPr>
        <w:t>0</w:t>
      </w:r>
      <w:r w:rsidRPr="003F34CC">
        <w:rPr>
          <w:b/>
          <w:bCs/>
          <w:sz w:val="28"/>
          <w:szCs w:val="28"/>
        </w:rPr>
        <w:t xml:space="preserve"> years, Russia’s largest </w:t>
      </w:r>
      <w:r w:rsidR="001447F8" w:rsidRPr="00AB5B11">
        <w:rPr>
          <w:b/>
          <w:bCs/>
          <w:sz w:val="28"/>
          <w:szCs w:val="28"/>
        </w:rPr>
        <w:t>compound</w:t>
      </w:r>
      <w:r w:rsidR="001447F8">
        <w:rPr>
          <w:b/>
          <w:bCs/>
          <w:sz w:val="28"/>
          <w:szCs w:val="28"/>
        </w:rPr>
        <w:t xml:space="preserve"> </w:t>
      </w:r>
      <w:r>
        <w:rPr>
          <w:b/>
          <w:bCs/>
          <w:sz w:val="28"/>
          <w:szCs w:val="28"/>
        </w:rPr>
        <w:t xml:space="preserve">manufacturer has relied on twin </w:t>
      </w:r>
      <w:r w:rsidRPr="003F34CC">
        <w:rPr>
          <w:b/>
          <w:bCs/>
          <w:sz w:val="28"/>
          <w:szCs w:val="28"/>
        </w:rPr>
        <w:t>screw extruders from Coperion</w:t>
      </w:r>
    </w:p>
    <w:p w:rsidR="003F34CC" w:rsidRPr="000B2A8D" w:rsidRDefault="003F34CC" w:rsidP="003F34CC"/>
    <w:p w:rsidR="003F34CC" w:rsidRDefault="004C22F6" w:rsidP="00A71C94">
      <w:pPr>
        <w:spacing w:line="360" w:lineRule="auto"/>
      </w:pPr>
      <w:r w:rsidRPr="00AB5B11">
        <w:rPr>
          <w:i/>
          <w:iCs/>
        </w:rPr>
        <w:t xml:space="preserve">Stuttgart, </w:t>
      </w:r>
      <w:r w:rsidR="00CD1EAE" w:rsidRPr="00AB5B11">
        <w:rPr>
          <w:i/>
          <w:iCs/>
        </w:rPr>
        <w:t>January</w:t>
      </w:r>
      <w:r w:rsidRPr="00AB5B11">
        <w:rPr>
          <w:i/>
          <w:iCs/>
        </w:rPr>
        <w:t xml:space="preserve"> 201</w:t>
      </w:r>
      <w:r w:rsidR="003F34CC" w:rsidRPr="00AB5B11">
        <w:rPr>
          <w:i/>
          <w:iCs/>
        </w:rPr>
        <w:t>9</w:t>
      </w:r>
      <w:r w:rsidRPr="00AB5B11">
        <w:rPr>
          <w:i/>
          <w:iCs/>
        </w:rPr>
        <w:t xml:space="preserve"> – </w:t>
      </w:r>
      <w:r w:rsidR="003F34CC" w:rsidRPr="00AB5B11">
        <w:t xml:space="preserve">At </w:t>
      </w:r>
      <w:r w:rsidR="001447F8" w:rsidRPr="00D8620A">
        <w:rPr>
          <w:i/>
          <w:iCs/>
        </w:rPr>
        <w:t>Research and Production Enterprise</w:t>
      </w:r>
      <w:r w:rsidR="001447F8" w:rsidRPr="00AB5B11">
        <w:t xml:space="preserve"> </w:t>
      </w:r>
      <w:r w:rsidR="005D38D8" w:rsidRPr="00AB5B11">
        <w:t>POLYPLASTIC</w:t>
      </w:r>
      <w:r w:rsidR="003F34CC" w:rsidRPr="00AB5B11">
        <w:t xml:space="preserve">, the largest manufacturer of </w:t>
      </w:r>
      <w:r w:rsidR="001447F8" w:rsidRPr="00AB5B11">
        <w:t>compound materials</w:t>
      </w:r>
      <w:r w:rsidR="003F34CC" w:rsidRPr="00AB5B11">
        <w:t xml:space="preserve"> in the CIS region with its headquarters in Moscow and over </w:t>
      </w:r>
      <w:r w:rsidR="001447F8" w:rsidRPr="00AB5B11">
        <w:t xml:space="preserve">700 </w:t>
      </w:r>
      <w:r w:rsidR="003F34CC" w:rsidRPr="00AB5B11">
        <w:t xml:space="preserve">employees at </w:t>
      </w:r>
      <w:r w:rsidR="001447F8" w:rsidRPr="00AB5B11">
        <w:t xml:space="preserve">3 </w:t>
      </w:r>
      <w:r w:rsidR="003F34CC" w:rsidRPr="00AB5B11">
        <w:t>locations</w:t>
      </w:r>
      <w:r w:rsidR="001447F8" w:rsidRPr="00AB5B11">
        <w:t xml:space="preserve"> across Russia</w:t>
      </w:r>
      <w:r w:rsidR="003F34CC" w:rsidRPr="00AB5B11">
        <w:t>, twin screw extruders from Coperion have proven their reliability and cost efficiency for over 2</w:t>
      </w:r>
      <w:r w:rsidR="00A71C94">
        <w:t>0</w:t>
      </w:r>
      <w:r w:rsidR="003F34CC" w:rsidRPr="00AB5B11">
        <w:t xml:space="preserve"> years. At its Togliatti and Engels locations, the company currently produces approximately </w:t>
      </w:r>
      <w:r w:rsidR="001447F8" w:rsidRPr="00AB5B11">
        <w:t>8</w:t>
      </w:r>
      <w:r w:rsidR="003F34CC" w:rsidRPr="00AB5B11">
        <w:t xml:space="preserve">0,000 t of compounds on six different large ZSK and STS series systems. Three more ZSK extruders are in use at their Moscow </w:t>
      </w:r>
      <w:r w:rsidR="005D38D8" w:rsidRPr="00AB5B11">
        <w:t>R&amp;D and pilot production center</w:t>
      </w:r>
      <w:r w:rsidR="003F34CC" w:rsidRPr="00AB5B11">
        <w:t xml:space="preserve">. </w:t>
      </w:r>
      <w:r w:rsidR="005D38D8" w:rsidRPr="00AB5B11">
        <w:t>R&amp;P POLYPLASTIC</w:t>
      </w:r>
      <w:r w:rsidR="003F34CC" w:rsidRPr="00AB5B11">
        <w:t xml:space="preserve"> cites Coperion technology’s longevity and concurrent low maintenance expense as decisive reasons to keep choosing the same extruder manufacturer again and again for so long.</w:t>
      </w:r>
    </w:p>
    <w:p w:rsidR="003F34CC" w:rsidRDefault="003F34CC" w:rsidP="007E14EB">
      <w:pPr>
        <w:spacing w:line="360" w:lineRule="auto"/>
      </w:pPr>
    </w:p>
    <w:p w:rsidR="003F34CC" w:rsidRDefault="00634586" w:rsidP="00A71C94">
      <w:pPr>
        <w:spacing w:line="360" w:lineRule="auto"/>
      </w:pPr>
      <w:r>
        <w:t xml:space="preserve">Evgeniy </w:t>
      </w:r>
      <w:proofErr w:type="spellStart"/>
      <w:r>
        <w:t>Ambrosov</w:t>
      </w:r>
      <w:proofErr w:type="spellEnd"/>
      <w:r w:rsidR="003F34CC" w:rsidRPr="00AB5B11">
        <w:t xml:space="preserve">, </w:t>
      </w:r>
      <w:r>
        <w:t>Technical Director</w:t>
      </w:r>
      <w:r w:rsidR="003F34CC" w:rsidRPr="00AB5B11">
        <w:t xml:space="preserve"> at </w:t>
      </w:r>
      <w:r w:rsidR="005D38D8" w:rsidRPr="00AB5B11">
        <w:t>R&amp;P POLYPLASTIC</w:t>
      </w:r>
      <w:r w:rsidR="003F34CC" w:rsidRPr="00AB5B11">
        <w:t xml:space="preserve">, elaborated: “Since its purchase in </w:t>
      </w:r>
      <w:r w:rsidR="00A71C94">
        <w:t>1997</w:t>
      </w:r>
      <w:r w:rsidR="003F34CC" w:rsidRPr="00AB5B11">
        <w:t>, we have profited from the quality and performance of our first ZSK. This twin screw extruder, with a 70 mm screw diameter, is still in operation. Today, we primarily produce filled PA6 formulations with throughputs of up to 80 t per month, at batch sizes between 5 and 10 t.”</w:t>
      </w:r>
    </w:p>
    <w:p w:rsidR="003F34CC" w:rsidRDefault="003F34CC" w:rsidP="007E14EB">
      <w:pPr>
        <w:spacing w:line="360" w:lineRule="auto"/>
      </w:pPr>
    </w:p>
    <w:p w:rsidR="003F34CC" w:rsidRDefault="00CB5ECB" w:rsidP="007E14EB">
      <w:pPr>
        <w:spacing w:line="360" w:lineRule="auto"/>
      </w:pPr>
      <w:r>
        <w:t>T</w:t>
      </w:r>
      <w:r w:rsidR="00E66519">
        <w:t xml:space="preserve">he STS 75 twin </w:t>
      </w:r>
      <w:r w:rsidR="003F34CC">
        <w:t xml:space="preserve">screw extruders with 75 mm screw diameters that </w:t>
      </w:r>
      <w:r w:rsidR="005D38D8">
        <w:t xml:space="preserve">R&amp;P POLYPLASTIC </w:t>
      </w:r>
      <w:r w:rsidR="003F34CC">
        <w:t xml:space="preserve">operates at their Togliatti site, are among the latest generation of machines from Coperion. Polypropylene, polyamide, and polyethylene compounds are compounded in batch </w:t>
      </w:r>
      <w:r w:rsidR="00E66519">
        <w:t>sizes of 5 to 60 t</w:t>
      </w:r>
      <w:r w:rsidR="003F34CC">
        <w:t xml:space="preserve">. </w:t>
      </w:r>
      <w:r w:rsidR="003F34CC" w:rsidRPr="0006112A">
        <w:t xml:space="preserve">Said </w:t>
      </w:r>
      <w:r w:rsidR="0006112A" w:rsidRPr="0006112A">
        <w:t xml:space="preserve">Mr. </w:t>
      </w:r>
      <w:proofErr w:type="spellStart"/>
      <w:r w:rsidR="00634586">
        <w:t>Ambrosov</w:t>
      </w:r>
      <w:proofErr w:type="spellEnd"/>
      <w:r w:rsidR="003F34CC" w:rsidRPr="0006112A">
        <w:t>,</w:t>
      </w:r>
      <w:r w:rsidR="003F34CC">
        <w:t xml:space="preserve"> “beyond the high reliability and long service lives that all our systems from Coperion provide, we profit from the option for remote maintenance via </w:t>
      </w:r>
      <w:r w:rsidR="00A71C94">
        <w:t xml:space="preserve">the </w:t>
      </w:r>
      <w:r w:rsidR="003F34CC">
        <w:t xml:space="preserve">Coperion </w:t>
      </w:r>
      <w:proofErr w:type="spellStart"/>
      <w:r w:rsidR="003F34CC">
        <w:t>ServiceBox</w:t>
      </w:r>
      <w:proofErr w:type="spellEnd"/>
      <w:r w:rsidR="003F34CC">
        <w:t xml:space="preserve"> </w:t>
      </w:r>
      <w:r w:rsidR="00E66519">
        <w:t xml:space="preserve">integrated into our </w:t>
      </w:r>
      <w:r w:rsidR="003F34CC">
        <w:t xml:space="preserve">newer extrusion </w:t>
      </w:r>
      <w:r w:rsidR="00E66519">
        <w:t>systems</w:t>
      </w:r>
      <w:r w:rsidR="003F34CC">
        <w:t xml:space="preserve">, reducing the equipment’s already low maintenance expense even further.” </w:t>
      </w:r>
      <w:r w:rsidR="00E66519">
        <w:t xml:space="preserve">With this online monitoring tool </w:t>
      </w:r>
      <w:proofErr w:type="spellStart"/>
      <w:r w:rsidR="003F34CC">
        <w:t>Coperion’s</w:t>
      </w:r>
      <w:proofErr w:type="spellEnd"/>
      <w:r w:rsidR="003F34CC">
        <w:t xml:space="preserve"> service team </w:t>
      </w:r>
      <w:r w:rsidR="003F34CC">
        <w:lastRenderedPageBreak/>
        <w:t>has access via secure internet connection from anywhere on earth to the operator’s equipment network so that malfunctions can be analyzed, evaluated, and usually remedied quickly.</w:t>
      </w:r>
    </w:p>
    <w:p w:rsidR="003F34CC" w:rsidRDefault="003F34CC" w:rsidP="007E14EB">
      <w:pPr>
        <w:spacing w:line="360" w:lineRule="auto"/>
      </w:pPr>
    </w:p>
    <w:p w:rsidR="004577E5" w:rsidRDefault="003F34CC" w:rsidP="007E14EB">
      <w:pPr>
        <w:spacing w:line="360" w:lineRule="auto"/>
      </w:pPr>
      <w:r>
        <w:t xml:space="preserve">Peter von Hoffmann, </w:t>
      </w:r>
      <w:r w:rsidR="00E66519" w:rsidRPr="00EE5A38">
        <w:t>General Manager Business Unit Compounding Machines Engineering Plastics and Special Applications</w:t>
      </w:r>
      <w:r>
        <w:t xml:space="preserve"> at Coperion, added: “Other longtime customers confirm, as</w:t>
      </w:r>
      <w:r w:rsidR="00725056">
        <w:t xml:space="preserve"> R&amp;P</w:t>
      </w:r>
      <w:r>
        <w:t xml:space="preserve"> P</w:t>
      </w:r>
      <w:r w:rsidR="00725056">
        <w:t>OLYPLASTIC</w:t>
      </w:r>
      <w:r>
        <w:t xml:space="preserve"> does, our strategy to dedicate highest priority to the quality and longevity of our technology. These factors prove time and again to be the key to high profitability and thus to long-term successful activity in the marketplace.”</w:t>
      </w:r>
      <w:r w:rsidR="00E66519">
        <w:t xml:space="preserve"> </w:t>
      </w:r>
    </w:p>
    <w:p w:rsidR="00E66519" w:rsidRPr="000B2A8D" w:rsidRDefault="00E66519" w:rsidP="00E66519">
      <w:pPr>
        <w:spacing w:line="360" w:lineRule="auto"/>
      </w:pPr>
    </w:p>
    <w:p w:rsidR="00846C76" w:rsidRPr="000B2A8D" w:rsidRDefault="00846C76" w:rsidP="00846C76">
      <w:pPr>
        <w:rPr>
          <w:rFonts w:cs="Arial"/>
          <w:sz w:val="20"/>
        </w:rPr>
      </w:pPr>
      <w:r w:rsidRPr="000B2A8D">
        <w:rPr>
          <w:sz w:val="20"/>
        </w:rPr>
        <w:t>Coperion (</w:t>
      </w:r>
      <w:hyperlink r:id="rId9" w:history="1">
        <w:r w:rsidRPr="000B2A8D">
          <w:rPr>
            <w:rStyle w:val="Hyperlink"/>
            <w:sz w:val="20"/>
          </w:rPr>
          <w:t>www.coperion.com</w:t>
        </w:r>
      </w:hyperlink>
      <w:r w:rsidRPr="000B2A8D">
        <w:rPr>
          <w:sz w:val="20"/>
        </w:rPr>
        <w:t>) is the global market and technology leader for compounding systems, feed systems, bulk goods systems, and services. It develops, produces, and services plant, machinery, and components for the plastics, chemical, pharmaceutical, food, and minerals industries. Coperion employs 2,500 people worldwide in its four divisions Compounding &amp; Extrusion, Equipment &amp; Systems, Materials Handling, and Service, as well as in 30 sales and service companies. Coperion K-Tron is part of the Equipment &amp; Systems division.</w:t>
      </w:r>
    </w:p>
    <w:p w:rsidR="00A44F45" w:rsidRPr="000B2A8D" w:rsidRDefault="00A44F45" w:rsidP="00961E11">
      <w:pPr>
        <w:pStyle w:val="Trennung"/>
        <w:spacing w:before="480" w:after="480"/>
      </w:pPr>
      <w:r w:rsidRPr="000B2A8D">
        <w:t></w:t>
      </w:r>
      <w:r w:rsidRPr="000B2A8D">
        <w:t></w:t>
      </w:r>
      <w:r w:rsidRPr="000B2A8D">
        <w:t></w:t>
      </w:r>
    </w:p>
    <w:p w:rsidR="00A44F45" w:rsidRPr="000B2A8D" w:rsidRDefault="00A44F45" w:rsidP="00A44F45">
      <w:pPr>
        <w:tabs>
          <w:tab w:val="left" w:pos="90"/>
        </w:tabs>
        <w:snapToGrid w:val="0"/>
        <w:ind w:left="-74"/>
      </w:pPr>
    </w:p>
    <w:p w:rsidR="00A44F45" w:rsidRDefault="00A44F45" w:rsidP="00C532C9">
      <w:pPr>
        <w:pStyle w:val="Internet"/>
        <w:pBdr>
          <w:bottom w:val="single" w:sz="8" w:space="0" w:color="auto"/>
        </w:pBdr>
        <w:ind w:right="-113"/>
        <w:rPr>
          <w:b/>
        </w:rPr>
      </w:pPr>
      <w:r w:rsidRPr="000B2A8D">
        <w:rPr>
          <w:sz w:val="6"/>
        </w:rPr>
        <w:br/>
      </w:r>
      <w:r w:rsidRPr="000B2A8D">
        <w:t>Dear colleagues,</w:t>
      </w:r>
      <w:r w:rsidRPr="000B2A8D">
        <w:br/>
        <w:t xml:space="preserve">You will find this </w:t>
      </w:r>
      <w:r w:rsidRPr="000B2A8D">
        <w:rPr>
          <w:u w:val="single"/>
        </w:rPr>
        <w:t>press release in German</w:t>
      </w:r>
      <w:r w:rsidR="00E31939">
        <w:rPr>
          <w:u w:val="single"/>
        </w:rPr>
        <w:t xml:space="preserve">, </w:t>
      </w:r>
      <w:r w:rsidRPr="000B2A8D">
        <w:rPr>
          <w:u w:val="single"/>
        </w:rPr>
        <w:t>English</w:t>
      </w:r>
      <w:r w:rsidR="00C532C9">
        <w:rPr>
          <w:u w:val="single"/>
        </w:rPr>
        <w:t xml:space="preserve">, Chinese and Russian </w:t>
      </w:r>
      <w:r w:rsidRPr="000B2A8D">
        <w:t xml:space="preserve">and </w:t>
      </w:r>
      <w:r w:rsidRPr="000B2A8D">
        <w:rPr>
          <w:u w:val="single"/>
        </w:rPr>
        <w:br/>
        <w:t>the color photos in printable quality</w:t>
      </w:r>
      <w:r w:rsidRPr="000B2A8D">
        <w:t xml:space="preserve"> available for download online at </w:t>
      </w:r>
      <w:r w:rsidRPr="000B2A8D">
        <w:br/>
      </w:r>
      <w:bookmarkStart w:id="7" w:name="OLE_LINK1"/>
      <w:r w:rsidR="00333A1E">
        <w:rPr>
          <w:b/>
        </w:rPr>
        <w:fldChar w:fldCharType="begin"/>
      </w:r>
      <w:r w:rsidR="00333A1E">
        <w:rPr>
          <w:b/>
        </w:rPr>
        <w:instrText xml:space="preserve"> HYPERLINK "</w:instrText>
      </w:r>
      <w:r w:rsidR="00333A1E" w:rsidRPr="00333A1E">
        <w:rPr>
          <w:b/>
        </w:rPr>
        <w:instrText>https://www.coperion.com/en/news-media/newsroom/</w:instrText>
      </w:r>
      <w:r w:rsidR="00333A1E">
        <w:rPr>
          <w:b/>
        </w:rPr>
        <w:instrText xml:space="preserve">" </w:instrText>
      </w:r>
      <w:r w:rsidR="00E93855">
        <w:rPr>
          <w:b/>
        </w:rPr>
      </w:r>
      <w:r w:rsidR="00333A1E">
        <w:rPr>
          <w:b/>
        </w:rPr>
        <w:fldChar w:fldCharType="separate"/>
      </w:r>
      <w:r w:rsidR="00333A1E" w:rsidRPr="00C701B2">
        <w:rPr>
          <w:rStyle w:val="Hyperlink"/>
          <w:b/>
        </w:rPr>
        <w:t>https://www.coperion.com/en/news-media/newsroom/</w:t>
      </w:r>
      <w:r w:rsidR="00333A1E">
        <w:rPr>
          <w:b/>
        </w:rPr>
        <w:fldChar w:fldCharType="end"/>
      </w:r>
    </w:p>
    <w:bookmarkEnd w:id="7"/>
    <w:p w:rsidR="00A44F45" w:rsidRPr="000B2A8D" w:rsidRDefault="00A44F45" w:rsidP="00A44F45">
      <w:pPr>
        <w:pStyle w:val="Internet"/>
        <w:pBdr>
          <w:bottom w:val="single" w:sz="8" w:space="0" w:color="auto"/>
        </w:pBdr>
        <w:ind w:right="-113"/>
        <w:rPr>
          <w:sz w:val="6"/>
        </w:rPr>
      </w:pPr>
      <w:r w:rsidRPr="000B2A8D">
        <w:rPr>
          <w:sz w:val="6"/>
        </w:rPr>
        <w:t xml:space="preserve">  .</w:t>
      </w:r>
    </w:p>
    <w:p w:rsidR="00A44F45" w:rsidRPr="000B2A8D" w:rsidRDefault="00A44F45" w:rsidP="00A44F45">
      <w:pPr>
        <w:pStyle w:val="Beleg"/>
        <w:spacing w:before="360"/>
      </w:pPr>
      <w:r w:rsidRPr="000B2A8D">
        <w:t xml:space="preserve">Editorial contact and copies: </w:t>
      </w:r>
    </w:p>
    <w:p w:rsidR="00A44F45" w:rsidRPr="006C6066" w:rsidRDefault="00A44F45" w:rsidP="00A44F45">
      <w:pPr>
        <w:pStyle w:val="Konsens"/>
        <w:spacing w:before="120"/>
        <w:rPr>
          <w:szCs w:val="22"/>
        </w:rPr>
      </w:pPr>
      <w:r w:rsidRPr="000B2A8D">
        <w:t xml:space="preserve">Dr. </w:t>
      </w:r>
      <w:proofErr w:type="spellStart"/>
      <w:r w:rsidRPr="000B2A8D">
        <w:t>Jörg</w:t>
      </w:r>
      <w:proofErr w:type="spellEnd"/>
      <w:r w:rsidRPr="000B2A8D">
        <w:t xml:space="preserve"> Wolters, KONSENS Public Relations GmbH &amp; Co. </w:t>
      </w:r>
      <w:r w:rsidRPr="006C6066">
        <w:t>KG,</w:t>
      </w:r>
      <w:r w:rsidRPr="006C6066">
        <w:br/>
        <w:t>Hans-</w:t>
      </w:r>
      <w:proofErr w:type="spellStart"/>
      <w:r w:rsidRPr="006C6066">
        <w:t>Kudlich</w:t>
      </w:r>
      <w:proofErr w:type="spellEnd"/>
      <w:r w:rsidRPr="006C6066">
        <w:t>-</w:t>
      </w:r>
      <w:proofErr w:type="spellStart"/>
      <w:r w:rsidRPr="006C6066">
        <w:t>Strasse</w:t>
      </w:r>
      <w:proofErr w:type="spellEnd"/>
      <w:r w:rsidRPr="006C6066">
        <w:t xml:space="preserve"> 25, 64823 Gross-</w:t>
      </w:r>
      <w:proofErr w:type="spellStart"/>
      <w:r w:rsidRPr="006C6066">
        <w:t>Umstadt</w:t>
      </w:r>
      <w:proofErr w:type="spellEnd"/>
      <w:r w:rsidRPr="006C6066">
        <w:t>, Germany</w:t>
      </w:r>
      <w:r w:rsidRPr="006C6066">
        <w:br/>
        <w:t>Tel.: +49 (0)60 78/93 63-0, Fax: +49 (0)60 78/93 63-20</w:t>
      </w:r>
      <w:r w:rsidRPr="006C6066">
        <w:br/>
        <w:t xml:space="preserve">E-mail:  mail@konsens.de, website:  </w:t>
      </w:r>
      <w:hyperlink r:id="rId10" w:history="1">
        <w:r w:rsidRPr="006C6066">
          <w:rPr>
            <w:rStyle w:val="Hyperlink"/>
          </w:rPr>
          <w:t>www.konsens.de</w:t>
        </w:r>
      </w:hyperlink>
    </w:p>
    <w:p w:rsidR="004B171E" w:rsidRPr="006C6066" w:rsidRDefault="004B171E" w:rsidP="00DB6343">
      <w:pPr>
        <w:spacing w:line="360" w:lineRule="auto"/>
      </w:pPr>
    </w:p>
    <w:p w:rsidR="004B171E" w:rsidRPr="006C6066" w:rsidRDefault="004B171E" w:rsidP="00DB6343">
      <w:pPr>
        <w:spacing w:line="360" w:lineRule="auto"/>
      </w:pPr>
    </w:p>
    <w:p w:rsidR="00C532C9" w:rsidRDefault="00C532C9" w:rsidP="00923800">
      <w:pPr>
        <w:spacing w:line="360" w:lineRule="auto"/>
      </w:pPr>
    </w:p>
    <w:p w:rsidR="00C532C9" w:rsidRPr="00C532C9" w:rsidRDefault="00725056" w:rsidP="0006112A">
      <w:pPr>
        <w:pStyle w:val="Body"/>
        <w:spacing w:line="360" w:lineRule="auto"/>
        <w:jc w:val="both"/>
        <w:rPr>
          <w:lang w:val="en-US"/>
        </w:rPr>
      </w:pPr>
      <w:r>
        <w:rPr>
          <w:lang w:val="en-US"/>
        </w:rPr>
        <w:t xml:space="preserve">R&amp;P </w:t>
      </w:r>
      <w:r w:rsidR="00C532C9">
        <w:rPr>
          <w:lang w:val="en-US"/>
        </w:rPr>
        <w:t>P</w:t>
      </w:r>
      <w:r>
        <w:rPr>
          <w:lang w:val="en-US"/>
        </w:rPr>
        <w:t>OLYPLASTIC</w:t>
      </w:r>
      <w:r w:rsidR="00C532C9">
        <w:rPr>
          <w:lang w:val="en-US"/>
        </w:rPr>
        <w:t xml:space="preserve"> </w:t>
      </w:r>
      <w:r w:rsidR="00EC42E9">
        <w:rPr>
          <w:lang w:val="en-US"/>
        </w:rPr>
        <w:t>produces</w:t>
      </w:r>
      <w:r w:rsidR="00C532C9">
        <w:rPr>
          <w:lang w:val="en-US"/>
        </w:rPr>
        <w:t xml:space="preserve"> mainly </w:t>
      </w:r>
      <w:r>
        <w:rPr>
          <w:lang w:val="en-US"/>
        </w:rPr>
        <w:t>polypropylene</w:t>
      </w:r>
      <w:r w:rsidR="00C532C9">
        <w:rPr>
          <w:lang w:val="en-US"/>
        </w:rPr>
        <w:t xml:space="preserve">, polyamide, and polyethylene compounds for processing into </w:t>
      </w:r>
      <w:r>
        <w:rPr>
          <w:lang w:val="en-US"/>
        </w:rPr>
        <w:t>auto parts, household appliances and construction materials</w:t>
      </w:r>
      <w:r w:rsidR="00C532C9">
        <w:rPr>
          <w:lang w:val="en-US"/>
        </w:rPr>
        <w:t xml:space="preserve"> on STS 75-type twin screw extruders from Coperion.</w:t>
      </w:r>
    </w:p>
    <w:p w:rsidR="00C532C9" w:rsidRDefault="00C532C9" w:rsidP="0006112A">
      <w:pPr>
        <w:pStyle w:val="bild"/>
        <w:spacing w:before="0"/>
        <w:jc w:val="both"/>
      </w:pPr>
      <w:r>
        <w:t xml:space="preserve">Image: </w:t>
      </w:r>
      <w:proofErr w:type="spellStart"/>
      <w:r>
        <w:t>Polyplastic</w:t>
      </w:r>
      <w:proofErr w:type="spellEnd"/>
      <w:r>
        <w:t>, To</w:t>
      </w:r>
      <w:r w:rsidR="00725056">
        <w:t>g</w:t>
      </w:r>
      <w:r>
        <w:t>liatti, Russia</w:t>
      </w:r>
    </w:p>
    <w:p w:rsidR="00185FC5" w:rsidRPr="000B2A8D" w:rsidRDefault="00185FC5" w:rsidP="00185FC5">
      <w:pPr>
        <w:pStyle w:val="text"/>
        <w:spacing w:line="240" w:lineRule="auto"/>
        <w:rPr>
          <w:rFonts w:cs="Arial"/>
          <w:i/>
          <w:szCs w:val="22"/>
        </w:rPr>
      </w:pPr>
    </w:p>
    <w:sectPr w:rsidR="00185FC5" w:rsidRPr="000B2A8D"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B3" w:rsidRPr="000B2A8D" w:rsidRDefault="00020DB3">
      <w:r w:rsidRPr="000B2A8D">
        <w:separator/>
      </w:r>
    </w:p>
  </w:endnote>
  <w:endnote w:type="continuationSeparator" w:id="0">
    <w:p w:rsidR="00020DB3" w:rsidRPr="000B2A8D" w:rsidRDefault="00020DB3">
      <w:r w:rsidRPr="000B2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rsidRPr="000B2A8D">
      <w:trPr>
        <w:cantSplit/>
      </w:trPr>
      <w:tc>
        <w:tcPr>
          <w:tcW w:w="7428" w:type="dxa"/>
          <w:noWrap/>
          <w:vAlign w:val="bottom"/>
        </w:tcPr>
        <w:p w:rsidR="00945324" w:rsidRPr="000B2A8D" w:rsidRDefault="00945324">
          <w:pPr>
            <w:pStyle w:val="Fuzeile"/>
            <w:spacing w:line="200" w:lineRule="exact"/>
            <w:rPr>
              <w:rFonts w:cs="Arial"/>
            </w:rPr>
          </w:pPr>
        </w:p>
      </w:tc>
      <w:tc>
        <w:tcPr>
          <w:tcW w:w="1758" w:type="dxa"/>
          <w:noWrap/>
          <w:vAlign w:val="bottom"/>
        </w:tcPr>
        <w:p w:rsidR="00945324" w:rsidRPr="000B2A8D" w:rsidRDefault="00945324">
          <w:pPr>
            <w:pStyle w:val="Fuzeile"/>
            <w:spacing w:line="200" w:lineRule="exact"/>
            <w:jc w:val="right"/>
            <w:rPr>
              <w:rFonts w:cs="Arial"/>
              <w:sz w:val="14"/>
              <w:szCs w:val="14"/>
            </w:rPr>
          </w:pPr>
          <w:bookmarkStart w:id="11" w:name="PageName"/>
          <w:bookmarkEnd w:id="11"/>
          <w:r w:rsidRPr="000B2A8D">
            <w:rPr>
              <w:sz w:val="14"/>
              <w:szCs w:val="14"/>
            </w:rPr>
            <w:t xml:space="preserve">Page </w:t>
          </w:r>
          <w:r w:rsidRPr="000B2A8D">
            <w:rPr>
              <w:rFonts w:cs="Arial"/>
              <w:sz w:val="14"/>
              <w:szCs w:val="14"/>
            </w:rPr>
            <w:fldChar w:fldCharType="begin"/>
          </w:r>
          <w:r w:rsidRPr="000B2A8D">
            <w:rPr>
              <w:rFonts w:cs="Arial"/>
              <w:sz w:val="14"/>
              <w:szCs w:val="14"/>
            </w:rPr>
            <w:instrText xml:space="preserve"> PAGE  \* MERGEFORMAT </w:instrText>
          </w:r>
          <w:r w:rsidRPr="000B2A8D">
            <w:rPr>
              <w:rFonts w:cs="Arial"/>
              <w:sz w:val="14"/>
              <w:szCs w:val="14"/>
            </w:rPr>
            <w:fldChar w:fldCharType="separate"/>
          </w:r>
          <w:r w:rsidR="00E93855">
            <w:rPr>
              <w:rFonts w:cs="Arial"/>
              <w:noProof/>
              <w:sz w:val="14"/>
              <w:szCs w:val="14"/>
            </w:rPr>
            <w:t>2</w:t>
          </w:r>
          <w:r w:rsidRPr="000B2A8D">
            <w:rPr>
              <w:rFonts w:cs="Arial"/>
              <w:sz w:val="14"/>
              <w:szCs w:val="14"/>
            </w:rPr>
            <w:fldChar w:fldCharType="end"/>
          </w:r>
          <w:r w:rsidRPr="000B2A8D">
            <w:rPr>
              <w:sz w:val="14"/>
              <w:szCs w:val="14"/>
            </w:rPr>
            <w:t xml:space="preserve"> of </w:t>
          </w:r>
          <w:r w:rsidRPr="000B2A8D">
            <w:rPr>
              <w:rFonts w:cs="Arial"/>
              <w:sz w:val="14"/>
              <w:szCs w:val="14"/>
            </w:rPr>
            <w:fldChar w:fldCharType="begin"/>
          </w:r>
          <w:r w:rsidRPr="000B2A8D">
            <w:rPr>
              <w:rFonts w:cs="Arial"/>
              <w:sz w:val="14"/>
              <w:szCs w:val="14"/>
            </w:rPr>
            <w:instrText xml:space="preserve"> NUMPAGES </w:instrText>
          </w:r>
          <w:r w:rsidRPr="000B2A8D">
            <w:rPr>
              <w:rFonts w:cs="Arial"/>
              <w:sz w:val="14"/>
              <w:szCs w:val="14"/>
            </w:rPr>
            <w:fldChar w:fldCharType="separate"/>
          </w:r>
          <w:r w:rsidR="00E93855">
            <w:rPr>
              <w:rFonts w:cs="Arial"/>
              <w:noProof/>
              <w:sz w:val="14"/>
              <w:szCs w:val="14"/>
            </w:rPr>
            <w:t>2</w:t>
          </w:r>
          <w:r w:rsidRPr="000B2A8D">
            <w:rPr>
              <w:rFonts w:cs="Arial"/>
              <w:sz w:val="14"/>
              <w:szCs w:val="14"/>
            </w:rPr>
            <w:fldChar w:fldCharType="end"/>
          </w:r>
        </w:p>
      </w:tc>
      <w:tc>
        <w:tcPr>
          <w:tcW w:w="567" w:type="dxa"/>
          <w:vAlign w:val="bottom"/>
        </w:tcPr>
        <w:p w:rsidR="00945324" w:rsidRPr="000B2A8D" w:rsidRDefault="00945324">
          <w:pPr>
            <w:pStyle w:val="Fuzeile"/>
            <w:spacing w:line="200" w:lineRule="exact"/>
            <w:rPr>
              <w:rFonts w:cs="Arial"/>
              <w:sz w:val="14"/>
              <w:szCs w:val="14"/>
            </w:rPr>
          </w:pPr>
        </w:p>
      </w:tc>
    </w:tr>
  </w:tbl>
  <w:p w:rsidR="00945324" w:rsidRPr="000B2A8D"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rsidRPr="000B2A8D">
      <w:tc>
        <w:tcPr>
          <w:tcW w:w="7428" w:type="dxa"/>
          <w:tcMar>
            <w:left w:w="0" w:type="dxa"/>
            <w:right w:w="0" w:type="dxa"/>
          </w:tcMar>
          <w:vAlign w:val="bottom"/>
        </w:tcPr>
        <w:p w:rsidR="00945324" w:rsidRPr="000B2A8D"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Pr="000B2A8D" w:rsidRDefault="00945324">
          <w:pPr>
            <w:rPr>
              <w:sz w:val="14"/>
            </w:rPr>
          </w:pPr>
          <w:bookmarkStart w:id="16" w:name="GeneralPartnerRechts"/>
          <w:bookmarkEnd w:id="16"/>
        </w:p>
      </w:tc>
    </w:tr>
  </w:tbl>
  <w:p w:rsidR="00945324" w:rsidRPr="000B2A8D"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B3" w:rsidRPr="000B2A8D" w:rsidRDefault="00020DB3">
      <w:r w:rsidRPr="000B2A8D">
        <w:separator/>
      </w:r>
    </w:p>
  </w:footnote>
  <w:footnote w:type="continuationSeparator" w:id="0">
    <w:p w:rsidR="00020DB3" w:rsidRPr="000B2A8D" w:rsidRDefault="00020DB3">
      <w:r w:rsidRPr="000B2A8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rsidRPr="000B2A8D">
      <w:trPr>
        <w:trHeight w:hRule="exact" w:val="794"/>
      </w:trPr>
      <w:tc>
        <w:tcPr>
          <w:tcW w:w="7314" w:type="dxa"/>
          <w:noWrap/>
          <w:vAlign w:val="bottom"/>
        </w:tcPr>
        <w:p w:rsidR="00945324" w:rsidRPr="000B2A8D" w:rsidRDefault="00945324">
          <w:pPr>
            <w:pStyle w:val="Kopfzeile"/>
            <w:widowControl w:val="0"/>
            <w:rPr>
              <w:rFonts w:cs="Arial"/>
              <w:szCs w:val="22"/>
            </w:rPr>
          </w:pPr>
          <w:r w:rsidRPr="000B2A8D">
            <w:rPr>
              <w:noProof/>
              <w:sz w:val="16"/>
              <w:szCs w:val="16"/>
              <w:lang w:val="de-DE" w:eastAsia="zh-CN"/>
            </w:rPr>
            <w:drawing>
              <wp:inline distT="0" distB="0" distL="0" distR="0" wp14:anchorId="27A0C51A" wp14:editId="5DB6481E">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Pr="000B2A8D" w:rsidRDefault="00945324">
          <w:pPr>
            <w:pStyle w:val="Kopfzeile"/>
            <w:tabs>
              <w:tab w:val="left" w:pos="5273"/>
              <w:tab w:val="left" w:pos="6480"/>
            </w:tabs>
            <w:rPr>
              <w:szCs w:val="22"/>
            </w:rPr>
          </w:pPr>
          <w:r w:rsidRPr="000B2A8D">
            <w:rPr>
              <w:noProof/>
              <w:sz w:val="16"/>
              <w:szCs w:val="16"/>
              <w:lang w:val="de-DE" w:eastAsia="zh-CN"/>
            </w:rPr>
            <w:drawing>
              <wp:inline distT="0" distB="0" distL="0" distR="0" wp14:anchorId="34F9804A" wp14:editId="62BB651B">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0B2A8D" w:rsidTr="00F865BA">
      <w:trPr>
        <w:trHeight w:hRule="exact" w:val="1181"/>
      </w:trPr>
      <w:tc>
        <w:tcPr>
          <w:tcW w:w="7314" w:type="dxa"/>
          <w:noWrap/>
          <w:tcMar>
            <w:left w:w="284" w:type="dxa"/>
          </w:tcMar>
          <w:vAlign w:val="bottom"/>
        </w:tcPr>
        <w:p w:rsidR="00945324" w:rsidRPr="000B2A8D" w:rsidRDefault="003F34CC" w:rsidP="006C444E">
          <w:pPr>
            <w:pStyle w:val="Kopfzeile"/>
            <w:widowControl w:val="0"/>
          </w:pPr>
          <w:bookmarkStart w:id="8" w:name="HeaderPage2Date"/>
          <w:bookmarkEnd w:id="8"/>
          <w:r>
            <w:t>January 2019</w:t>
          </w:r>
        </w:p>
      </w:tc>
      <w:tc>
        <w:tcPr>
          <w:tcW w:w="2997" w:type="dxa"/>
          <w:noWrap/>
          <w:tcMar>
            <w:left w:w="68" w:type="dxa"/>
          </w:tcMar>
          <w:vAlign w:val="bottom"/>
        </w:tcPr>
        <w:p w:rsidR="00945324" w:rsidRPr="000B2A8D" w:rsidRDefault="00945324">
          <w:pPr>
            <w:pStyle w:val="Kopfzeile"/>
            <w:tabs>
              <w:tab w:val="left" w:pos="5273"/>
              <w:tab w:val="left" w:pos="6480"/>
            </w:tabs>
            <w:spacing w:line="200" w:lineRule="exact"/>
          </w:pPr>
          <w:bookmarkStart w:id="9" w:name="HeaderPage2Name"/>
          <w:bookmarkEnd w:id="9"/>
        </w:p>
      </w:tc>
    </w:tr>
  </w:tbl>
  <w:p w:rsidR="00945324" w:rsidRPr="000B2A8D" w:rsidRDefault="00945324" w:rsidP="00F50F41">
    <w:pPr>
      <w:pStyle w:val="Kopfzeile"/>
      <w:rPr>
        <w:rStyle w:val="Seitenzahl"/>
      </w:rPr>
    </w:pPr>
    <w:bookmarkStart w:id="10" w:name="Nummer"/>
    <w:bookmarkEnd w:id="10"/>
  </w:p>
  <w:p w:rsidR="00945324" w:rsidRPr="000B2A8D"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rsidRPr="000B2A8D">
      <w:trPr>
        <w:trHeight w:hRule="exact" w:val="794"/>
      </w:trPr>
      <w:tc>
        <w:tcPr>
          <w:tcW w:w="7334" w:type="dxa"/>
          <w:noWrap/>
          <w:vAlign w:val="bottom"/>
        </w:tcPr>
        <w:p w:rsidR="00945324" w:rsidRPr="000B2A8D" w:rsidRDefault="00945324">
          <w:pPr>
            <w:pStyle w:val="Kopfzeile"/>
            <w:widowControl w:val="0"/>
            <w:rPr>
              <w:rFonts w:cs="Arial"/>
              <w:sz w:val="16"/>
              <w:szCs w:val="16"/>
            </w:rPr>
          </w:pPr>
          <w:r w:rsidRPr="000B2A8D">
            <w:rPr>
              <w:noProof/>
              <w:sz w:val="16"/>
              <w:szCs w:val="16"/>
              <w:lang w:val="de-DE" w:eastAsia="zh-CN"/>
            </w:rPr>
            <w:drawing>
              <wp:inline distT="0" distB="0" distL="0" distR="0" wp14:anchorId="776AAB74" wp14:editId="524085EA">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Pr="000B2A8D" w:rsidRDefault="00945324">
          <w:pPr>
            <w:pStyle w:val="Kopfzeile"/>
            <w:tabs>
              <w:tab w:val="left" w:pos="5273"/>
              <w:tab w:val="left" w:pos="6480"/>
            </w:tabs>
            <w:spacing w:after="10"/>
            <w:rPr>
              <w:sz w:val="16"/>
              <w:szCs w:val="16"/>
            </w:rPr>
          </w:pPr>
          <w:r w:rsidRPr="000B2A8D">
            <w:rPr>
              <w:noProof/>
              <w:sz w:val="16"/>
              <w:szCs w:val="16"/>
              <w:lang w:val="de-DE" w:eastAsia="zh-CN"/>
            </w:rPr>
            <w:drawing>
              <wp:inline distT="0" distB="0" distL="0" distR="0" wp14:anchorId="105E36C1" wp14:editId="09674E4D">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0B2A8D">
      <w:trPr>
        <w:trHeight w:hRule="exact" w:val="1047"/>
      </w:trPr>
      <w:tc>
        <w:tcPr>
          <w:tcW w:w="7334" w:type="dxa"/>
          <w:noWrap/>
          <w:tcMar>
            <w:left w:w="0" w:type="dxa"/>
          </w:tcMar>
          <w:vAlign w:val="bottom"/>
        </w:tcPr>
        <w:p w:rsidR="00945324" w:rsidRPr="000B2A8D" w:rsidRDefault="00945324">
          <w:pPr>
            <w:pStyle w:val="Kopfzeile"/>
            <w:widowControl w:val="0"/>
            <w:spacing w:line="200" w:lineRule="exact"/>
            <w:rPr>
              <w:rFonts w:cs="Arial"/>
            </w:rPr>
          </w:pPr>
        </w:p>
        <w:p w:rsidR="00945324" w:rsidRPr="000B2A8D" w:rsidRDefault="00945324">
          <w:pPr>
            <w:pStyle w:val="Kopfzeile"/>
            <w:widowControl w:val="0"/>
            <w:spacing w:line="200" w:lineRule="exact"/>
            <w:rPr>
              <w:rFonts w:cs="Arial"/>
            </w:rPr>
          </w:pPr>
        </w:p>
        <w:p w:rsidR="00945324" w:rsidRPr="000B2A8D" w:rsidRDefault="00945324">
          <w:pPr>
            <w:pStyle w:val="Kopfzeile"/>
            <w:widowControl w:val="0"/>
            <w:spacing w:line="200" w:lineRule="exact"/>
            <w:rPr>
              <w:rFonts w:cs="Arial"/>
            </w:rPr>
          </w:pPr>
        </w:p>
      </w:tc>
      <w:tc>
        <w:tcPr>
          <w:tcW w:w="2996" w:type="dxa"/>
          <w:noWrap/>
          <w:tcMar>
            <w:left w:w="0" w:type="dxa"/>
          </w:tcMar>
          <w:vAlign w:val="bottom"/>
        </w:tcPr>
        <w:p w:rsidR="00945324" w:rsidRPr="000B2A8D" w:rsidRDefault="00945324">
          <w:pPr>
            <w:pStyle w:val="Kopfzeile"/>
            <w:tabs>
              <w:tab w:val="left" w:pos="5273"/>
              <w:tab w:val="left" w:pos="6480"/>
            </w:tabs>
            <w:rPr>
              <w:szCs w:val="22"/>
            </w:rPr>
          </w:pPr>
          <w:bookmarkStart w:id="12" w:name="TitleLine01"/>
          <w:bookmarkEnd w:id="12"/>
        </w:p>
        <w:p w:rsidR="00945324" w:rsidRPr="000B2A8D" w:rsidRDefault="00945324">
          <w:pPr>
            <w:pStyle w:val="Kopfzeile"/>
            <w:tabs>
              <w:tab w:val="left" w:pos="5273"/>
              <w:tab w:val="left" w:pos="6480"/>
            </w:tabs>
            <w:rPr>
              <w:sz w:val="14"/>
              <w:szCs w:val="14"/>
            </w:rPr>
          </w:pPr>
          <w:bookmarkStart w:id="13" w:name="TitleLine02"/>
          <w:bookmarkEnd w:id="13"/>
        </w:p>
      </w:tc>
    </w:tr>
  </w:tbl>
  <w:p w:rsidR="00945324" w:rsidRPr="000B2A8D"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0DB3"/>
    <w:rsid w:val="000237A2"/>
    <w:rsid w:val="00024466"/>
    <w:rsid w:val="000259B4"/>
    <w:rsid w:val="00035A43"/>
    <w:rsid w:val="00037FF1"/>
    <w:rsid w:val="00041474"/>
    <w:rsid w:val="000414AD"/>
    <w:rsid w:val="00056F5E"/>
    <w:rsid w:val="0006112A"/>
    <w:rsid w:val="00062743"/>
    <w:rsid w:val="00063679"/>
    <w:rsid w:val="00076734"/>
    <w:rsid w:val="000800F8"/>
    <w:rsid w:val="000830F6"/>
    <w:rsid w:val="000836F6"/>
    <w:rsid w:val="00083D37"/>
    <w:rsid w:val="00084342"/>
    <w:rsid w:val="00084502"/>
    <w:rsid w:val="00091794"/>
    <w:rsid w:val="0009667F"/>
    <w:rsid w:val="000975A9"/>
    <w:rsid w:val="00097A01"/>
    <w:rsid w:val="000A58CE"/>
    <w:rsid w:val="000A6757"/>
    <w:rsid w:val="000B0508"/>
    <w:rsid w:val="000B1D8F"/>
    <w:rsid w:val="000B2963"/>
    <w:rsid w:val="000B2A8D"/>
    <w:rsid w:val="000B59A1"/>
    <w:rsid w:val="000C0274"/>
    <w:rsid w:val="000C2259"/>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47F8"/>
    <w:rsid w:val="00145834"/>
    <w:rsid w:val="001472D0"/>
    <w:rsid w:val="00151336"/>
    <w:rsid w:val="00152DC3"/>
    <w:rsid w:val="00156744"/>
    <w:rsid w:val="0015708A"/>
    <w:rsid w:val="0016025B"/>
    <w:rsid w:val="001608CE"/>
    <w:rsid w:val="00161338"/>
    <w:rsid w:val="00163364"/>
    <w:rsid w:val="001660F7"/>
    <w:rsid w:val="00173B45"/>
    <w:rsid w:val="001746AE"/>
    <w:rsid w:val="00176035"/>
    <w:rsid w:val="00177894"/>
    <w:rsid w:val="00185FC5"/>
    <w:rsid w:val="0018701F"/>
    <w:rsid w:val="001905C7"/>
    <w:rsid w:val="001935D6"/>
    <w:rsid w:val="001A111A"/>
    <w:rsid w:val="001A1DDE"/>
    <w:rsid w:val="001B57ED"/>
    <w:rsid w:val="001B691E"/>
    <w:rsid w:val="001C47CF"/>
    <w:rsid w:val="001C4E6D"/>
    <w:rsid w:val="001C7962"/>
    <w:rsid w:val="001D35DA"/>
    <w:rsid w:val="001D4626"/>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73C4"/>
    <w:rsid w:val="0021787F"/>
    <w:rsid w:val="002243E7"/>
    <w:rsid w:val="00226A61"/>
    <w:rsid w:val="00230854"/>
    <w:rsid w:val="00240C1C"/>
    <w:rsid w:val="00247DA3"/>
    <w:rsid w:val="00253ECB"/>
    <w:rsid w:val="00260B29"/>
    <w:rsid w:val="00262D9F"/>
    <w:rsid w:val="00266472"/>
    <w:rsid w:val="002666A7"/>
    <w:rsid w:val="00267DF3"/>
    <w:rsid w:val="002735A6"/>
    <w:rsid w:val="00274AC8"/>
    <w:rsid w:val="0027733B"/>
    <w:rsid w:val="00287A34"/>
    <w:rsid w:val="002935BC"/>
    <w:rsid w:val="00295EDE"/>
    <w:rsid w:val="002A0AF8"/>
    <w:rsid w:val="002A0EB3"/>
    <w:rsid w:val="002A49E8"/>
    <w:rsid w:val="002A5AE5"/>
    <w:rsid w:val="002A649D"/>
    <w:rsid w:val="002C6F6E"/>
    <w:rsid w:val="002D57E9"/>
    <w:rsid w:val="002D6BA5"/>
    <w:rsid w:val="002D7ED6"/>
    <w:rsid w:val="002E36AB"/>
    <w:rsid w:val="002E52C2"/>
    <w:rsid w:val="002F1B13"/>
    <w:rsid w:val="002F3679"/>
    <w:rsid w:val="002F4717"/>
    <w:rsid w:val="002F7BFA"/>
    <w:rsid w:val="003129F8"/>
    <w:rsid w:val="00317FA1"/>
    <w:rsid w:val="00321A34"/>
    <w:rsid w:val="00322459"/>
    <w:rsid w:val="003232F6"/>
    <w:rsid w:val="00324E64"/>
    <w:rsid w:val="00325BA5"/>
    <w:rsid w:val="00325F62"/>
    <w:rsid w:val="00333A1E"/>
    <w:rsid w:val="003348DA"/>
    <w:rsid w:val="00336917"/>
    <w:rsid w:val="0033788B"/>
    <w:rsid w:val="00346A55"/>
    <w:rsid w:val="00347781"/>
    <w:rsid w:val="003510CF"/>
    <w:rsid w:val="0035175A"/>
    <w:rsid w:val="00352B95"/>
    <w:rsid w:val="0035351D"/>
    <w:rsid w:val="003536D4"/>
    <w:rsid w:val="00356021"/>
    <w:rsid w:val="00362629"/>
    <w:rsid w:val="00363ADF"/>
    <w:rsid w:val="00371ADD"/>
    <w:rsid w:val="00371E9F"/>
    <w:rsid w:val="0037494A"/>
    <w:rsid w:val="003770EE"/>
    <w:rsid w:val="00381EFD"/>
    <w:rsid w:val="00387BDB"/>
    <w:rsid w:val="003906E5"/>
    <w:rsid w:val="003940E7"/>
    <w:rsid w:val="003B277D"/>
    <w:rsid w:val="003B4D7E"/>
    <w:rsid w:val="003B51A5"/>
    <w:rsid w:val="003B6D8E"/>
    <w:rsid w:val="003B7C0E"/>
    <w:rsid w:val="003C2B95"/>
    <w:rsid w:val="003C361C"/>
    <w:rsid w:val="003C5309"/>
    <w:rsid w:val="003C53D6"/>
    <w:rsid w:val="003E04D7"/>
    <w:rsid w:val="003E431B"/>
    <w:rsid w:val="003F17C7"/>
    <w:rsid w:val="003F2456"/>
    <w:rsid w:val="003F31F8"/>
    <w:rsid w:val="003F34CC"/>
    <w:rsid w:val="003F55C5"/>
    <w:rsid w:val="00400E4D"/>
    <w:rsid w:val="00406530"/>
    <w:rsid w:val="00414093"/>
    <w:rsid w:val="0041481E"/>
    <w:rsid w:val="00414927"/>
    <w:rsid w:val="00414B65"/>
    <w:rsid w:val="00414CCE"/>
    <w:rsid w:val="00422823"/>
    <w:rsid w:val="00423AC4"/>
    <w:rsid w:val="004331C2"/>
    <w:rsid w:val="00433DD3"/>
    <w:rsid w:val="0044066C"/>
    <w:rsid w:val="004577E5"/>
    <w:rsid w:val="004627FF"/>
    <w:rsid w:val="004677F2"/>
    <w:rsid w:val="00471C40"/>
    <w:rsid w:val="0047523A"/>
    <w:rsid w:val="00476D75"/>
    <w:rsid w:val="00480DF1"/>
    <w:rsid w:val="00482058"/>
    <w:rsid w:val="00483849"/>
    <w:rsid w:val="00486D1F"/>
    <w:rsid w:val="00487260"/>
    <w:rsid w:val="00487A93"/>
    <w:rsid w:val="004906C7"/>
    <w:rsid w:val="004918C8"/>
    <w:rsid w:val="004950C6"/>
    <w:rsid w:val="004956A1"/>
    <w:rsid w:val="004A23CA"/>
    <w:rsid w:val="004B171E"/>
    <w:rsid w:val="004B32CA"/>
    <w:rsid w:val="004B419D"/>
    <w:rsid w:val="004C22F6"/>
    <w:rsid w:val="004C459F"/>
    <w:rsid w:val="004C74CB"/>
    <w:rsid w:val="004D1CB1"/>
    <w:rsid w:val="004D24CA"/>
    <w:rsid w:val="004D3296"/>
    <w:rsid w:val="004D5D1D"/>
    <w:rsid w:val="004D6796"/>
    <w:rsid w:val="004D70CC"/>
    <w:rsid w:val="004E5B26"/>
    <w:rsid w:val="004F1797"/>
    <w:rsid w:val="004F2E3B"/>
    <w:rsid w:val="004F7515"/>
    <w:rsid w:val="0050103D"/>
    <w:rsid w:val="00502D0D"/>
    <w:rsid w:val="00507D7C"/>
    <w:rsid w:val="00511542"/>
    <w:rsid w:val="00511E74"/>
    <w:rsid w:val="0051360C"/>
    <w:rsid w:val="00514DC0"/>
    <w:rsid w:val="00526B72"/>
    <w:rsid w:val="00531249"/>
    <w:rsid w:val="00533BDE"/>
    <w:rsid w:val="0054180D"/>
    <w:rsid w:val="00546006"/>
    <w:rsid w:val="0055265E"/>
    <w:rsid w:val="0055295E"/>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D38D8"/>
    <w:rsid w:val="005E6C16"/>
    <w:rsid w:val="005F20EE"/>
    <w:rsid w:val="005F353A"/>
    <w:rsid w:val="005F48A1"/>
    <w:rsid w:val="005F6EFD"/>
    <w:rsid w:val="00601034"/>
    <w:rsid w:val="00604E14"/>
    <w:rsid w:val="006065C8"/>
    <w:rsid w:val="00612848"/>
    <w:rsid w:val="00613BF2"/>
    <w:rsid w:val="00614866"/>
    <w:rsid w:val="00616C07"/>
    <w:rsid w:val="00616DEC"/>
    <w:rsid w:val="006245C1"/>
    <w:rsid w:val="00631971"/>
    <w:rsid w:val="00633635"/>
    <w:rsid w:val="006340F8"/>
    <w:rsid w:val="00634586"/>
    <w:rsid w:val="00635843"/>
    <w:rsid w:val="0064265D"/>
    <w:rsid w:val="00645FE8"/>
    <w:rsid w:val="00647CC8"/>
    <w:rsid w:val="00652F66"/>
    <w:rsid w:val="00660C37"/>
    <w:rsid w:val="00660F6D"/>
    <w:rsid w:val="006657A9"/>
    <w:rsid w:val="00672CCE"/>
    <w:rsid w:val="00674397"/>
    <w:rsid w:val="0067672F"/>
    <w:rsid w:val="00681B49"/>
    <w:rsid w:val="00684F5C"/>
    <w:rsid w:val="006854E5"/>
    <w:rsid w:val="00686A5B"/>
    <w:rsid w:val="00690B50"/>
    <w:rsid w:val="00693BE1"/>
    <w:rsid w:val="006953FE"/>
    <w:rsid w:val="006958C6"/>
    <w:rsid w:val="006A48D1"/>
    <w:rsid w:val="006B36FF"/>
    <w:rsid w:val="006B3825"/>
    <w:rsid w:val="006B51F8"/>
    <w:rsid w:val="006B5684"/>
    <w:rsid w:val="006B6489"/>
    <w:rsid w:val="006C013C"/>
    <w:rsid w:val="006C39FC"/>
    <w:rsid w:val="006C3BB4"/>
    <w:rsid w:val="006C444E"/>
    <w:rsid w:val="006C5029"/>
    <w:rsid w:val="006C6066"/>
    <w:rsid w:val="006D0D37"/>
    <w:rsid w:val="006F2A24"/>
    <w:rsid w:val="00702A45"/>
    <w:rsid w:val="00704991"/>
    <w:rsid w:val="007119FD"/>
    <w:rsid w:val="007153B2"/>
    <w:rsid w:val="00715927"/>
    <w:rsid w:val="0072115C"/>
    <w:rsid w:val="00725056"/>
    <w:rsid w:val="00730268"/>
    <w:rsid w:val="00731773"/>
    <w:rsid w:val="00731A3A"/>
    <w:rsid w:val="00752D36"/>
    <w:rsid w:val="007537F8"/>
    <w:rsid w:val="00761BD8"/>
    <w:rsid w:val="00763374"/>
    <w:rsid w:val="00767830"/>
    <w:rsid w:val="00774270"/>
    <w:rsid w:val="0077573B"/>
    <w:rsid w:val="0077578F"/>
    <w:rsid w:val="00781D59"/>
    <w:rsid w:val="00793AC2"/>
    <w:rsid w:val="00793B1E"/>
    <w:rsid w:val="00793D99"/>
    <w:rsid w:val="007943BD"/>
    <w:rsid w:val="00795C81"/>
    <w:rsid w:val="007A2A28"/>
    <w:rsid w:val="007A300D"/>
    <w:rsid w:val="007A4E66"/>
    <w:rsid w:val="007B04B2"/>
    <w:rsid w:val="007B57D1"/>
    <w:rsid w:val="007D0C68"/>
    <w:rsid w:val="007E0B61"/>
    <w:rsid w:val="007E14EB"/>
    <w:rsid w:val="007E1819"/>
    <w:rsid w:val="007E3593"/>
    <w:rsid w:val="007F11EC"/>
    <w:rsid w:val="007F4F97"/>
    <w:rsid w:val="00802D9D"/>
    <w:rsid w:val="00806B27"/>
    <w:rsid w:val="00810217"/>
    <w:rsid w:val="00815FC2"/>
    <w:rsid w:val="0081789B"/>
    <w:rsid w:val="00820308"/>
    <w:rsid w:val="00820774"/>
    <w:rsid w:val="008213C1"/>
    <w:rsid w:val="008215A6"/>
    <w:rsid w:val="00823251"/>
    <w:rsid w:val="00827E8D"/>
    <w:rsid w:val="00834567"/>
    <w:rsid w:val="0083636E"/>
    <w:rsid w:val="00844839"/>
    <w:rsid w:val="00845CD6"/>
    <w:rsid w:val="008461E2"/>
    <w:rsid w:val="00846C76"/>
    <w:rsid w:val="00855AD0"/>
    <w:rsid w:val="00861C61"/>
    <w:rsid w:val="008623B1"/>
    <w:rsid w:val="00862A5B"/>
    <w:rsid w:val="00862D3E"/>
    <w:rsid w:val="00867528"/>
    <w:rsid w:val="0086794F"/>
    <w:rsid w:val="00871000"/>
    <w:rsid w:val="0087717B"/>
    <w:rsid w:val="00877E9A"/>
    <w:rsid w:val="00881CE0"/>
    <w:rsid w:val="008914E5"/>
    <w:rsid w:val="0089176F"/>
    <w:rsid w:val="00892A79"/>
    <w:rsid w:val="00893A3B"/>
    <w:rsid w:val="00894094"/>
    <w:rsid w:val="008959F6"/>
    <w:rsid w:val="008A1EFE"/>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22D1"/>
    <w:rsid w:val="008F3B8E"/>
    <w:rsid w:val="008F3DAB"/>
    <w:rsid w:val="008F4CCD"/>
    <w:rsid w:val="008F61C3"/>
    <w:rsid w:val="008F7864"/>
    <w:rsid w:val="008F7B77"/>
    <w:rsid w:val="00900442"/>
    <w:rsid w:val="00900F32"/>
    <w:rsid w:val="0090257A"/>
    <w:rsid w:val="00903160"/>
    <w:rsid w:val="009075FE"/>
    <w:rsid w:val="00914782"/>
    <w:rsid w:val="0091485A"/>
    <w:rsid w:val="00915799"/>
    <w:rsid w:val="00915B54"/>
    <w:rsid w:val="009179AE"/>
    <w:rsid w:val="009228EF"/>
    <w:rsid w:val="00922F78"/>
    <w:rsid w:val="00923800"/>
    <w:rsid w:val="00924D4A"/>
    <w:rsid w:val="009305CA"/>
    <w:rsid w:val="009365B2"/>
    <w:rsid w:val="0093787D"/>
    <w:rsid w:val="00941023"/>
    <w:rsid w:val="00941F2F"/>
    <w:rsid w:val="00942802"/>
    <w:rsid w:val="00942F39"/>
    <w:rsid w:val="00943BA6"/>
    <w:rsid w:val="00944AE9"/>
    <w:rsid w:val="00945324"/>
    <w:rsid w:val="00950294"/>
    <w:rsid w:val="00953BA6"/>
    <w:rsid w:val="00956BEA"/>
    <w:rsid w:val="00961E11"/>
    <w:rsid w:val="0096354A"/>
    <w:rsid w:val="009705A6"/>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1184"/>
    <w:rsid w:val="009D44E3"/>
    <w:rsid w:val="009D6E78"/>
    <w:rsid w:val="009E2AC0"/>
    <w:rsid w:val="009E3FCD"/>
    <w:rsid w:val="009E5B0F"/>
    <w:rsid w:val="009E6257"/>
    <w:rsid w:val="009F1667"/>
    <w:rsid w:val="009F4296"/>
    <w:rsid w:val="009F719D"/>
    <w:rsid w:val="00A013C7"/>
    <w:rsid w:val="00A03600"/>
    <w:rsid w:val="00A04833"/>
    <w:rsid w:val="00A04F9F"/>
    <w:rsid w:val="00A062F2"/>
    <w:rsid w:val="00A07811"/>
    <w:rsid w:val="00A1230F"/>
    <w:rsid w:val="00A16D33"/>
    <w:rsid w:val="00A22C39"/>
    <w:rsid w:val="00A41D17"/>
    <w:rsid w:val="00A42BB3"/>
    <w:rsid w:val="00A44F45"/>
    <w:rsid w:val="00A510ED"/>
    <w:rsid w:val="00A52AA1"/>
    <w:rsid w:val="00A626F8"/>
    <w:rsid w:val="00A63A50"/>
    <w:rsid w:val="00A67CD6"/>
    <w:rsid w:val="00A71C94"/>
    <w:rsid w:val="00A72917"/>
    <w:rsid w:val="00A742AF"/>
    <w:rsid w:val="00A75697"/>
    <w:rsid w:val="00A765F7"/>
    <w:rsid w:val="00A7706A"/>
    <w:rsid w:val="00A84FD5"/>
    <w:rsid w:val="00A857FF"/>
    <w:rsid w:val="00AA2AAB"/>
    <w:rsid w:val="00AA4411"/>
    <w:rsid w:val="00AA6C5C"/>
    <w:rsid w:val="00AB5B11"/>
    <w:rsid w:val="00AB5E47"/>
    <w:rsid w:val="00AB6F4F"/>
    <w:rsid w:val="00AC0D11"/>
    <w:rsid w:val="00AC476F"/>
    <w:rsid w:val="00AC53C5"/>
    <w:rsid w:val="00AC5F84"/>
    <w:rsid w:val="00AC7F56"/>
    <w:rsid w:val="00AD01B5"/>
    <w:rsid w:val="00AD4BB7"/>
    <w:rsid w:val="00AD7D5F"/>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6889"/>
    <w:rsid w:val="00B379D4"/>
    <w:rsid w:val="00B4012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5FD8"/>
    <w:rsid w:val="00B96A03"/>
    <w:rsid w:val="00BA01E0"/>
    <w:rsid w:val="00BA2D3F"/>
    <w:rsid w:val="00BA36BB"/>
    <w:rsid w:val="00BA42E4"/>
    <w:rsid w:val="00BA498E"/>
    <w:rsid w:val="00BA61BC"/>
    <w:rsid w:val="00BA69E7"/>
    <w:rsid w:val="00BB2F7A"/>
    <w:rsid w:val="00BB5534"/>
    <w:rsid w:val="00BB64B1"/>
    <w:rsid w:val="00BB73C1"/>
    <w:rsid w:val="00BC077E"/>
    <w:rsid w:val="00BC18E4"/>
    <w:rsid w:val="00BC482D"/>
    <w:rsid w:val="00BC4FDD"/>
    <w:rsid w:val="00BC6E17"/>
    <w:rsid w:val="00BD4EE5"/>
    <w:rsid w:val="00BD6084"/>
    <w:rsid w:val="00BD73CF"/>
    <w:rsid w:val="00BE14C9"/>
    <w:rsid w:val="00BE755A"/>
    <w:rsid w:val="00BF0FAB"/>
    <w:rsid w:val="00BF14B0"/>
    <w:rsid w:val="00BF1C55"/>
    <w:rsid w:val="00BF270C"/>
    <w:rsid w:val="00BF3DE4"/>
    <w:rsid w:val="00BF4CDA"/>
    <w:rsid w:val="00BF54B4"/>
    <w:rsid w:val="00BF7A93"/>
    <w:rsid w:val="00C0006B"/>
    <w:rsid w:val="00C01381"/>
    <w:rsid w:val="00C03CC6"/>
    <w:rsid w:val="00C05517"/>
    <w:rsid w:val="00C06C63"/>
    <w:rsid w:val="00C06E50"/>
    <w:rsid w:val="00C078A7"/>
    <w:rsid w:val="00C11482"/>
    <w:rsid w:val="00C1231C"/>
    <w:rsid w:val="00C15ED4"/>
    <w:rsid w:val="00C2185B"/>
    <w:rsid w:val="00C2411D"/>
    <w:rsid w:val="00C3213D"/>
    <w:rsid w:val="00C3446C"/>
    <w:rsid w:val="00C34D6B"/>
    <w:rsid w:val="00C408FF"/>
    <w:rsid w:val="00C52747"/>
    <w:rsid w:val="00C532C9"/>
    <w:rsid w:val="00C551C7"/>
    <w:rsid w:val="00C56F56"/>
    <w:rsid w:val="00C6308C"/>
    <w:rsid w:val="00C6327D"/>
    <w:rsid w:val="00C658BB"/>
    <w:rsid w:val="00C72824"/>
    <w:rsid w:val="00C77B39"/>
    <w:rsid w:val="00C8017E"/>
    <w:rsid w:val="00C8116E"/>
    <w:rsid w:val="00C827B0"/>
    <w:rsid w:val="00C828A4"/>
    <w:rsid w:val="00C9248B"/>
    <w:rsid w:val="00C9257F"/>
    <w:rsid w:val="00C94F40"/>
    <w:rsid w:val="00C95F69"/>
    <w:rsid w:val="00CA12A6"/>
    <w:rsid w:val="00CA1CE7"/>
    <w:rsid w:val="00CA2492"/>
    <w:rsid w:val="00CA6161"/>
    <w:rsid w:val="00CB4192"/>
    <w:rsid w:val="00CB4D65"/>
    <w:rsid w:val="00CB5ECB"/>
    <w:rsid w:val="00CC2B4D"/>
    <w:rsid w:val="00CD01C6"/>
    <w:rsid w:val="00CD1EAE"/>
    <w:rsid w:val="00CD33CE"/>
    <w:rsid w:val="00CD74FF"/>
    <w:rsid w:val="00CE07A8"/>
    <w:rsid w:val="00CE0FBE"/>
    <w:rsid w:val="00CE3B08"/>
    <w:rsid w:val="00CE3BE7"/>
    <w:rsid w:val="00CE3FFD"/>
    <w:rsid w:val="00CE652C"/>
    <w:rsid w:val="00CE7B50"/>
    <w:rsid w:val="00CF125C"/>
    <w:rsid w:val="00CF43F6"/>
    <w:rsid w:val="00CF4D2E"/>
    <w:rsid w:val="00D0002A"/>
    <w:rsid w:val="00D03189"/>
    <w:rsid w:val="00D03F1C"/>
    <w:rsid w:val="00D04AC9"/>
    <w:rsid w:val="00D04EA2"/>
    <w:rsid w:val="00D1389D"/>
    <w:rsid w:val="00D15DED"/>
    <w:rsid w:val="00D16EDC"/>
    <w:rsid w:val="00D207FA"/>
    <w:rsid w:val="00D209AE"/>
    <w:rsid w:val="00D25042"/>
    <w:rsid w:val="00D2548E"/>
    <w:rsid w:val="00D30183"/>
    <w:rsid w:val="00D336FF"/>
    <w:rsid w:val="00D3573C"/>
    <w:rsid w:val="00D4160F"/>
    <w:rsid w:val="00D43F73"/>
    <w:rsid w:val="00D44D33"/>
    <w:rsid w:val="00D555FE"/>
    <w:rsid w:val="00D579D8"/>
    <w:rsid w:val="00D64439"/>
    <w:rsid w:val="00D65835"/>
    <w:rsid w:val="00D65EA2"/>
    <w:rsid w:val="00D65F00"/>
    <w:rsid w:val="00D67A64"/>
    <w:rsid w:val="00D75911"/>
    <w:rsid w:val="00D80D09"/>
    <w:rsid w:val="00D82377"/>
    <w:rsid w:val="00D847B6"/>
    <w:rsid w:val="00D8620A"/>
    <w:rsid w:val="00D90C24"/>
    <w:rsid w:val="00D910DE"/>
    <w:rsid w:val="00D913A9"/>
    <w:rsid w:val="00D920E0"/>
    <w:rsid w:val="00D92F58"/>
    <w:rsid w:val="00D96CA7"/>
    <w:rsid w:val="00D96D25"/>
    <w:rsid w:val="00DA5718"/>
    <w:rsid w:val="00DA7900"/>
    <w:rsid w:val="00DB18DF"/>
    <w:rsid w:val="00DB581A"/>
    <w:rsid w:val="00DB6343"/>
    <w:rsid w:val="00DB63F7"/>
    <w:rsid w:val="00DC1346"/>
    <w:rsid w:val="00DC2EF5"/>
    <w:rsid w:val="00DC33A2"/>
    <w:rsid w:val="00DC7177"/>
    <w:rsid w:val="00DD1557"/>
    <w:rsid w:val="00DD3DF2"/>
    <w:rsid w:val="00DD5297"/>
    <w:rsid w:val="00DE1353"/>
    <w:rsid w:val="00DE2C85"/>
    <w:rsid w:val="00DE3617"/>
    <w:rsid w:val="00DF7509"/>
    <w:rsid w:val="00E03D80"/>
    <w:rsid w:val="00E10F76"/>
    <w:rsid w:val="00E11483"/>
    <w:rsid w:val="00E1256D"/>
    <w:rsid w:val="00E17602"/>
    <w:rsid w:val="00E20874"/>
    <w:rsid w:val="00E2386B"/>
    <w:rsid w:val="00E25067"/>
    <w:rsid w:val="00E256A1"/>
    <w:rsid w:val="00E25CC8"/>
    <w:rsid w:val="00E31939"/>
    <w:rsid w:val="00E31AD1"/>
    <w:rsid w:val="00E31E39"/>
    <w:rsid w:val="00E34243"/>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66519"/>
    <w:rsid w:val="00E712DC"/>
    <w:rsid w:val="00E71EFF"/>
    <w:rsid w:val="00E71F87"/>
    <w:rsid w:val="00E75292"/>
    <w:rsid w:val="00E77E58"/>
    <w:rsid w:val="00E86424"/>
    <w:rsid w:val="00E914AB"/>
    <w:rsid w:val="00E9158F"/>
    <w:rsid w:val="00E93855"/>
    <w:rsid w:val="00EA054C"/>
    <w:rsid w:val="00EA2D07"/>
    <w:rsid w:val="00EA55B7"/>
    <w:rsid w:val="00EA70FC"/>
    <w:rsid w:val="00EB2E3C"/>
    <w:rsid w:val="00EB5F5C"/>
    <w:rsid w:val="00EC0B88"/>
    <w:rsid w:val="00EC1EAC"/>
    <w:rsid w:val="00EC3D4A"/>
    <w:rsid w:val="00EC42E9"/>
    <w:rsid w:val="00EC7B9B"/>
    <w:rsid w:val="00ED1F18"/>
    <w:rsid w:val="00EE416C"/>
    <w:rsid w:val="00EE622B"/>
    <w:rsid w:val="00EF084C"/>
    <w:rsid w:val="00EF6181"/>
    <w:rsid w:val="00F16399"/>
    <w:rsid w:val="00F20723"/>
    <w:rsid w:val="00F31D8D"/>
    <w:rsid w:val="00F329DD"/>
    <w:rsid w:val="00F33465"/>
    <w:rsid w:val="00F335FA"/>
    <w:rsid w:val="00F41BC5"/>
    <w:rsid w:val="00F439CE"/>
    <w:rsid w:val="00F43ABD"/>
    <w:rsid w:val="00F50F41"/>
    <w:rsid w:val="00F52F24"/>
    <w:rsid w:val="00F55C61"/>
    <w:rsid w:val="00F63D65"/>
    <w:rsid w:val="00F673D7"/>
    <w:rsid w:val="00F74CF8"/>
    <w:rsid w:val="00F77537"/>
    <w:rsid w:val="00F865BA"/>
    <w:rsid w:val="00F87078"/>
    <w:rsid w:val="00F92F9B"/>
    <w:rsid w:val="00F9548F"/>
    <w:rsid w:val="00FA28E9"/>
    <w:rsid w:val="00FA2DE4"/>
    <w:rsid w:val="00FA39C7"/>
    <w:rsid w:val="00FA4B39"/>
    <w:rsid w:val="00FA6C6E"/>
    <w:rsid w:val="00FB15DD"/>
    <w:rsid w:val="00FB528C"/>
    <w:rsid w:val="00FB7808"/>
    <w:rsid w:val="00FB7C64"/>
    <w:rsid w:val="00FC7354"/>
    <w:rsid w:val="00FD16B1"/>
    <w:rsid w:val="00FD29C0"/>
    <w:rsid w:val="00FE33A4"/>
    <w:rsid w:val="00FE5567"/>
    <w:rsid w:val="00FE7A59"/>
    <w:rsid w:val="00FF17E7"/>
    <w:rsid w:val="00FF36BB"/>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Body">
    <w:name w:val="Body"/>
    <w:rsid w:val="00C532C9"/>
    <w:pPr>
      <w:pBdr>
        <w:top w:val="nil"/>
        <w:left w:val="nil"/>
        <w:bottom w:val="nil"/>
        <w:right w:val="nil"/>
        <w:between w:val="nil"/>
        <w:bar w:val="nil"/>
      </w:pBdr>
    </w:pPr>
    <w:rPr>
      <w:rFonts w:ascii="Arial" w:eastAsia="Arial" w:hAnsi="Arial" w:cs="Arial"/>
      <w:color w:val="000000"/>
      <w:sz w:val="22"/>
      <w:szCs w:val="22"/>
      <w:u w:color="000000"/>
      <w:bdr w:val="ni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 w:type="paragraph" w:customStyle="1" w:styleId="Body">
    <w:name w:val="Body"/>
    <w:rsid w:val="00C532C9"/>
    <w:pPr>
      <w:pBdr>
        <w:top w:val="nil"/>
        <w:left w:val="nil"/>
        <w:bottom w:val="nil"/>
        <w:right w:val="nil"/>
        <w:between w:val="nil"/>
        <w:bar w:val="nil"/>
      </w:pBdr>
    </w:pPr>
    <w:rPr>
      <w:rFonts w:ascii="Arial" w:eastAsia="Arial" w:hAnsi="Arial" w:cs="Arial"/>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0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235C-12C7-407B-8867-F50EC119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3589</Characters>
  <Application>Microsoft Office Word</Application>
  <DocSecurity>0</DocSecurity>
  <Lines>29</Lines>
  <Paragraphs>8</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4158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2019-01-17T11:02:00Z</cp:lastPrinted>
  <dcterms:created xsi:type="dcterms:W3CDTF">2019-01-17T11:02:00Z</dcterms:created>
  <dcterms:modified xsi:type="dcterms:W3CDTF">2019-01-17T11:02:00Z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