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CA2284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A2284">
              <w:rPr>
                <w:b/>
                <w:bCs/>
                <w:sz w:val="14"/>
              </w:rPr>
              <w:t>Kontakt</w:t>
            </w:r>
          </w:p>
          <w:p w:rsidR="00FD39BC" w:rsidRPr="00CA2284" w:rsidRDefault="00FD39BC" w:rsidP="00FD39BC">
            <w:pPr>
              <w:spacing w:line="200" w:lineRule="exact"/>
              <w:rPr>
                <w:bCs/>
                <w:sz w:val="14"/>
              </w:rPr>
            </w:pPr>
            <w:r w:rsidRPr="00CA2284">
              <w:rPr>
                <w:bCs/>
                <w:sz w:val="14"/>
              </w:rPr>
              <w:t>Andrea Trautmann</w:t>
            </w:r>
          </w:p>
          <w:p w:rsidR="00FD39BC" w:rsidRPr="00CA2284" w:rsidRDefault="00FD39BC" w:rsidP="00FD39BC">
            <w:pPr>
              <w:spacing w:line="200" w:lineRule="exact"/>
              <w:rPr>
                <w:bCs/>
                <w:sz w:val="14"/>
              </w:rPr>
            </w:pPr>
            <w:r w:rsidRPr="00CA2284">
              <w:rPr>
                <w:bCs/>
                <w:sz w:val="14"/>
              </w:rPr>
              <w:t>Marketing Communications</w:t>
            </w:r>
          </w:p>
          <w:p w:rsidR="00FD39BC" w:rsidRPr="00CA2284" w:rsidRDefault="00FD39BC" w:rsidP="00FD39BC">
            <w:pPr>
              <w:spacing w:line="200" w:lineRule="exact"/>
              <w:rPr>
                <w:bCs/>
                <w:sz w:val="14"/>
              </w:rPr>
            </w:pPr>
            <w:r w:rsidRPr="00CA2284">
              <w:rPr>
                <w:bCs/>
                <w:sz w:val="14"/>
              </w:rPr>
              <w:t>Coperion GmbH</w:t>
            </w:r>
          </w:p>
          <w:p w:rsidR="00FD39BC" w:rsidRPr="006027E4" w:rsidRDefault="00FD39BC" w:rsidP="00FD39BC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Niederbieger</w:t>
            </w:r>
            <w:proofErr w:type="spellEnd"/>
            <w:r>
              <w:rPr>
                <w:bCs/>
                <w:sz w:val="14"/>
              </w:rPr>
              <w:t xml:space="preserve"> Straße 9</w:t>
            </w:r>
          </w:p>
          <w:p w:rsidR="00FD39BC" w:rsidRPr="00347E7F" w:rsidRDefault="00FD39BC" w:rsidP="00FD39B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88250 Weingarten / Deutschland</w:t>
            </w:r>
          </w:p>
          <w:p w:rsidR="00FD39BC" w:rsidRPr="00347E7F" w:rsidRDefault="00FD39BC" w:rsidP="00FD39BC">
            <w:pPr>
              <w:spacing w:line="200" w:lineRule="exact"/>
              <w:rPr>
                <w:bCs/>
                <w:sz w:val="14"/>
              </w:rPr>
            </w:pPr>
          </w:p>
          <w:p w:rsidR="00FD39BC" w:rsidRPr="00F42FF5" w:rsidRDefault="00FD39BC" w:rsidP="00FD39B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(0)751 408 578</w:t>
            </w:r>
          </w:p>
          <w:p w:rsidR="00FD39BC" w:rsidRPr="00F42FF5" w:rsidRDefault="00FD39BC" w:rsidP="00FD39B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(0)75</w:t>
            </w:r>
            <w:r w:rsidRPr="00F42FF5">
              <w:rPr>
                <w:bCs/>
                <w:sz w:val="14"/>
              </w:rPr>
              <w:t xml:space="preserve">1 </w:t>
            </w:r>
            <w:r>
              <w:rPr>
                <w:bCs/>
                <w:sz w:val="14"/>
              </w:rPr>
              <w:t>408 99 578</w:t>
            </w:r>
          </w:p>
          <w:p w:rsidR="00FD39BC" w:rsidRPr="00F42FF5" w:rsidRDefault="00FD39BC" w:rsidP="00FD39B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andrea.trautmann</w:t>
            </w:r>
            <w:r w:rsidRPr="00F42FF5">
              <w:rPr>
                <w:bCs/>
                <w:sz w:val="14"/>
              </w:rPr>
              <w:t>@coperion.com</w:t>
            </w:r>
          </w:p>
          <w:p w:rsidR="00FD39BC" w:rsidRPr="00F42FF5" w:rsidRDefault="00FD39BC" w:rsidP="00FD39BC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Default="00E17602">
      <w:pPr>
        <w:pStyle w:val="Pressemitteilung"/>
      </w:pPr>
      <w:bookmarkStart w:id="6" w:name="_GoBack"/>
      <w:bookmarkEnd w:id="6"/>
      <w:r>
        <w:t>Pressemitteilung</w:t>
      </w:r>
    </w:p>
    <w:p w:rsidR="00E17602" w:rsidRDefault="00E17602"/>
    <w:p w:rsidR="00267DF3" w:rsidRDefault="00576DE0" w:rsidP="0013243C">
      <w:pPr>
        <w:pStyle w:val="berschrift14p"/>
        <w:spacing w:line="360" w:lineRule="auto"/>
        <w:rPr>
          <w:rFonts w:cs="Arial"/>
        </w:rPr>
      </w:pPr>
      <w:r>
        <w:rPr>
          <w:rFonts w:cs="Arial"/>
        </w:rPr>
        <w:t xml:space="preserve">Auf dem Weg zur smarten </w:t>
      </w:r>
      <w:proofErr w:type="spellStart"/>
      <w:r>
        <w:rPr>
          <w:rFonts w:cs="Arial"/>
        </w:rPr>
        <w:t>Compoundieranlage</w:t>
      </w:r>
      <w:proofErr w:type="spellEnd"/>
      <w:r>
        <w:rPr>
          <w:rFonts w:cs="Arial"/>
        </w:rPr>
        <w:t xml:space="preserve"> mit dem Coperion </w:t>
      </w:r>
      <w:proofErr w:type="spellStart"/>
      <w:r>
        <w:rPr>
          <w:rFonts w:cs="Arial"/>
        </w:rPr>
        <w:t>Production</w:t>
      </w:r>
      <w:proofErr w:type="spellEnd"/>
      <w:r>
        <w:rPr>
          <w:rFonts w:cs="Arial"/>
        </w:rPr>
        <w:t xml:space="preserve"> Control Center CPCC</w:t>
      </w:r>
    </w:p>
    <w:p w:rsidR="00576DE0" w:rsidRPr="00576DE0" w:rsidRDefault="00576DE0" w:rsidP="00576DE0"/>
    <w:p w:rsidR="00576DE0" w:rsidRDefault="004C22F6" w:rsidP="00576DE0">
      <w:pPr>
        <w:spacing w:line="360" w:lineRule="auto"/>
        <w:rPr>
          <w:rFonts w:cs="Arial"/>
        </w:rPr>
      </w:pPr>
      <w:r w:rsidRPr="004C22F6">
        <w:rPr>
          <w:i/>
          <w:iCs/>
        </w:rPr>
        <w:t xml:space="preserve">Stuttgart, im </w:t>
      </w:r>
      <w:r w:rsidR="00576DE0">
        <w:rPr>
          <w:i/>
          <w:iCs/>
        </w:rPr>
        <w:t xml:space="preserve">Juni </w:t>
      </w:r>
      <w:r w:rsidR="0024459D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B0B60">
        <w:rPr>
          <w:i/>
          <w:iCs/>
        </w:rPr>
        <w:t>8</w:t>
      </w:r>
      <w:r w:rsidRPr="004C22F6">
        <w:rPr>
          <w:i/>
          <w:iCs/>
        </w:rPr>
        <w:t xml:space="preserve"> –</w:t>
      </w:r>
      <w:r w:rsidR="00576DE0">
        <w:rPr>
          <w:i/>
          <w:iCs/>
        </w:rPr>
        <w:t xml:space="preserve"> </w:t>
      </w:r>
      <w:r w:rsidR="00576DE0">
        <w:t xml:space="preserve">Mit dem Coperion </w:t>
      </w:r>
      <w:proofErr w:type="spellStart"/>
      <w:r w:rsidR="00576DE0">
        <w:t>Production</w:t>
      </w:r>
      <w:proofErr w:type="spellEnd"/>
      <w:r w:rsidR="00576DE0">
        <w:t xml:space="preserve"> Control Center (CPCC) gibt Coperion </w:t>
      </w:r>
      <w:proofErr w:type="spellStart"/>
      <w:r w:rsidR="00576DE0">
        <w:t>Compoundeuren</w:t>
      </w:r>
      <w:proofErr w:type="spellEnd"/>
      <w:r w:rsidR="00576DE0">
        <w:t xml:space="preserve"> eine clevere Lösung zur Steuerung von </w:t>
      </w:r>
      <w:proofErr w:type="spellStart"/>
      <w:r w:rsidR="00576DE0">
        <w:t>Compoundieranlagen</w:t>
      </w:r>
      <w:proofErr w:type="spellEnd"/>
      <w:r w:rsidR="00576DE0">
        <w:t xml:space="preserve"> an die Hand. Das CPCC umfasst die wesentlichen Funktionen eines</w:t>
      </w:r>
      <w:r w:rsidR="00576DE0" w:rsidRPr="00FD489A">
        <w:rPr>
          <w:rFonts w:cs="Arial"/>
        </w:rPr>
        <w:t xml:space="preserve"> </w:t>
      </w:r>
      <w:r w:rsidR="00576DE0">
        <w:rPr>
          <w:rFonts w:cs="Arial"/>
        </w:rPr>
        <w:t xml:space="preserve">Manufacturing </w:t>
      </w:r>
      <w:proofErr w:type="spellStart"/>
      <w:r w:rsidR="00576DE0">
        <w:rPr>
          <w:rFonts w:cs="Arial"/>
        </w:rPr>
        <w:t>Execution</w:t>
      </w:r>
      <w:proofErr w:type="spellEnd"/>
      <w:r w:rsidR="00576DE0">
        <w:rPr>
          <w:rFonts w:cs="Arial"/>
        </w:rPr>
        <w:t xml:space="preserve"> Systems (MES), z.B. die </w:t>
      </w:r>
      <w:r w:rsidR="00576DE0" w:rsidRPr="004D3601">
        <w:rPr>
          <w:rFonts w:cs="Arial"/>
        </w:rPr>
        <w:t>Betriebsdatenerfassung, KPI-Ermittlung, Rückverfolgbarkeit</w:t>
      </w:r>
      <w:r w:rsidR="00576DE0">
        <w:rPr>
          <w:rFonts w:cs="Arial"/>
        </w:rPr>
        <w:t xml:space="preserve"> oder</w:t>
      </w:r>
      <w:r w:rsidR="00576DE0" w:rsidRPr="004D3601">
        <w:rPr>
          <w:rFonts w:cs="Arial"/>
        </w:rPr>
        <w:t xml:space="preserve"> Auftragsmanagement</w:t>
      </w:r>
      <w:r w:rsidR="00576DE0">
        <w:rPr>
          <w:rFonts w:cs="Arial"/>
        </w:rPr>
        <w:t xml:space="preserve"> </w:t>
      </w:r>
      <w:r w:rsidR="00576DE0">
        <w:t xml:space="preserve">und stellt die Schnittstelle zwischen den </w:t>
      </w:r>
      <w:proofErr w:type="spellStart"/>
      <w:r w:rsidR="00576DE0">
        <w:t>Compoundierlinien</w:t>
      </w:r>
      <w:proofErr w:type="spellEnd"/>
      <w:r w:rsidR="00576DE0">
        <w:t xml:space="preserve"> und einem </w:t>
      </w:r>
      <w:r w:rsidR="00576DE0" w:rsidRPr="00F42638">
        <w:rPr>
          <w:rFonts w:cs="Arial"/>
        </w:rPr>
        <w:t>ERP-System</w:t>
      </w:r>
      <w:r w:rsidR="00576DE0">
        <w:rPr>
          <w:rFonts w:cs="Arial"/>
        </w:rPr>
        <w:t xml:space="preserve"> dar. Es ermöglicht insbesondere die übergreifende Steuerung der kontinuierlichen Fertigung auf mehreren Produktionslinien. Darüber hinaus sind die Dokumentation des Produktionsprozesses und </w:t>
      </w:r>
      <w:r w:rsidR="008605D8">
        <w:rPr>
          <w:rFonts w:cs="Arial"/>
        </w:rPr>
        <w:t xml:space="preserve">die </w:t>
      </w:r>
      <w:r w:rsidR="00576DE0">
        <w:rPr>
          <w:rFonts w:cs="Arial"/>
        </w:rPr>
        <w:t>Rückverfolgung vom fertigen Produkt bis hin zu den eingesetzten Rohstofflosen weitere wesentliche Vorteile der smarten Steuerung. Durch die Verwendung a</w:t>
      </w:r>
      <w:r w:rsidR="00576DE0" w:rsidRPr="00F42638">
        <w:rPr>
          <w:rFonts w:cs="Arial"/>
        </w:rPr>
        <w:t>llgemein anerkannte</w:t>
      </w:r>
      <w:r w:rsidR="00576DE0">
        <w:rPr>
          <w:rFonts w:cs="Arial"/>
        </w:rPr>
        <w:t>r</w:t>
      </w:r>
      <w:r w:rsidR="00576DE0" w:rsidRPr="00F42638">
        <w:rPr>
          <w:rFonts w:cs="Arial"/>
        </w:rPr>
        <w:t xml:space="preserve"> Standards </w:t>
      </w:r>
      <w:r w:rsidR="00576DE0">
        <w:rPr>
          <w:rFonts w:cs="Arial"/>
        </w:rPr>
        <w:t xml:space="preserve">ist eine einfache Einbindung in die bestehende IT-Infrastruktur möglich. </w:t>
      </w:r>
    </w:p>
    <w:p w:rsidR="00576DE0" w:rsidRDefault="00576DE0" w:rsidP="00576DE0">
      <w:pPr>
        <w:spacing w:line="360" w:lineRule="auto"/>
        <w:rPr>
          <w:rFonts w:cs="Arial"/>
        </w:rPr>
      </w:pPr>
    </w:p>
    <w:p w:rsidR="00576DE0" w:rsidRDefault="00545DC7" w:rsidP="00576DE0">
      <w:pPr>
        <w:spacing w:line="360" w:lineRule="auto"/>
      </w:pPr>
      <w:r>
        <w:t xml:space="preserve">Das CPCC bündelt die Erfahrung, die Coperion bei der </w:t>
      </w:r>
      <w:proofErr w:type="spellStart"/>
      <w:r>
        <w:t>Realsierung</w:t>
      </w:r>
      <w:proofErr w:type="spellEnd"/>
      <w:r>
        <w:t xml:space="preserve"> von mehr als 150 </w:t>
      </w:r>
      <w:proofErr w:type="spellStart"/>
      <w:r>
        <w:t>Compoundierlinien</w:t>
      </w:r>
      <w:proofErr w:type="spellEnd"/>
      <w:r>
        <w:t xml:space="preserve"> gesammelt hat</w:t>
      </w:r>
      <w:r w:rsidR="008605D8">
        <w:t>,</w:t>
      </w:r>
      <w:r>
        <w:t xml:space="preserve"> und ist e</w:t>
      </w:r>
      <w:r w:rsidR="008605D8">
        <w:t xml:space="preserve">xakt auf die Anforderungen von </w:t>
      </w:r>
      <w:proofErr w:type="spellStart"/>
      <w:r>
        <w:t>Compoundeuren</w:t>
      </w:r>
      <w:proofErr w:type="spellEnd"/>
      <w:r>
        <w:t xml:space="preserve"> zugeschnitten. </w:t>
      </w:r>
      <w:r w:rsidR="00576DE0" w:rsidRPr="00F635DA">
        <w:t xml:space="preserve">Mit dieser Entwicklung </w:t>
      </w:r>
      <w:r w:rsidR="00576DE0">
        <w:t>stellt</w:t>
      </w:r>
      <w:r w:rsidR="00576DE0" w:rsidRPr="00F635DA">
        <w:t xml:space="preserve"> Coperion </w:t>
      </w:r>
      <w:r w:rsidR="00576DE0">
        <w:t xml:space="preserve">seinen </w:t>
      </w:r>
      <w:r w:rsidR="00576DE0" w:rsidRPr="00F635DA">
        <w:t>Kunden eine intelligente Industrie 4.0</w:t>
      </w:r>
      <w:r w:rsidR="00576DE0">
        <w:t>-</w:t>
      </w:r>
      <w:r w:rsidR="00576DE0" w:rsidRPr="00F635DA">
        <w:t xml:space="preserve">Anwendung </w:t>
      </w:r>
      <w:r w:rsidR="00576DE0">
        <w:t xml:space="preserve">zur Verfügung, die den </w:t>
      </w:r>
      <w:r w:rsidR="00576DE0" w:rsidRPr="00F635DA">
        <w:t xml:space="preserve">Weg zur Smart Factory </w:t>
      </w:r>
      <w:r w:rsidR="00576DE0">
        <w:t>ebnet</w:t>
      </w:r>
      <w:r w:rsidR="00576DE0" w:rsidRPr="00F635DA">
        <w:t>.</w:t>
      </w:r>
      <w:r w:rsidR="00576DE0">
        <w:t xml:space="preserve"> </w:t>
      </w:r>
      <w:r w:rsidR="00576DE0">
        <w:rPr>
          <w:rFonts w:cs="Arial"/>
        </w:rPr>
        <w:t>Das erste System soll im zweiten Halbjahr 2018 in Betrieb genommen werden.</w:t>
      </w:r>
    </w:p>
    <w:p w:rsidR="00576DE0" w:rsidRDefault="00576DE0" w:rsidP="00576DE0">
      <w:pPr>
        <w:spacing w:line="360" w:lineRule="auto"/>
        <w:rPr>
          <w:b/>
          <w:bCs/>
          <w:highlight w:val="yellow"/>
        </w:rPr>
      </w:pPr>
    </w:p>
    <w:p w:rsidR="00576DE0" w:rsidRPr="00457E5A" w:rsidRDefault="00576DE0" w:rsidP="00576DE0">
      <w:pPr>
        <w:spacing w:line="360" w:lineRule="auto"/>
        <w:rPr>
          <w:b/>
          <w:bCs/>
        </w:rPr>
      </w:pPr>
      <w:r w:rsidRPr="00F212E6">
        <w:rPr>
          <w:b/>
          <w:bCs/>
        </w:rPr>
        <w:t>CPCC sorgt für automatisierte, transparente Produktion</w:t>
      </w:r>
      <w:r>
        <w:rPr>
          <w:b/>
          <w:bCs/>
        </w:rPr>
        <w:t xml:space="preserve"> </w:t>
      </w:r>
    </w:p>
    <w:p w:rsidR="00576DE0" w:rsidRDefault="00576DE0" w:rsidP="00CD39FF">
      <w:pPr>
        <w:spacing w:line="360" w:lineRule="auto"/>
        <w:rPr>
          <w:rFonts w:cs="Arial"/>
        </w:rPr>
      </w:pPr>
      <w:r>
        <w:rPr>
          <w:rFonts w:cs="Arial"/>
        </w:rPr>
        <w:t xml:space="preserve">Durch die Verbindung mit einem ERP-System automatisiert das </w:t>
      </w:r>
      <w:r w:rsidR="00CD39FF">
        <w:rPr>
          <w:rFonts w:cs="Arial"/>
        </w:rPr>
        <w:t>CPCC</w:t>
      </w:r>
      <w:r>
        <w:rPr>
          <w:rFonts w:cs="Arial"/>
        </w:rPr>
        <w:t xml:space="preserve"> wesentliche Aufgaben im Produktionsprozess. </w:t>
      </w:r>
      <w:r w:rsidRPr="00F42638">
        <w:rPr>
          <w:rFonts w:cs="Arial"/>
        </w:rPr>
        <w:t xml:space="preserve">Das ERP-System sendet Master-Rezepte mit anteiligen Rohstoffkomponenten </w:t>
      </w:r>
      <w:r>
        <w:rPr>
          <w:rFonts w:cs="Arial"/>
        </w:rPr>
        <w:t xml:space="preserve">und Rohstofflosdaten der verwendeten Stoffe an das CPCC. Das System erstellt aus diesen Daten sowie aus hinterlegten </w:t>
      </w:r>
      <w:r w:rsidRPr="00F42638">
        <w:rPr>
          <w:rFonts w:cs="Arial"/>
        </w:rPr>
        <w:t>Produktionslinienparametern</w:t>
      </w:r>
      <w:r>
        <w:rPr>
          <w:rFonts w:cs="Arial"/>
        </w:rPr>
        <w:t xml:space="preserve"> </w:t>
      </w:r>
      <w:r w:rsidRPr="00F42638">
        <w:rPr>
          <w:rFonts w:cs="Arial"/>
        </w:rPr>
        <w:t xml:space="preserve">so genannte </w:t>
      </w:r>
      <w:r w:rsidRPr="00F42638">
        <w:rPr>
          <w:rFonts w:cs="Arial"/>
        </w:rPr>
        <w:lastRenderedPageBreak/>
        <w:t>Rezept-Fertigungsversionen für eine</w:t>
      </w:r>
      <w:r>
        <w:rPr>
          <w:rFonts w:cs="Arial"/>
        </w:rPr>
        <w:t xml:space="preserve"> Produktionslinie</w:t>
      </w:r>
      <w:r w:rsidRPr="00F42638">
        <w:rPr>
          <w:rFonts w:cs="Arial"/>
        </w:rPr>
        <w:t xml:space="preserve">. </w:t>
      </w:r>
      <w:r>
        <w:rPr>
          <w:rFonts w:cs="Arial"/>
        </w:rPr>
        <w:t xml:space="preserve">Anschließend  erfolgt eine </w:t>
      </w:r>
      <w:r w:rsidRPr="00F42638">
        <w:rPr>
          <w:rFonts w:cs="Arial"/>
        </w:rPr>
        <w:t>au</w:t>
      </w:r>
      <w:r>
        <w:rPr>
          <w:rFonts w:cs="Arial"/>
        </w:rPr>
        <w:t xml:space="preserve">tomatisierte Konsistenzprüfung. </w:t>
      </w:r>
      <w:r w:rsidRPr="00F42638">
        <w:rPr>
          <w:rFonts w:cs="Arial"/>
        </w:rPr>
        <w:t xml:space="preserve">Betriebs- und Arbeitsanweisungen für das Bedienpersonal der </w:t>
      </w:r>
      <w:proofErr w:type="spellStart"/>
      <w:r>
        <w:rPr>
          <w:rFonts w:cs="Arial"/>
        </w:rPr>
        <w:t>Compoundier</w:t>
      </w:r>
      <w:r w:rsidRPr="00F42638">
        <w:rPr>
          <w:rFonts w:cs="Arial"/>
        </w:rPr>
        <w:t>linien</w:t>
      </w:r>
      <w:proofErr w:type="spellEnd"/>
      <w:r>
        <w:rPr>
          <w:rFonts w:cs="Arial"/>
        </w:rPr>
        <w:t xml:space="preserve"> sind in den Rezept-Fertigungsversionen enthalten</w:t>
      </w:r>
      <w:r w:rsidRPr="00F42638">
        <w:rPr>
          <w:rFonts w:cs="Arial"/>
        </w:rPr>
        <w:t xml:space="preserve">. </w:t>
      </w:r>
    </w:p>
    <w:p w:rsidR="00576DE0" w:rsidRDefault="00576DE0" w:rsidP="00576DE0">
      <w:pPr>
        <w:spacing w:line="360" w:lineRule="auto"/>
        <w:rPr>
          <w:rFonts w:cs="Arial"/>
        </w:rPr>
      </w:pPr>
    </w:p>
    <w:p w:rsidR="00576DE0" w:rsidRDefault="00576DE0" w:rsidP="00CA2284">
      <w:pPr>
        <w:spacing w:line="360" w:lineRule="auto"/>
        <w:rPr>
          <w:rFonts w:cs="Arial"/>
        </w:rPr>
      </w:pPr>
      <w:r>
        <w:rPr>
          <w:rFonts w:cs="Arial"/>
        </w:rPr>
        <w:t>A</w:t>
      </w:r>
      <w:r w:rsidRPr="00F42638">
        <w:rPr>
          <w:rFonts w:cs="Arial"/>
        </w:rPr>
        <w:t xml:space="preserve">uf Basis </w:t>
      </w:r>
      <w:r>
        <w:rPr>
          <w:rFonts w:cs="Arial"/>
        </w:rPr>
        <w:t>der</w:t>
      </w:r>
      <w:r w:rsidRPr="00F42638">
        <w:rPr>
          <w:rFonts w:cs="Arial"/>
        </w:rPr>
        <w:t xml:space="preserve"> Rezept-Fertigungsversionen </w:t>
      </w:r>
      <w:r>
        <w:rPr>
          <w:rFonts w:cs="Arial"/>
        </w:rPr>
        <w:t xml:space="preserve">kann die </w:t>
      </w:r>
      <w:r w:rsidRPr="00F42638">
        <w:rPr>
          <w:rFonts w:cs="Arial"/>
        </w:rPr>
        <w:t>Auftragsplanung des ERP-Systems</w:t>
      </w:r>
      <w:r>
        <w:rPr>
          <w:rFonts w:cs="Arial"/>
        </w:rPr>
        <w:t xml:space="preserve"> eine aktuelle </w:t>
      </w:r>
      <w:r w:rsidRPr="00F42638">
        <w:rPr>
          <w:rFonts w:cs="Arial"/>
        </w:rPr>
        <w:t xml:space="preserve">Liste der </w:t>
      </w:r>
      <w:r>
        <w:rPr>
          <w:rFonts w:cs="Arial"/>
        </w:rPr>
        <w:t xml:space="preserve">zu fertigenden </w:t>
      </w:r>
      <w:r w:rsidRPr="00F42638">
        <w:rPr>
          <w:rFonts w:cs="Arial"/>
        </w:rPr>
        <w:t>Produktionsaufträge erstellen</w:t>
      </w:r>
      <w:r w:rsidR="008605D8">
        <w:rPr>
          <w:rFonts w:cs="Arial"/>
        </w:rPr>
        <w:t xml:space="preserve"> </w:t>
      </w:r>
      <w:r w:rsidR="00CA2284">
        <w:rPr>
          <w:rFonts w:cs="Arial"/>
        </w:rPr>
        <w:t xml:space="preserve">und </w:t>
      </w:r>
      <w:r w:rsidRPr="00F42638">
        <w:rPr>
          <w:rFonts w:cs="Arial"/>
        </w:rPr>
        <w:t xml:space="preserve"> dem CPCC übermittel</w:t>
      </w:r>
      <w:r w:rsidR="00CA2284">
        <w:rPr>
          <w:rFonts w:cs="Arial"/>
        </w:rPr>
        <w:t>n</w:t>
      </w:r>
      <w:r w:rsidRPr="00F42638">
        <w:rPr>
          <w:rFonts w:cs="Arial"/>
        </w:rPr>
        <w:t xml:space="preserve">. </w:t>
      </w:r>
      <w:r>
        <w:rPr>
          <w:rFonts w:cs="Arial"/>
        </w:rPr>
        <w:t>Das System überträgt die P</w:t>
      </w:r>
      <w:r w:rsidRPr="00F42638">
        <w:rPr>
          <w:rFonts w:cs="Arial"/>
        </w:rPr>
        <w:t xml:space="preserve">roduktionsauftragsdaten </w:t>
      </w:r>
      <w:r>
        <w:rPr>
          <w:rFonts w:cs="Arial"/>
        </w:rPr>
        <w:t xml:space="preserve">anschließend </w:t>
      </w:r>
      <w:r w:rsidRPr="00F42638">
        <w:rPr>
          <w:rFonts w:cs="Arial"/>
        </w:rPr>
        <w:t xml:space="preserve">an die jeweilige </w:t>
      </w:r>
      <w:proofErr w:type="spellStart"/>
      <w:r w:rsidRPr="00F42638">
        <w:rPr>
          <w:rFonts w:cs="Arial"/>
        </w:rPr>
        <w:t>Compoundierlinie</w:t>
      </w:r>
      <w:proofErr w:type="spellEnd"/>
      <w:r w:rsidRPr="00F42638">
        <w:rPr>
          <w:rFonts w:cs="Arial"/>
        </w:rPr>
        <w:t xml:space="preserve"> und </w:t>
      </w:r>
      <w:r>
        <w:rPr>
          <w:rFonts w:cs="Arial"/>
        </w:rPr>
        <w:t xml:space="preserve">startet </w:t>
      </w:r>
      <w:r w:rsidRPr="00F42638">
        <w:rPr>
          <w:rFonts w:cs="Arial"/>
        </w:rPr>
        <w:t xml:space="preserve">dort die Produktion. </w:t>
      </w:r>
    </w:p>
    <w:p w:rsidR="00576DE0" w:rsidRDefault="00576DE0" w:rsidP="00576DE0">
      <w:pPr>
        <w:spacing w:line="360" w:lineRule="auto"/>
        <w:rPr>
          <w:rFonts w:cs="Arial"/>
        </w:rPr>
      </w:pPr>
    </w:p>
    <w:p w:rsidR="00576DE0" w:rsidRDefault="00576DE0" w:rsidP="008605D8">
      <w:pPr>
        <w:spacing w:line="360" w:lineRule="auto"/>
        <w:rPr>
          <w:rFonts w:cs="Arial"/>
        </w:rPr>
      </w:pPr>
      <w:r>
        <w:rPr>
          <w:rFonts w:cs="Arial"/>
        </w:rPr>
        <w:t xml:space="preserve">Das </w:t>
      </w:r>
      <w:r w:rsidR="008605D8">
        <w:rPr>
          <w:rFonts w:cs="Arial"/>
        </w:rPr>
        <w:t xml:space="preserve">CPCC </w:t>
      </w:r>
      <w:r>
        <w:rPr>
          <w:rFonts w:cs="Arial"/>
        </w:rPr>
        <w:t>erfasst für jedes</w:t>
      </w:r>
      <w:r w:rsidRPr="00F42638">
        <w:rPr>
          <w:rFonts w:cs="Arial"/>
        </w:rPr>
        <w:t xml:space="preserve"> produzierte</w:t>
      </w:r>
      <w:r>
        <w:rPr>
          <w:rFonts w:cs="Arial"/>
        </w:rPr>
        <w:t xml:space="preserve"> und</w:t>
      </w:r>
      <w:r w:rsidRPr="00F42638">
        <w:rPr>
          <w:rFonts w:cs="Arial"/>
        </w:rPr>
        <w:t xml:space="preserve"> abgefüllte </w:t>
      </w:r>
      <w:r>
        <w:rPr>
          <w:rFonts w:cs="Arial"/>
        </w:rPr>
        <w:t>Gebinde die Prozessdaten und sendet diese an das ERP-System.</w:t>
      </w:r>
      <w:r w:rsidRPr="00F42638">
        <w:rPr>
          <w:rFonts w:cs="Arial"/>
        </w:rPr>
        <w:t xml:space="preserve"> Barcodes ermöglich</w:t>
      </w:r>
      <w:r w:rsidR="00CA2284">
        <w:rPr>
          <w:rFonts w:cs="Arial"/>
        </w:rPr>
        <w:t>en</w:t>
      </w:r>
      <w:r w:rsidR="008605D8">
        <w:rPr>
          <w:rFonts w:cs="Arial"/>
        </w:rPr>
        <w:t xml:space="preserve"> </w:t>
      </w:r>
      <w:r>
        <w:rPr>
          <w:rFonts w:cs="Arial"/>
        </w:rPr>
        <w:t xml:space="preserve">eine </w:t>
      </w:r>
      <w:r w:rsidRPr="00F42638">
        <w:rPr>
          <w:rFonts w:cs="Arial"/>
        </w:rPr>
        <w:t>lückenlose Rückverfolgbarkeit für jedes abgefüllte Gebinde.</w:t>
      </w:r>
      <w:r w:rsidR="008605D8">
        <w:rPr>
          <w:rFonts w:cs="Arial"/>
        </w:rPr>
        <w:t xml:space="preserve"> </w:t>
      </w:r>
      <w:r>
        <w:rPr>
          <w:rFonts w:cs="Arial"/>
        </w:rPr>
        <w:t xml:space="preserve">Darüber hinaus erfolgt die Übermittlung weiterer Informationen an das ERP-System, wie z.B. </w:t>
      </w:r>
      <w:r w:rsidRPr="00F42638">
        <w:rPr>
          <w:rFonts w:cs="Arial"/>
        </w:rPr>
        <w:t xml:space="preserve">den aktuellen Produktionsauftragsstatus </w:t>
      </w:r>
      <w:r>
        <w:rPr>
          <w:rFonts w:cs="Arial"/>
        </w:rPr>
        <w:t>sowie am Ende d</w:t>
      </w:r>
      <w:r w:rsidRPr="00F42638">
        <w:rPr>
          <w:rFonts w:cs="Arial"/>
        </w:rPr>
        <w:t>es Produktionsauftrags eine Übersicht über</w:t>
      </w:r>
      <w:r>
        <w:rPr>
          <w:rFonts w:cs="Arial"/>
        </w:rPr>
        <w:t xml:space="preserve"> die</w:t>
      </w:r>
      <w:r w:rsidRPr="00F42638">
        <w:rPr>
          <w:rFonts w:cs="Arial"/>
        </w:rPr>
        <w:t xml:space="preserve"> verbrauchte</w:t>
      </w:r>
      <w:r>
        <w:rPr>
          <w:rFonts w:cs="Arial"/>
        </w:rPr>
        <w:t>n</w:t>
      </w:r>
      <w:r w:rsidRPr="00F42638">
        <w:rPr>
          <w:rFonts w:cs="Arial"/>
        </w:rPr>
        <w:t xml:space="preserve"> Rohstoffe, Fertigproduktmenge</w:t>
      </w:r>
      <w:r>
        <w:rPr>
          <w:rFonts w:cs="Arial"/>
        </w:rPr>
        <w:t>n</w:t>
      </w:r>
      <w:r w:rsidRPr="00F42638">
        <w:rPr>
          <w:rFonts w:cs="Arial"/>
        </w:rPr>
        <w:t xml:space="preserve"> und Mengenangaben über </w:t>
      </w:r>
      <w:r>
        <w:rPr>
          <w:rFonts w:cs="Arial"/>
        </w:rPr>
        <w:t>nicht sp</w:t>
      </w:r>
      <w:r w:rsidR="008605D8">
        <w:rPr>
          <w:rFonts w:cs="Arial"/>
        </w:rPr>
        <w:t>ezifikationsgerechtes Material.</w:t>
      </w:r>
      <w:r>
        <w:rPr>
          <w:rFonts w:cs="Arial"/>
        </w:rPr>
        <w:t xml:space="preserve"> Alle Produktions- und Prozessdaten werden vom CPCC in einer </w:t>
      </w:r>
      <w:r w:rsidRPr="00F42638">
        <w:rPr>
          <w:rFonts w:cs="Arial"/>
        </w:rPr>
        <w:t xml:space="preserve">integrierten Datenbank abgelegt und </w:t>
      </w:r>
      <w:r>
        <w:rPr>
          <w:rFonts w:cs="Arial"/>
        </w:rPr>
        <w:t>einer Langzeitarchivierung zugeführt.</w:t>
      </w:r>
      <w:r w:rsidRPr="00F42638">
        <w:rPr>
          <w:rFonts w:cs="Arial"/>
        </w:rPr>
        <w:t xml:space="preserve"> </w:t>
      </w:r>
    </w:p>
    <w:p w:rsidR="00576DE0" w:rsidRPr="00F42638" w:rsidRDefault="00576DE0" w:rsidP="00576DE0">
      <w:pPr>
        <w:spacing w:line="360" w:lineRule="auto"/>
        <w:rPr>
          <w:rFonts w:cs="Arial"/>
        </w:rPr>
      </w:pPr>
    </w:p>
    <w:p w:rsidR="00576DE0" w:rsidRDefault="00F110BE" w:rsidP="008605D8">
      <w:pPr>
        <w:spacing w:line="360" w:lineRule="auto"/>
        <w:rPr>
          <w:rFonts w:cs="Arial"/>
        </w:rPr>
      </w:pPr>
      <w:r>
        <w:rPr>
          <w:rFonts w:cs="Arial"/>
        </w:rPr>
        <w:t>F</w:t>
      </w:r>
      <w:r w:rsidR="00576DE0" w:rsidRPr="00F42638">
        <w:rPr>
          <w:rFonts w:cs="Arial"/>
        </w:rPr>
        <w:t xml:space="preserve">ür die Kommunikation vom CPCC zu den Coperion-Produktionslinien kommt </w:t>
      </w:r>
      <w:r>
        <w:rPr>
          <w:rFonts w:cs="Arial"/>
        </w:rPr>
        <w:t xml:space="preserve">mit dem </w:t>
      </w:r>
      <w:proofErr w:type="spellStart"/>
      <w:r w:rsidR="008605D8">
        <w:rPr>
          <w:rFonts w:cs="Arial"/>
        </w:rPr>
        <w:t>Machine-to-Machine</w:t>
      </w:r>
      <w:proofErr w:type="spellEnd"/>
      <w:r w:rsidR="008605D8">
        <w:rPr>
          <w:rFonts w:cs="Arial"/>
        </w:rPr>
        <w:t xml:space="preserve"> (M2M)</w:t>
      </w:r>
      <w:r w:rsidRPr="00F42638">
        <w:rPr>
          <w:rFonts w:cs="Arial"/>
        </w:rPr>
        <w:t xml:space="preserve">-Kommunikationsprotokoll </w:t>
      </w:r>
      <w:r w:rsidRPr="00F42638">
        <w:rPr>
          <w:rFonts w:cs="Arial"/>
          <w:i/>
        </w:rPr>
        <w:t xml:space="preserve">OPC Unified </w:t>
      </w:r>
      <w:proofErr w:type="spellStart"/>
      <w:r w:rsidRPr="00F42638">
        <w:rPr>
          <w:rFonts w:cs="Arial"/>
          <w:i/>
        </w:rPr>
        <w:t>Architecture</w:t>
      </w:r>
      <w:proofErr w:type="spellEnd"/>
      <w:r w:rsidRPr="00F42638">
        <w:rPr>
          <w:rFonts w:cs="Arial"/>
        </w:rPr>
        <w:t xml:space="preserve"> (OPC UA)</w:t>
      </w:r>
      <w:r>
        <w:rPr>
          <w:rFonts w:cs="Arial"/>
        </w:rPr>
        <w:t xml:space="preserve"> </w:t>
      </w:r>
      <w:r w:rsidR="00576DE0" w:rsidRPr="00F42638">
        <w:rPr>
          <w:rFonts w:cs="Arial"/>
        </w:rPr>
        <w:t xml:space="preserve">ein </w:t>
      </w:r>
      <w:r w:rsidR="00576DE0">
        <w:rPr>
          <w:rFonts w:cs="Arial"/>
        </w:rPr>
        <w:t>Standard-</w:t>
      </w:r>
      <w:r w:rsidR="00576DE0" w:rsidRPr="00F42638">
        <w:rPr>
          <w:rFonts w:cs="Arial"/>
        </w:rPr>
        <w:t>Kommunikationsprotokoll zum Einsatz</w:t>
      </w:r>
      <w:r>
        <w:rPr>
          <w:rFonts w:cs="Arial"/>
        </w:rPr>
        <w:t>,</w:t>
      </w:r>
      <w:r w:rsidRPr="00F42638" w:rsidDel="00F110BE">
        <w:rPr>
          <w:rFonts w:cs="Arial"/>
        </w:rPr>
        <w:t xml:space="preserve"> </w:t>
      </w:r>
      <w:r w:rsidR="00576DE0">
        <w:rPr>
          <w:rFonts w:cs="Arial"/>
        </w:rPr>
        <w:t xml:space="preserve">welches es </w:t>
      </w:r>
      <w:r w:rsidR="00576DE0" w:rsidRPr="00F42638">
        <w:rPr>
          <w:rFonts w:cs="Arial"/>
        </w:rPr>
        <w:t>ermöglicht</w:t>
      </w:r>
      <w:r w:rsidR="00576DE0">
        <w:rPr>
          <w:rFonts w:cs="Arial"/>
        </w:rPr>
        <w:t xml:space="preserve">, </w:t>
      </w:r>
      <w:r>
        <w:rPr>
          <w:rFonts w:cs="Arial"/>
        </w:rPr>
        <w:t xml:space="preserve">auch </w:t>
      </w:r>
      <w:r w:rsidR="00576DE0" w:rsidRPr="00F42638">
        <w:rPr>
          <w:rFonts w:cs="Arial"/>
        </w:rPr>
        <w:t>Fremdsysteme an das CPCC anzubinden.</w:t>
      </w:r>
    </w:p>
    <w:p w:rsidR="00576DE0" w:rsidRPr="00F42638" w:rsidRDefault="00576DE0" w:rsidP="00576DE0">
      <w:pPr>
        <w:spacing w:line="360" w:lineRule="auto"/>
        <w:rPr>
          <w:rFonts w:cs="Arial"/>
        </w:rPr>
      </w:pPr>
    </w:p>
    <w:p w:rsidR="00576DE0" w:rsidRPr="00F42638" w:rsidRDefault="00576DE0" w:rsidP="008605D8">
      <w:pPr>
        <w:spacing w:line="360" w:lineRule="auto"/>
        <w:rPr>
          <w:rFonts w:cs="Arial"/>
        </w:rPr>
      </w:pPr>
      <w:r w:rsidRPr="00F42638">
        <w:rPr>
          <w:rFonts w:cs="Arial"/>
        </w:rPr>
        <w:t xml:space="preserve">Zur Remote-Unterstützung und Diagnose </w:t>
      </w:r>
      <w:r>
        <w:rPr>
          <w:rFonts w:cs="Arial"/>
        </w:rPr>
        <w:t>kann</w:t>
      </w:r>
      <w:r w:rsidRPr="00F42638">
        <w:rPr>
          <w:rFonts w:cs="Arial"/>
        </w:rPr>
        <w:t xml:space="preserve"> Coperion über ein vom Kunden </w:t>
      </w:r>
      <w:r>
        <w:rPr>
          <w:rFonts w:cs="Arial"/>
        </w:rPr>
        <w:t>b</w:t>
      </w:r>
      <w:r w:rsidRPr="00F42638">
        <w:rPr>
          <w:rFonts w:cs="Arial"/>
        </w:rPr>
        <w:t xml:space="preserve">ereitgestelltes </w:t>
      </w:r>
      <w:r w:rsidRPr="00F42638">
        <w:rPr>
          <w:rFonts w:cs="Arial"/>
          <w:i/>
        </w:rPr>
        <w:t>Virtual Private Network</w:t>
      </w:r>
      <w:r w:rsidRPr="00F42638">
        <w:rPr>
          <w:rFonts w:cs="Arial"/>
        </w:rPr>
        <w:t xml:space="preserve"> (VPN) mit dem </w:t>
      </w:r>
      <w:r>
        <w:rPr>
          <w:rFonts w:cs="Arial"/>
        </w:rPr>
        <w:t>System</w:t>
      </w:r>
      <w:r w:rsidRPr="00F42638">
        <w:rPr>
          <w:rFonts w:cs="Arial"/>
        </w:rPr>
        <w:t xml:space="preserve"> in Verbindung treten. </w:t>
      </w:r>
      <w:r>
        <w:rPr>
          <w:rFonts w:cs="Arial"/>
        </w:rPr>
        <w:t>Auch die Coperion</w:t>
      </w:r>
      <w:r w:rsidR="008605D8">
        <w:rPr>
          <w:rFonts w:cs="Arial"/>
        </w:rPr>
        <w:t>-</w:t>
      </w:r>
      <w:proofErr w:type="spellStart"/>
      <w:r w:rsidRPr="00F42638">
        <w:rPr>
          <w:rFonts w:cs="Arial"/>
        </w:rPr>
        <w:t>ServiceBox</w:t>
      </w:r>
      <w:proofErr w:type="spellEnd"/>
      <w:r>
        <w:rPr>
          <w:rFonts w:cs="Arial"/>
        </w:rPr>
        <w:t xml:space="preserve">, </w:t>
      </w:r>
      <w:r w:rsidRPr="00F212E6">
        <w:rPr>
          <w:rFonts w:cs="Arial"/>
        </w:rPr>
        <w:t>ein integriertes</w:t>
      </w:r>
      <w:r>
        <w:rPr>
          <w:rFonts w:cs="Arial"/>
        </w:rPr>
        <w:t xml:space="preserve"> </w:t>
      </w:r>
      <w:r w:rsidRPr="00F212E6">
        <w:rPr>
          <w:rFonts w:cs="Arial"/>
        </w:rPr>
        <w:t>System zur Online-Überwachung und Störungserfassung</w:t>
      </w:r>
      <w:r>
        <w:rPr>
          <w:rFonts w:cs="Arial"/>
        </w:rPr>
        <w:t xml:space="preserve"> von </w:t>
      </w:r>
      <w:r w:rsidRPr="00F212E6">
        <w:rPr>
          <w:rFonts w:cs="Arial"/>
        </w:rPr>
        <w:t>Anlagen und Komponenten</w:t>
      </w:r>
      <w:r>
        <w:rPr>
          <w:rFonts w:cs="Arial"/>
        </w:rPr>
        <w:t xml:space="preserve">, kann </w:t>
      </w:r>
      <w:r w:rsidRPr="00F42638">
        <w:rPr>
          <w:rFonts w:cs="Arial"/>
        </w:rPr>
        <w:t>für diese Aufgaben verwende</w:t>
      </w:r>
      <w:r>
        <w:rPr>
          <w:rFonts w:cs="Arial"/>
        </w:rPr>
        <w:t>t werden</w:t>
      </w:r>
      <w:r w:rsidRPr="00F42638">
        <w:rPr>
          <w:rFonts w:cs="Arial"/>
        </w:rPr>
        <w:t>.</w:t>
      </w:r>
    </w:p>
    <w:p w:rsidR="008605D8" w:rsidRDefault="008605D8" w:rsidP="002E2979">
      <w:pPr>
        <w:rPr>
          <w:rFonts w:cs="Arial"/>
          <w:sz w:val="20"/>
        </w:rPr>
      </w:pPr>
    </w:p>
    <w:p w:rsidR="008605D8" w:rsidRDefault="008605D8" w:rsidP="002E2979">
      <w:pPr>
        <w:rPr>
          <w:rFonts w:cs="Arial"/>
          <w:sz w:val="20"/>
        </w:rPr>
      </w:pPr>
    </w:p>
    <w:p w:rsidR="002E2979" w:rsidRDefault="002E2979" w:rsidP="002E2979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350903" w:rsidRDefault="00350903" w:rsidP="00350903">
      <w:pPr>
        <w:pStyle w:val="Trennung"/>
        <w:spacing w:before="480" w:after="480"/>
      </w:pPr>
      <w:r w:rsidRPr="0094479B">
        <w:lastRenderedPageBreak/>
        <w:t></w:t>
      </w:r>
      <w:r w:rsidRPr="0094479B">
        <w:t></w:t>
      </w:r>
      <w:r w:rsidRPr="0094479B">
        <w:t></w:t>
      </w:r>
    </w:p>
    <w:p w:rsidR="00350903" w:rsidRDefault="00350903" w:rsidP="00350903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  <w:t>die Farbbilder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"https://www.coperion.com/de/news-media/pressemitteilungen/" </w:instrText>
      </w:r>
      <w:r w:rsidR="00A84A38">
        <w:rPr>
          <w:b/>
        </w:rPr>
      </w:r>
      <w:r>
        <w:rPr>
          <w:b/>
        </w:rPr>
        <w:fldChar w:fldCharType="separate"/>
      </w:r>
      <w:r w:rsidRPr="00D061C0">
        <w:rPr>
          <w:rStyle w:val="Hyperlink"/>
          <w:b/>
        </w:rPr>
        <w:t>https://www.coperion.com/de/news-media/pressemitteilungen/</w:t>
      </w:r>
      <w:r>
        <w:rPr>
          <w:b/>
        </w:rPr>
        <w:fldChar w:fldCharType="end"/>
      </w:r>
    </w:p>
    <w:bookmarkEnd w:id="7"/>
    <w:p w:rsidR="00350903" w:rsidRDefault="00350903" w:rsidP="00350903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A78BA" w:rsidRDefault="00EA78BA" w:rsidP="00350903">
      <w:pPr>
        <w:pStyle w:val="Beleg"/>
        <w:spacing w:before="360"/>
      </w:pPr>
    </w:p>
    <w:p w:rsidR="00350903" w:rsidRDefault="00350903" w:rsidP="00350903">
      <w:pPr>
        <w:pStyle w:val="Beleg"/>
        <w:spacing w:before="360"/>
      </w:pPr>
      <w:r>
        <w:t xml:space="preserve">Redaktioneller Kontakt und Belegexemplare: </w:t>
      </w:r>
    </w:p>
    <w:p w:rsidR="00350903" w:rsidRDefault="00350903" w:rsidP="00350903">
      <w:pPr>
        <w:pStyle w:val="Konsens"/>
        <w:spacing w:before="120"/>
        <w:rPr>
          <w:rStyle w:val="Hyperlink"/>
          <w:szCs w:val="22"/>
        </w:rPr>
      </w:pPr>
      <w:r w:rsidRPr="00B64B98">
        <w:t xml:space="preserve">Dr. Jörg Wolters,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:rsidR="009F49D1" w:rsidRDefault="009F49D1" w:rsidP="00350903">
      <w:pPr>
        <w:pStyle w:val="Konsens"/>
        <w:spacing w:before="120"/>
        <w:rPr>
          <w:rStyle w:val="Hyperlink"/>
          <w:szCs w:val="22"/>
        </w:rPr>
      </w:pPr>
    </w:p>
    <w:p w:rsidR="009F49D1" w:rsidRDefault="009F49D1" w:rsidP="00350903">
      <w:pPr>
        <w:pStyle w:val="Konsens"/>
        <w:spacing w:before="120"/>
        <w:rPr>
          <w:szCs w:val="22"/>
        </w:rPr>
      </w:pPr>
    </w:p>
    <w:p w:rsidR="00E6321F" w:rsidRDefault="00E6321F" w:rsidP="00350903">
      <w:pPr>
        <w:pStyle w:val="Konsens"/>
        <w:spacing w:before="120"/>
        <w:rPr>
          <w:szCs w:val="22"/>
        </w:rPr>
      </w:pPr>
    </w:p>
    <w:p w:rsidR="002D60A2" w:rsidRDefault="002D60A2" w:rsidP="00E6321F">
      <w:pPr>
        <w:pStyle w:val="Konsens"/>
        <w:spacing w:before="120"/>
        <w:ind w:left="0"/>
        <w:rPr>
          <w:szCs w:val="22"/>
        </w:rPr>
      </w:pPr>
    </w:p>
    <w:p w:rsidR="00E6321F" w:rsidRDefault="00E6321F" w:rsidP="00E6321F">
      <w:pPr>
        <w:pStyle w:val="Konsens"/>
        <w:spacing w:before="120"/>
        <w:ind w:left="0"/>
        <w:rPr>
          <w:szCs w:val="22"/>
        </w:rPr>
      </w:pPr>
    </w:p>
    <w:p w:rsidR="00E6321F" w:rsidRPr="00E6321F" w:rsidRDefault="00E6321F" w:rsidP="00E6321F">
      <w:pPr>
        <w:pStyle w:val="Kopfzeile"/>
        <w:spacing w:before="120"/>
        <w:rPr>
          <w:i/>
          <w:szCs w:val="22"/>
        </w:rPr>
      </w:pPr>
      <w:r w:rsidRPr="00E6321F">
        <w:rPr>
          <w:i/>
          <w:szCs w:val="22"/>
        </w:rPr>
        <w:t>Das</w:t>
      </w:r>
      <w:r w:rsidRPr="00E6321F">
        <w:rPr>
          <w:i/>
          <w:szCs w:val="22"/>
        </w:rPr>
        <w:t xml:space="preserve"> Coperion </w:t>
      </w:r>
      <w:proofErr w:type="spellStart"/>
      <w:r w:rsidRPr="00E6321F">
        <w:rPr>
          <w:i/>
          <w:szCs w:val="22"/>
        </w:rPr>
        <w:t>Production</w:t>
      </w:r>
      <w:proofErr w:type="spellEnd"/>
      <w:r w:rsidRPr="00E6321F">
        <w:rPr>
          <w:i/>
          <w:szCs w:val="22"/>
        </w:rPr>
        <w:t xml:space="preserve"> Control Center CPCC </w:t>
      </w:r>
      <w:r>
        <w:rPr>
          <w:i/>
          <w:szCs w:val="22"/>
        </w:rPr>
        <w:t xml:space="preserve">ist </w:t>
      </w:r>
      <w:r w:rsidRPr="00E6321F">
        <w:rPr>
          <w:i/>
          <w:szCs w:val="22"/>
        </w:rPr>
        <w:t>eine clevere Lösung zur übergreifende</w:t>
      </w:r>
      <w:r>
        <w:rPr>
          <w:i/>
          <w:szCs w:val="22"/>
        </w:rPr>
        <w:t>n</w:t>
      </w:r>
      <w:r w:rsidRPr="00E6321F">
        <w:rPr>
          <w:i/>
          <w:szCs w:val="22"/>
        </w:rPr>
        <w:t xml:space="preserve"> Steuerung </w:t>
      </w:r>
      <w:r>
        <w:rPr>
          <w:i/>
          <w:szCs w:val="22"/>
        </w:rPr>
        <w:t xml:space="preserve">mehrerer </w:t>
      </w:r>
      <w:proofErr w:type="spellStart"/>
      <w:r>
        <w:rPr>
          <w:i/>
          <w:szCs w:val="22"/>
        </w:rPr>
        <w:t>Compoundieranlagen</w:t>
      </w:r>
      <w:proofErr w:type="spellEnd"/>
      <w:r>
        <w:rPr>
          <w:i/>
          <w:szCs w:val="22"/>
        </w:rPr>
        <w:t xml:space="preserve">. </w:t>
      </w:r>
    </w:p>
    <w:p w:rsidR="002443F1" w:rsidRPr="00E6321F" w:rsidRDefault="00E6321F" w:rsidP="00E6321F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>Bild</w:t>
      </w:r>
      <w:r w:rsidRPr="00593107">
        <w:rPr>
          <w:i/>
          <w:szCs w:val="22"/>
        </w:rPr>
        <w:t xml:space="preserve">: Coperion, </w:t>
      </w:r>
      <w:r>
        <w:rPr>
          <w:i/>
          <w:szCs w:val="22"/>
        </w:rPr>
        <w:t>Weingarten</w:t>
      </w:r>
    </w:p>
    <w:p w:rsidR="002443F1" w:rsidRDefault="002443F1" w:rsidP="00EA445C">
      <w:pPr>
        <w:tabs>
          <w:tab w:val="left" w:pos="90"/>
        </w:tabs>
        <w:snapToGrid w:val="0"/>
        <w:spacing w:before="120" w:line="360" w:lineRule="auto"/>
        <w:rPr>
          <w:i/>
          <w:iCs/>
        </w:rPr>
      </w:pPr>
    </w:p>
    <w:sectPr w:rsidR="002443F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CC69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9D" w:rsidRDefault="00EC029D">
      <w:r>
        <w:separator/>
      </w:r>
    </w:p>
  </w:endnote>
  <w:endnote w:type="continuationSeparator" w:id="0">
    <w:p w:rsidR="00EC029D" w:rsidRDefault="00EC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84A38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84A38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9D" w:rsidRDefault="00EC029D">
      <w:r>
        <w:separator/>
      </w:r>
    </w:p>
  </w:footnote>
  <w:footnote w:type="continuationSeparator" w:id="0">
    <w:p w:rsidR="00EC029D" w:rsidRDefault="00EC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986C4B6" wp14:editId="223572D4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782FA64" wp14:editId="76CCC430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2E2979" w:rsidP="006B0B60">
          <w:pPr>
            <w:pStyle w:val="Kopfzeile"/>
            <w:widowControl w:val="0"/>
          </w:pPr>
          <w:bookmarkStart w:id="8" w:name="HeaderPage2Date"/>
          <w:bookmarkEnd w:id="8"/>
          <w:r>
            <w:t xml:space="preserve">Juni </w:t>
          </w:r>
          <w:r w:rsidR="00945324">
            <w:t>201</w:t>
          </w:r>
          <w:r w:rsidR="006B0B60"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434B8FA" wp14:editId="35A91D1F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3CF00FC" wp14:editId="27658B6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5D2059"/>
    <w:multiLevelType w:val="multilevel"/>
    <w:tmpl w:val="724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C4A2B"/>
    <w:multiLevelType w:val="multilevel"/>
    <w:tmpl w:val="2532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2"/>
  </w:num>
  <w:num w:numId="16">
    <w:abstractNumId w:val="8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llivan, Regula">
    <w15:presenceInfo w15:providerId="AD" w15:userId="S-1-5-21-104687986-2110747356-1844936127-1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09D4"/>
    <w:rsid w:val="000036A2"/>
    <w:rsid w:val="000058FA"/>
    <w:rsid w:val="000059E1"/>
    <w:rsid w:val="00006296"/>
    <w:rsid w:val="00010D93"/>
    <w:rsid w:val="00011AFD"/>
    <w:rsid w:val="00013181"/>
    <w:rsid w:val="00013520"/>
    <w:rsid w:val="00015D71"/>
    <w:rsid w:val="000165CC"/>
    <w:rsid w:val="00020A32"/>
    <w:rsid w:val="00021C43"/>
    <w:rsid w:val="0002299F"/>
    <w:rsid w:val="00024466"/>
    <w:rsid w:val="000259B4"/>
    <w:rsid w:val="00041474"/>
    <w:rsid w:val="000414AD"/>
    <w:rsid w:val="00052326"/>
    <w:rsid w:val="00055FDA"/>
    <w:rsid w:val="00056F5E"/>
    <w:rsid w:val="0006164E"/>
    <w:rsid w:val="00063679"/>
    <w:rsid w:val="00076734"/>
    <w:rsid w:val="00076EC0"/>
    <w:rsid w:val="000800F8"/>
    <w:rsid w:val="000830F6"/>
    <w:rsid w:val="000836F6"/>
    <w:rsid w:val="0008379F"/>
    <w:rsid w:val="00083D37"/>
    <w:rsid w:val="00084342"/>
    <w:rsid w:val="00085CE9"/>
    <w:rsid w:val="00091794"/>
    <w:rsid w:val="0009667F"/>
    <w:rsid w:val="000975A9"/>
    <w:rsid w:val="00097A01"/>
    <w:rsid w:val="000A58CE"/>
    <w:rsid w:val="000A6757"/>
    <w:rsid w:val="000B1D8F"/>
    <w:rsid w:val="000B2963"/>
    <w:rsid w:val="000B59A1"/>
    <w:rsid w:val="000C0274"/>
    <w:rsid w:val="000C2259"/>
    <w:rsid w:val="000D0A15"/>
    <w:rsid w:val="000D435D"/>
    <w:rsid w:val="000D518C"/>
    <w:rsid w:val="000D72DB"/>
    <w:rsid w:val="000E2685"/>
    <w:rsid w:val="000E6049"/>
    <w:rsid w:val="000F0039"/>
    <w:rsid w:val="000F683A"/>
    <w:rsid w:val="000F6B8C"/>
    <w:rsid w:val="001011E9"/>
    <w:rsid w:val="00105A36"/>
    <w:rsid w:val="001121F8"/>
    <w:rsid w:val="001150FF"/>
    <w:rsid w:val="00121206"/>
    <w:rsid w:val="00121B89"/>
    <w:rsid w:val="00121C27"/>
    <w:rsid w:val="001232A5"/>
    <w:rsid w:val="001278C6"/>
    <w:rsid w:val="00131A53"/>
    <w:rsid w:val="0013243C"/>
    <w:rsid w:val="00134ADF"/>
    <w:rsid w:val="00134CCB"/>
    <w:rsid w:val="00140842"/>
    <w:rsid w:val="001421DE"/>
    <w:rsid w:val="00145834"/>
    <w:rsid w:val="00151336"/>
    <w:rsid w:val="00152DC3"/>
    <w:rsid w:val="00156744"/>
    <w:rsid w:val="0015708A"/>
    <w:rsid w:val="0016025B"/>
    <w:rsid w:val="001608CE"/>
    <w:rsid w:val="00160F88"/>
    <w:rsid w:val="001632C9"/>
    <w:rsid w:val="00163364"/>
    <w:rsid w:val="001660F7"/>
    <w:rsid w:val="00167FA3"/>
    <w:rsid w:val="0017340F"/>
    <w:rsid w:val="001746AE"/>
    <w:rsid w:val="00176035"/>
    <w:rsid w:val="00177894"/>
    <w:rsid w:val="0018701F"/>
    <w:rsid w:val="001905C7"/>
    <w:rsid w:val="001935D6"/>
    <w:rsid w:val="00196C84"/>
    <w:rsid w:val="001A111A"/>
    <w:rsid w:val="001A1DDE"/>
    <w:rsid w:val="001B57ED"/>
    <w:rsid w:val="001B691E"/>
    <w:rsid w:val="001C47CF"/>
    <w:rsid w:val="001C4E6D"/>
    <w:rsid w:val="001C59A4"/>
    <w:rsid w:val="001D35DA"/>
    <w:rsid w:val="001D4626"/>
    <w:rsid w:val="001D753E"/>
    <w:rsid w:val="001E27B4"/>
    <w:rsid w:val="001E75B5"/>
    <w:rsid w:val="001F158F"/>
    <w:rsid w:val="001F1628"/>
    <w:rsid w:val="001F1751"/>
    <w:rsid w:val="001F2299"/>
    <w:rsid w:val="001F26CD"/>
    <w:rsid w:val="001F276F"/>
    <w:rsid w:val="001F3A92"/>
    <w:rsid w:val="0020059D"/>
    <w:rsid w:val="00201943"/>
    <w:rsid w:val="00204A9B"/>
    <w:rsid w:val="00205A54"/>
    <w:rsid w:val="00207933"/>
    <w:rsid w:val="0021115B"/>
    <w:rsid w:val="00213698"/>
    <w:rsid w:val="00214781"/>
    <w:rsid w:val="00214B2B"/>
    <w:rsid w:val="002153A7"/>
    <w:rsid w:val="002173C4"/>
    <w:rsid w:val="0021787F"/>
    <w:rsid w:val="002243E7"/>
    <w:rsid w:val="00230854"/>
    <w:rsid w:val="00240C1C"/>
    <w:rsid w:val="002443F1"/>
    <w:rsid w:val="0024459D"/>
    <w:rsid w:val="00244A9C"/>
    <w:rsid w:val="00247DA3"/>
    <w:rsid w:val="00253ECB"/>
    <w:rsid w:val="00260B29"/>
    <w:rsid w:val="00262D9F"/>
    <w:rsid w:val="00266472"/>
    <w:rsid w:val="00267DF3"/>
    <w:rsid w:val="002735A6"/>
    <w:rsid w:val="00274AC8"/>
    <w:rsid w:val="0027733B"/>
    <w:rsid w:val="002855CD"/>
    <w:rsid w:val="002935BC"/>
    <w:rsid w:val="002A0589"/>
    <w:rsid w:val="002A0AF8"/>
    <w:rsid w:val="002A0EB3"/>
    <w:rsid w:val="002A49E8"/>
    <w:rsid w:val="002A649D"/>
    <w:rsid w:val="002B5923"/>
    <w:rsid w:val="002C6F6E"/>
    <w:rsid w:val="002D57A0"/>
    <w:rsid w:val="002D60A2"/>
    <w:rsid w:val="002D6BA5"/>
    <w:rsid w:val="002D6D20"/>
    <w:rsid w:val="002D7ED6"/>
    <w:rsid w:val="002E2979"/>
    <w:rsid w:val="002E36AB"/>
    <w:rsid w:val="002E63BD"/>
    <w:rsid w:val="002F01A3"/>
    <w:rsid w:val="002F1B13"/>
    <w:rsid w:val="002F3129"/>
    <w:rsid w:val="002F3679"/>
    <w:rsid w:val="002F4717"/>
    <w:rsid w:val="002F6519"/>
    <w:rsid w:val="002F7BFA"/>
    <w:rsid w:val="002F7F72"/>
    <w:rsid w:val="00300AB3"/>
    <w:rsid w:val="0030206C"/>
    <w:rsid w:val="0030679D"/>
    <w:rsid w:val="003129F8"/>
    <w:rsid w:val="00317FA1"/>
    <w:rsid w:val="00321A34"/>
    <w:rsid w:val="003232F6"/>
    <w:rsid w:val="00325BA5"/>
    <w:rsid w:val="00326A6A"/>
    <w:rsid w:val="0033171B"/>
    <w:rsid w:val="003348DA"/>
    <w:rsid w:val="00336917"/>
    <w:rsid w:val="00340EF1"/>
    <w:rsid w:val="00346A55"/>
    <w:rsid w:val="00347781"/>
    <w:rsid w:val="00350903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245C"/>
    <w:rsid w:val="00387BDB"/>
    <w:rsid w:val="003940E7"/>
    <w:rsid w:val="003960CE"/>
    <w:rsid w:val="00396F99"/>
    <w:rsid w:val="003A25E6"/>
    <w:rsid w:val="003B0620"/>
    <w:rsid w:val="003B277D"/>
    <w:rsid w:val="003B4DF7"/>
    <w:rsid w:val="003B51A5"/>
    <w:rsid w:val="003B6D8E"/>
    <w:rsid w:val="003B7C0E"/>
    <w:rsid w:val="003C2B95"/>
    <w:rsid w:val="003C5309"/>
    <w:rsid w:val="003C53D6"/>
    <w:rsid w:val="003E04D7"/>
    <w:rsid w:val="003E209E"/>
    <w:rsid w:val="003E431B"/>
    <w:rsid w:val="003E7714"/>
    <w:rsid w:val="003F2456"/>
    <w:rsid w:val="003F55C5"/>
    <w:rsid w:val="00400E4D"/>
    <w:rsid w:val="0041481E"/>
    <w:rsid w:val="00414927"/>
    <w:rsid w:val="00414CCE"/>
    <w:rsid w:val="00422823"/>
    <w:rsid w:val="00423AC4"/>
    <w:rsid w:val="004331C2"/>
    <w:rsid w:val="004331FA"/>
    <w:rsid w:val="00433DD3"/>
    <w:rsid w:val="0044066C"/>
    <w:rsid w:val="004554F1"/>
    <w:rsid w:val="004627FF"/>
    <w:rsid w:val="0046332D"/>
    <w:rsid w:val="00464D1E"/>
    <w:rsid w:val="004677F2"/>
    <w:rsid w:val="00471C40"/>
    <w:rsid w:val="0047452F"/>
    <w:rsid w:val="0047523A"/>
    <w:rsid w:val="00476D75"/>
    <w:rsid w:val="00480DB0"/>
    <w:rsid w:val="00480DF1"/>
    <w:rsid w:val="00482058"/>
    <w:rsid w:val="00486D1F"/>
    <w:rsid w:val="00487260"/>
    <w:rsid w:val="004906C7"/>
    <w:rsid w:val="004950C6"/>
    <w:rsid w:val="004956A1"/>
    <w:rsid w:val="004966C7"/>
    <w:rsid w:val="004A23CA"/>
    <w:rsid w:val="004B03A3"/>
    <w:rsid w:val="004B18DF"/>
    <w:rsid w:val="004B34D5"/>
    <w:rsid w:val="004C22F6"/>
    <w:rsid w:val="004C459F"/>
    <w:rsid w:val="004C4C20"/>
    <w:rsid w:val="004C74CB"/>
    <w:rsid w:val="004D1CB1"/>
    <w:rsid w:val="004D24CA"/>
    <w:rsid w:val="004D39D0"/>
    <w:rsid w:val="004D5AD1"/>
    <w:rsid w:val="004D5D1D"/>
    <w:rsid w:val="004D6796"/>
    <w:rsid w:val="004D70CC"/>
    <w:rsid w:val="004D737B"/>
    <w:rsid w:val="004E5B26"/>
    <w:rsid w:val="004E679B"/>
    <w:rsid w:val="004F1482"/>
    <w:rsid w:val="004F7515"/>
    <w:rsid w:val="0050103D"/>
    <w:rsid w:val="005010D8"/>
    <w:rsid w:val="00502D0D"/>
    <w:rsid w:val="00505F8A"/>
    <w:rsid w:val="00507D7C"/>
    <w:rsid w:val="00511E74"/>
    <w:rsid w:val="00512352"/>
    <w:rsid w:val="0051360C"/>
    <w:rsid w:val="00514343"/>
    <w:rsid w:val="00514DC0"/>
    <w:rsid w:val="005205A4"/>
    <w:rsid w:val="00521E5D"/>
    <w:rsid w:val="005252FE"/>
    <w:rsid w:val="00526B72"/>
    <w:rsid w:val="00531FC5"/>
    <w:rsid w:val="00533BDE"/>
    <w:rsid w:val="005367CB"/>
    <w:rsid w:val="00545DC7"/>
    <w:rsid w:val="00546006"/>
    <w:rsid w:val="00546CC0"/>
    <w:rsid w:val="0055265E"/>
    <w:rsid w:val="0055295E"/>
    <w:rsid w:val="0055681B"/>
    <w:rsid w:val="00561F3D"/>
    <w:rsid w:val="00563A92"/>
    <w:rsid w:val="005651E0"/>
    <w:rsid w:val="00576DE0"/>
    <w:rsid w:val="0057770D"/>
    <w:rsid w:val="00577A4B"/>
    <w:rsid w:val="00580959"/>
    <w:rsid w:val="00580EB6"/>
    <w:rsid w:val="005827E5"/>
    <w:rsid w:val="005857DA"/>
    <w:rsid w:val="005865BD"/>
    <w:rsid w:val="0059012D"/>
    <w:rsid w:val="00590C3D"/>
    <w:rsid w:val="005913A5"/>
    <w:rsid w:val="005A71B6"/>
    <w:rsid w:val="005B11E3"/>
    <w:rsid w:val="005B4C73"/>
    <w:rsid w:val="005B799A"/>
    <w:rsid w:val="005D26D6"/>
    <w:rsid w:val="005E3511"/>
    <w:rsid w:val="005E6C16"/>
    <w:rsid w:val="005F20EE"/>
    <w:rsid w:val="005F353A"/>
    <w:rsid w:val="005F450A"/>
    <w:rsid w:val="005F48A1"/>
    <w:rsid w:val="00601034"/>
    <w:rsid w:val="00601281"/>
    <w:rsid w:val="00603BE4"/>
    <w:rsid w:val="00606844"/>
    <w:rsid w:val="00613BF2"/>
    <w:rsid w:val="00614866"/>
    <w:rsid w:val="00616C07"/>
    <w:rsid w:val="00631971"/>
    <w:rsid w:val="00633635"/>
    <w:rsid w:val="006340F8"/>
    <w:rsid w:val="00635843"/>
    <w:rsid w:val="0064265D"/>
    <w:rsid w:val="00645FE8"/>
    <w:rsid w:val="00647305"/>
    <w:rsid w:val="00647CC8"/>
    <w:rsid w:val="00652F66"/>
    <w:rsid w:val="00656883"/>
    <w:rsid w:val="00660C37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1EBD"/>
    <w:rsid w:val="00693BE1"/>
    <w:rsid w:val="0069454D"/>
    <w:rsid w:val="006953FE"/>
    <w:rsid w:val="006958C6"/>
    <w:rsid w:val="0069761C"/>
    <w:rsid w:val="006A48D1"/>
    <w:rsid w:val="006B0B60"/>
    <w:rsid w:val="006B1416"/>
    <w:rsid w:val="006B3825"/>
    <w:rsid w:val="006B3AFE"/>
    <w:rsid w:val="006B51F8"/>
    <w:rsid w:val="006B5684"/>
    <w:rsid w:val="006C013C"/>
    <w:rsid w:val="006C39FC"/>
    <w:rsid w:val="006C3BB4"/>
    <w:rsid w:val="006C5029"/>
    <w:rsid w:val="006C7FD1"/>
    <w:rsid w:val="006D0D37"/>
    <w:rsid w:val="006F25AA"/>
    <w:rsid w:val="006F2A24"/>
    <w:rsid w:val="00702A45"/>
    <w:rsid w:val="007119FD"/>
    <w:rsid w:val="00715425"/>
    <w:rsid w:val="0072115C"/>
    <w:rsid w:val="007212E1"/>
    <w:rsid w:val="00730268"/>
    <w:rsid w:val="00731773"/>
    <w:rsid w:val="00731A3A"/>
    <w:rsid w:val="00741366"/>
    <w:rsid w:val="0074708F"/>
    <w:rsid w:val="007504A5"/>
    <w:rsid w:val="00752D36"/>
    <w:rsid w:val="007537F8"/>
    <w:rsid w:val="00761BD8"/>
    <w:rsid w:val="00763374"/>
    <w:rsid w:val="00772A1D"/>
    <w:rsid w:val="00774270"/>
    <w:rsid w:val="0077573B"/>
    <w:rsid w:val="00792F9E"/>
    <w:rsid w:val="007938F6"/>
    <w:rsid w:val="00793AC2"/>
    <w:rsid w:val="00793B1E"/>
    <w:rsid w:val="00793D99"/>
    <w:rsid w:val="007943BD"/>
    <w:rsid w:val="007944AC"/>
    <w:rsid w:val="00795C81"/>
    <w:rsid w:val="007A2CDD"/>
    <w:rsid w:val="007A300D"/>
    <w:rsid w:val="007A4E66"/>
    <w:rsid w:val="007B57D1"/>
    <w:rsid w:val="007C75AB"/>
    <w:rsid w:val="007D0C68"/>
    <w:rsid w:val="007E0B61"/>
    <w:rsid w:val="007E1819"/>
    <w:rsid w:val="007E3593"/>
    <w:rsid w:val="007F447F"/>
    <w:rsid w:val="007F4F97"/>
    <w:rsid w:val="00802D9D"/>
    <w:rsid w:val="00803F90"/>
    <w:rsid w:val="00806B27"/>
    <w:rsid w:val="00810217"/>
    <w:rsid w:val="00813446"/>
    <w:rsid w:val="00815FC2"/>
    <w:rsid w:val="0081789B"/>
    <w:rsid w:val="00820308"/>
    <w:rsid w:val="00820774"/>
    <w:rsid w:val="008213C1"/>
    <w:rsid w:val="008215A6"/>
    <w:rsid w:val="00821A21"/>
    <w:rsid w:val="00824A70"/>
    <w:rsid w:val="00826A38"/>
    <w:rsid w:val="00827E8D"/>
    <w:rsid w:val="00834567"/>
    <w:rsid w:val="0083636E"/>
    <w:rsid w:val="00844839"/>
    <w:rsid w:val="00845CD6"/>
    <w:rsid w:val="008525C1"/>
    <w:rsid w:val="00855AD0"/>
    <w:rsid w:val="008605D8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83949"/>
    <w:rsid w:val="008914E5"/>
    <w:rsid w:val="00892A79"/>
    <w:rsid w:val="00893A3B"/>
    <w:rsid w:val="00894094"/>
    <w:rsid w:val="008959F6"/>
    <w:rsid w:val="00896527"/>
    <w:rsid w:val="008A0B06"/>
    <w:rsid w:val="008A1EFE"/>
    <w:rsid w:val="008B1D6D"/>
    <w:rsid w:val="008B4C8C"/>
    <w:rsid w:val="008B52FE"/>
    <w:rsid w:val="008B62F8"/>
    <w:rsid w:val="008B6E88"/>
    <w:rsid w:val="008B7140"/>
    <w:rsid w:val="008B7A9D"/>
    <w:rsid w:val="008C02EB"/>
    <w:rsid w:val="008C1CF9"/>
    <w:rsid w:val="008C1EC2"/>
    <w:rsid w:val="008C232B"/>
    <w:rsid w:val="008C3762"/>
    <w:rsid w:val="008C60D4"/>
    <w:rsid w:val="008C6C1F"/>
    <w:rsid w:val="008C7206"/>
    <w:rsid w:val="008C764E"/>
    <w:rsid w:val="008D374E"/>
    <w:rsid w:val="008E0230"/>
    <w:rsid w:val="008E1552"/>
    <w:rsid w:val="008F1230"/>
    <w:rsid w:val="008F3B8E"/>
    <w:rsid w:val="008F3DAB"/>
    <w:rsid w:val="008F4CCD"/>
    <w:rsid w:val="008F61C3"/>
    <w:rsid w:val="008F7B77"/>
    <w:rsid w:val="00900442"/>
    <w:rsid w:val="00900F32"/>
    <w:rsid w:val="0090257A"/>
    <w:rsid w:val="00903160"/>
    <w:rsid w:val="00903EBB"/>
    <w:rsid w:val="009075FE"/>
    <w:rsid w:val="00912C5A"/>
    <w:rsid w:val="0091485A"/>
    <w:rsid w:val="00916A24"/>
    <w:rsid w:val="009179AE"/>
    <w:rsid w:val="009228EF"/>
    <w:rsid w:val="00923010"/>
    <w:rsid w:val="00924D4A"/>
    <w:rsid w:val="00925EB3"/>
    <w:rsid w:val="0092781E"/>
    <w:rsid w:val="00927EE3"/>
    <w:rsid w:val="009303A1"/>
    <w:rsid w:val="00933C26"/>
    <w:rsid w:val="0093492D"/>
    <w:rsid w:val="00934ABD"/>
    <w:rsid w:val="00935D5B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479DA"/>
    <w:rsid w:val="00950294"/>
    <w:rsid w:val="00953BA6"/>
    <w:rsid w:val="00956641"/>
    <w:rsid w:val="00956BEA"/>
    <w:rsid w:val="0096354A"/>
    <w:rsid w:val="00964338"/>
    <w:rsid w:val="009705A6"/>
    <w:rsid w:val="00971BE4"/>
    <w:rsid w:val="009752ED"/>
    <w:rsid w:val="00983416"/>
    <w:rsid w:val="009838F4"/>
    <w:rsid w:val="00984ACD"/>
    <w:rsid w:val="0098574F"/>
    <w:rsid w:val="00985BDC"/>
    <w:rsid w:val="0098785C"/>
    <w:rsid w:val="0099072C"/>
    <w:rsid w:val="00990AC3"/>
    <w:rsid w:val="00990DCC"/>
    <w:rsid w:val="00991A4F"/>
    <w:rsid w:val="009934B9"/>
    <w:rsid w:val="009934DC"/>
    <w:rsid w:val="0099436F"/>
    <w:rsid w:val="009A0BF9"/>
    <w:rsid w:val="009A27AC"/>
    <w:rsid w:val="009A498B"/>
    <w:rsid w:val="009A49C3"/>
    <w:rsid w:val="009A5D63"/>
    <w:rsid w:val="009B2613"/>
    <w:rsid w:val="009B585F"/>
    <w:rsid w:val="009C1537"/>
    <w:rsid w:val="009C1C7E"/>
    <w:rsid w:val="009C4FD7"/>
    <w:rsid w:val="009C7C65"/>
    <w:rsid w:val="009D44E3"/>
    <w:rsid w:val="009D5A64"/>
    <w:rsid w:val="009D6E78"/>
    <w:rsid w:val="009E1358"/>
    <w:rsid w:val="009E1F65"/>
    <w:rsid w:val="009E2AC0"/>
    <w:rsid w:val="009E3FCD"/>
    <w:rsid w:val="009E5B0F"/>
    <w:rsid w:val="009F1667"/>
    <w:rsid w:val="009F4296"/>
    <w:rsid w:val="009F49D1"/>
    <w:rsid w:val="00A013C7"/>
    <w:rsid w:val="00A03600"/>
    <w:rsid w:val="00A04833"/>
    <w:rsid w:val="00A04F9F"/>
    <w:rsid w:val="00A062F2"/>
    <w:rsid w:val="00A07811"/>
    <w:rsid w:val="00A1230F"/>
    <w:rsid w:val="00A16D33"/>
    <w:rsid w:val="00A30167"/>
    <w:rsid w:val="00A339CB"/>
    <w:rsid w:val="00A41D17"/>
    <w:rsid w:val="00A52AA1"/>
    <w:rsid w:val="00A63A50"/>
    <w:rsid w:val="00A67CD6"/>
    <w:rsid w:val="00A742AF"/>
    <w:rsid w:val="00A75C8C"/>
    <w:rsid w:val="00A765F7"/>
    <w:rsid w:val="00A7706A"/>
    <w:rsid w:val="00A84A38"/>
    <w:rsid w:val="00A84FD5"/>
    <w:rsid w:val="00A857FF"/>
    <w:rsid w:val="00AA006D"/>
    <w:rsid w:val="00AA4411"/>
    <w:rsid w:val="00AA6B03"/>
    <w:rsid w:val="00AA6C5C"/>
    <w:rsid w:val="00AB3EC5"/>
    <w:rsid w:val="00AB5E47"/>
    <w:rsid w:val="00AB6841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4422"/>
    <w:rsid w:val="00AE5C2F"/>
    <w:rsid w:val="00AE71AD"/>
    <w:rsid w:val="00AF1500"/>
    <w:rsid w:val="00AF22C0"/>
    <w:rsid w:val="00AF4BC3"/>
    <w:rsid w:val="00AF56C2"/>
    <w:rsid w:val="00AF7CE2"/>
    <w:rsid w:val="00AF7CE4"/>
    <w:rsid w:val="00B016B6"/>
    <w:rsid w:val="00B01FE3"/>
    <w:rsid w:val="00B03053"/>
    <w:rsid w:val="00B04711"/>
    <w:rsid w:val="00B05076"/>
    <w:rsid w:val="00B061C9"/>
    <w:rsid w:val="00B079D0"/>
    <w:rsid w:val="00B151D6"/>
    <w:rsid w:val="00B152AE"/>
    <w:rsid w:val="00B172B6"/>
    <w:rsid w:val="00B20A0F"/>
    <w:rsid w:val="00B20B57"/>
    <w:rsid w:val="00B22064"/>
    <w:rsid w:val="00B22431"/>
    <w:rsid w:val="00B234F4"/>
    <w:rsid w:val="00B3061B"/>
    <w:rsid w:val="00B30D8F"/>
    <w:rsid w:val="00B34B07"/>
    <w:rsid w:val="00B3619B"/>
    <w:rsid w:val="00B36889"/>
    <w:rsid w:val="00B379D4"/>
    <w:rsid w:val="00B45593"/>
    <w:rsid w:val="00B46B7C"/>
    <w:rsid w:val="00B47F37"/>
    <w:rsid w:val="00B5422D"/>
    <w:rsid w:val="00B54622"/>
    <w:rsid w:val="00B6010A"/>
    <w:rsid w:val="00B6041E"/>
    <w:rsid w:val="00B6063D"/>
    <w:rsid w:val="00B6430C"/>
    <w:rsid w:val="00B64B98"/>
    <w:rsid w:val="00B676D0"/>
    <w:rsid w:val="00B7143B"/>
    <w:rsid w:val="00B753D4"/>
    <w:rsid w:val="00B75DA5"/>
    <w:rsid w:val="00B77EEC"/>
    <w:rsid w:val="00B82F6D"/>
    <w:rsid w:val="00B84BFE"/>
    <w:rsid w:val="00B9047B"/>
    <w:rsid w:val="00B90B8D"/>
    <w:rsid w:val="00B9189F"/>
    <w:rsid w:val="00B93353"/>
    <w:rsid w:val="00B95FD8"/>
    <w:rsid w:val="00B96A03"/>
    <w:rsid w:val="00BA2D3F"/>
    <w:rsid w:val="00BA36BB"/>
    <w:rsid w:val="00BA42E4"/>
    <w:rsid w:val="00BA498E"/>
    <w:rsid w:val="00BA61BC"/>
    <w:rsid w:val="00BA69E7"/>
    <w:rsid w:val="00BB5534"/>
    <w:rsid w:val="00BB64B1"/>
    <w:rsid w:val="00BB73C1"/>
    <w:rsid w:val="00BC0154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2ECE"/>
    <w:rsid w:val="00BF3DE4"/>
    <w:rsid w:val="00BF4CDA"/>
    <w:rsid w:val="00BF54B4"/>
    <w:rsid w:val="00BF7A93"/>
    <w:rsid w:val="00C01381"/>
    <w:rsid w:val="00C03CC6"/>
    <w:rsid w:val="00C0499F"/>
    <w:rsid w:val="00C05517"/>
    <w:rsid w:val="00C06C63"/>
    <w:rsid w:val="00C06C6E"/>
    <w:rsid w:val="00C06E50"/>
    <w:rsid w:val="00C078A7"/>
    <w:rsid w:val="00C11482"/>
    <w:rsid w:val="00C1231C"/>
    <w:rsid w:val="00C15ED4"/>
    <w:rsid w:val="00C2185B"/>
    <w:rsid w:val="00C2345D"/>
    <w:rsid w:val="00C23F20"/>
    <w:rsid w:val="00C2411D"/>
    <w:rsid w:val="00C3213D"/>
    <w:rsid w:val="00C34D6B"/>
    <w:rsid w:val="00C3699E"/>
    <w:rsid w:val="00C420DD"/>
    <w:rsid w:val="00C452AA"/>
    <w:rsid w:val="00C46EAD"/>
    <w:rsid w:val="00C51435"/>
    <w:rsid w:val="00C52747"/>
    <w:rsid w:val="00C548E1"/>
    <w:rsid w:val="00C551C7"/>
    <w:rsid w:val="00C6308C"/>
    <w:rsid w:val="00C6327D"/>
    <w:rsid w:val="00C658BB"/>
    <w:rsid w:val="00C72824"/>
    <w:rsid w:val="00C73CC9"/>
    <w:rsid w:val="00C77B39"/>
    <w:rsid w:val="00C8017E"/>
    <w:rsid w:val="00C8116E"/>
    <w:rsid w:val="00C81B7E"/>
    <w:rsid w:val="00C827B0"/>
    <w:rsid w:val="00C828A4"/>
    <w:rsid w:val="00C8523B"/>
    <w:rsid w:val="00C901A1"/>
    <w:rsid w:val="00C9248B"/>
    <w:rsid w:val="00C9257F"/>
    <w:rsid w:val="00C94F40"/>
    <w:rsid w:val="00C95F69"/>
    <w:rsid w:val="00CA12A6"/>
    <w:rsid w:val="00CA1CE7"/>
    <w:rsid w:val="00CA2284"/>
    <w:rsid w:val="00CA2492"/>
    <w:rsid w:val="00CB33E4"/>
    <w:rsid w:val="00CB4192"/>
    <w:rsid w:val="00CB4D65"/>
    <w:rsid w:val="00CC7B64"/>
    <w:rsid w:val="00CD01C6"/>
    <w:rsid w:val="00CD33CE"/>
    <w:rsid w:val="00CD39FF"/>
    <w:rsid w:val="00CD74FF"/>
    <w:rsid w:val="00CE0FBE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3189"/>
    <w:rsid w:val="00D034C2"/>
    <w:rsid w:val="00D03F1C"/>
    <w:rsid w:val="00D04EA2"/>
    <w:rsid w:val="00D0705F"/>
    <w:rsid w:val="00D1389D"/>
    <w:rsid w:val="00D15346"/>
    <w:rsid w:val="00D15DED"/>
    <w:rsid w:val="00D16EDC"/>
    <w:rsid w:val="00D16EE9"/>
    <w:rsid w:val="00D207FA"/>
    <w:rsid w:val="00D209AE"/>
    <w:rsid w:val="00D24235"/>
    <w:rsid w:val="00D25042"/>
    <w:rsid w:val="00D2548E"/>
    <w:rsid w:val="00D274C9"/>
    <w:rsid w:val="00D30183"/>
    <w:rsid w:val="00D336FF"/>
    <w:rsid w:val="00D3573C"/>
    <w:rsid w:val="00D36D62"/>
    <w:rsid w:val="00D37DCA"/>
    <w:rsid w:val="00D40B14"/>
    <w:rsid w:val="00D43F73"/>
    <w:rsid w:val="00D44D33"/>
    <w:rsid w:val="00D555FE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CA7"/>
    <w:rsid w:val="00D96D25"/>
    <w:rsid w:val="00DA5718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5297"/>
    <w:rsid w:val="00DE1353"/>
    <w:rsid w:val="00DE3617"/>
    <w:rsid w:val="00DF65E6"/>
    <w:rsid w:val="00DF7509"/>
    <w:rsid w:val="00E03D80"/>
    <w:rsid w:val="00E10F76"/>
    <w:rsid w:val="00E11483"/>
    <w:rsid w:val="00E1371C"/>
    <w:rsid w:val="00E17602"/>
    <w:rsid w:val="00E20874"/>
    <w:rsid w:val="00E25067"/>
    <w:rsid w:val="00E256A1"/>
    <w:rsid w:val="00E2629D"/>
    <w:rsid w:val="00E31AD1"/>
    <w:rsid w:val="00E32426"/>
    <w:rsid w:val="00E40A88"/>
    <w:rsid w:val="00E42973"/>
    <w:rsid w:val="00E455FB"/>
    <w:rsid w:val="00E45F88"/>
    <w:rsid w:val="00E465A0"/>
    <w:rsid w:val="00E476D2"/>
    <w:rsid w:val="00E4778C"/>
    <w:rsid w:val="00E53172"/>
    <w:rsid w:val="00E53317"/>
    <w:rsid w:val="00E55530"/>
    <w:rsid w:val="00E56780"/>
    <w:rsid w:val="00E575A2"/>
    <w:rsid w:val="00E6093C"/>
    <w:rsid w:val="00E6321F"/>
    <w:rsid w:val="00E6383E"/>
    <w:rsid w:val="00E63CD1"/>
    <w:rsid w:val="00E6448B"/>
    <w:rsid w:val="00E64A92"/>
    <w:rsid w:val="00E65421"/>
    <w:rsid w:val="00E6679D"/>
    <w:rsid w:val="00E71EFF"/>
    <w:rsid w:val="00E71F87"/>
    <w:rsid w:val="00E72469"/>
    <w:rsid w:val="00E74A6F"/>
    <w:rsid w:val="00E75292"/>
    <w:rsid w:val="00E77E58"/>
    <w:rsid w:val="00E83F0E"/>
    <w:rsid w:val="00E914AB"/>
    <w:rsid w:val="00E9158F"/>
    <w:rsid w:val="00E92057"/>
    <w:rsid w:val="00EA2D07"/>
    <w:rsid w:val="00EA445C"/>
    <w:rsid w:val="00EA52F5"/>
    <w:rsid w:val="00EA55B7"/>
    <w:rsid w:val="00EA70FC"/>
    <w:rsid w:val="00EA78BA"/>
    <w:rsid w:val="00EB2E3C"/>
    <w:rsid w:val="00EB5F5C"/>
    <w:rsid w:val="00EC029D"/>
    <w:rsid w:val="00EC0B88"/>
    <w:rsid w:val="00EC1EAC"/>
    <w:rsid w:val="00EC3D4A"/>
    <w:rsid w:val="00EC737B"/>
    <w:rsid w:val="00EC7B9B"/>
    <w:rsid w:val="00ED0235"/>
    <w:rsid w:val="00ED1F18"/>
    <w:rsid w:val="00ED6E79"/>
    <w:rsid w:val="00EE416C"/>
    <w:rsid w:val="00EE4DD0"/>
    <w:rsid w:val="00EE622B"/>
    <w:rsid w:val="00EF084C"/>
    <w:rsid w:val="00EF274F"/>
    <w:rsid w:val="00EF27FD"/>
    <w:rsid w:val="00EF6181"/>
    <w:rsid w:val="00F007A5"/>
    <w:rsid w:val="00F01C08"/>
    <w:rsid w:val="00F0732F"/>
    <w:rsid w:val="00F10963"/>
    <w:rsid w:val="00F110BE"/>
    <w:rsid w:val="00F16399"/>
    <w:rsid w:val="00F20723"/>
    <w:rsid w:val="00F31D8D"/>
    <w:rsid w:val="00F329DD"/>
    <w:rsid w:val="00F33465"/>
    <w:rsid w:val="00F335FA"/>
    <w:rsid w:val="00F4182A"/>
    <w:rsid w:val="00F41BC5"/>
    <w:rsid w:val="00F439CE"/>
    <w:rsid w:val="00F43ABD"/>
    <w:rsid w:val="00F46A93"/>
    <w:rsid w:val="00F5040B"/>
    <w:rsid w:val="00F50F41"/>
    <w:rsid w:val="00F52F24"/>
    <w:rsid w:val="00F55C61"/>
    <w:rsid w:val="00F63D65"/>
    <w:rsid w:val="00F64CFE"/>
    <w:rsid w:val="00F65480"/>
    <w:rsid w:val="00F673D7"/>
    <w:rsid w:val="00F74CF8"/>
    <w:rsid w:val="00F80417"/>
    <w:rsid w:val="00F83067"/>
    <w:rsid w:val="00F83F8D"/>
    <w:rsid w:val="00F865BA"/>
    <w:rsid w:val="00F87078"/>
    <w:rsid w:val="00F92F9B"/>
    <w:rsid w:val="00F9548F"/>
    <w:rsid w:val="00FA1028"/>
    <w:rsid w:val="00FA28E9"/>
    <w:rsid w:val="00FA2DE4"/>
    <w:rsid w:val="00FA4B39"/>
    <w:rsid w:val="00FA6C6E"/>
    <w:rsid w:val="00FA7CA7"/>
    <w:rsid w:val="00FB0B21"/>
    <w:rsid w:val="00FB15DD"/>
    <w:rsid w:val="00FB528C"/>
    <w:rsid w:val="00FB7808"/>
    <w:rsid w:val="00FB7C64"/>
    <w:rsid w:val="00FC15C2"/>
    <w:rsid w:val="00FC7354"/>
    <w:rsid w:val="00FD29C0"/>
    <w:rsid w:val="00FD39BC"/>
    <w:rsid w:val="00FE1F7B"/>
    <w:rsid w:val="00FE33A4"/>
    <w:rsid w:val="00FE5567"/>
    <w:rsid w:val="00FE7A36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E23E-3D10-41DF-9093-0388E0B6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5247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2018-06-21T07:11:00Z</cp:lastPrinted>
  <dcterms:created xsi:type="dcterms:W3CDTF">2018-06-21T07:12:00Z</dcterms:created>
  <dcterms:modified xsi:type="dcterms:W3CDTF">2018-06-21T07:12:00Z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