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947FDF">
        <w:trPr>
          <w:cantSplit/>
          <w:trHeight w:val="118"/>
        </w:trPr>
        <w:tc>
          <w:tcPr>
            <w:tcW w:w="7140" w:type="dxa"/>
          </w:tcPr>
          <w:p w:rsidR="00E17602" w:rsidRPr="00CD208F" w:rsidRDefault="00E17602" w:rsidP="00A67CD6">
            <w:pPr>
              <w:spacing w:line="190" w:lineRule="exact"/>
              <w:rPr>
                <w:noProof/>
                <w:sz w:val="15"/>
                <w:szCs w:val="15"/>
              </w:rPr>
            </w:pPr>
          </w:p>
        </w:tc>
        <w:tc>
          <w:tcPr>
            <w:tcW w:w="2993" w:type="dxa"/>
            <w:vMerge w:val="restart"/>
          </w:tcPr>
          <w:p w:rsidR="003D7163" w:rsidRPr="00290004" w:rsidRDefault="003D7163" w:rsidP="003D7163">
            <w:pPr>
              <w:spacing w:line="200" w:lineRule="exact"/>
              <w:rPr>
                <w:b/>
                <w:bCs/>
                <w:sz w:val="14"/>
              </w:rPr>
            </w:pPr>
            <w:bookmarkStart w:id="0" w:name="CompanyName"/>
            <w:bookmarkStart w:id="1" w:name="AddressLine"/>
            <w:bookmarkEnd w:id="0"/>
            <w:bookmarkEnd w:id="1"/>
            <w:r w:rsidRPr="00290004">
              <w:rPr>
                <w:b/>
                <w:bCs/>
                <w:sz w:val="14"/>
              </w:rPr>
              <w:t>Contact</w:t>
            </w:r>
          </w:p>
          <w:p w:rsidR="003D7163" w:rsidRPr="00290004" w:rsidRDefault="003D7163" w:rsidP="003D7163">
            <w:pPr>
              <w:spacing w:line="200" w:lineRule="exact"/>
              <w:rPr>
                <w:bCs/>
                <w:sz w:val="14"/>
              </w:rPr>
            </w:pPr>
            <w:r w:rsidRPr="00290004">
              <w:rPr>
                <w:bCs/>
                <w:sz w:val="14"/>
              </w:rPr>
              <w:t>Andrea Trautmann</w:t>
            </w:r>
          </w:p>
          <w:p w:rsidR="003D7163" w:rsidRPr="00290004" w:rsidRDefault="003D7163" w:rsidP="003D7163">
            <w:pPr>
              <w:spacing w:line="200" w:lineRule="exact"/>
              <w:rPr>
                <w:bCs/>
                <w:sz w:val="14"/>
              </w:rPr>
            </w:pPr>
            <w:r w:rsidRPr="00290004">
              <w:rPr>
                <w:bCs/>
                <w:sz w:val="14"/>
              </w:rPr>
              <w:t>Marketing Communications</w:t>
            </w:r>
          </w:p>
          <w:p w:rsidR="003D7163" w:rsidRPr="00290004" w:rsidRDefault="003D7163" w:rsidP="003D7163">
            <w:pPr>
              <w:spacing w:line="200" w:lineRule="exact"/>
              <w:rPr>
                <w:bCs/>
                <w:sz w:val="14"/>
              </w:rPr>
            </w:pPr>
            <w:r w:rsidRPr="00290004">
              <w:rPr>
                <w:bCs/>
                <w:sz w:val="14"/>
              </w:rPr>
              <w:t>Coperion GmbH</w:t>
            </w:r>
          </w:p>
          <w:p w:rsidR="003D7163" w:rsidRPr="00CE25CB" w:rsidRDefault="003D7163" w:rsidP="003D7163">
            <w:pPr>
              <w:spacing w:line="200" w:lineRule="exact"/>
              <w:rPr>
                <w:bCs/>
                <w:sz w:val="14"/>
                <w:lang w:val="de-DE"/>
              </w:rPr>
            </w:pPr>
            <w:proofErr w:type="spellStart"/>
            <w:r w:rsidRPr="00CE25CB">
              <w:rPr>
                <w:bCs/>
                <w:sz w:val="14"/>
                <w:lang w:val="de-DE"/>
              </w:rPr>
              <w:t>Niederbieger</w:t>
            </w:r>
            <w:proofErr w:type="spellEnd"/>
            <w:r w:rsidRPr="00CE25CB">
              <w:rPr>
                <w:bCs/>
                <w:sz w:val="14"/>
                <w:lang w:val="de-DE"/>
              </w:rPr>
              <w:t xml:space="preserve"> </w:t>
            </w:r>
            <w:proofErr w:type="spellStart"/>
            <w:r w:rsidRPr="00CE25CB">
              <w:rPr>
                <w:bCs/>
                <w:sz w:val="14"/>
                <w:lang w:val="de-DE"/>
              </w:rPr>
              <w:t>Strasse</w:t>
            </w:r>
            <w:proofErr w:type="spellEnd"/>
            <w:r w:rsidRPr="00CE25CB">
              <w:rPr>
                <w:bCs/>
                <w:sz w:val="14"/>
                <w:lang w:val="de-DE"/>
              </w:rPr>
              <w:t xml:space="preserve"> 9 </w:t>
            </w:r>
          </w:p>
          <w:p w:rsidR="003D7163" w:rsidRPr="00CE25CB" w:rsidRDefault="003D7163" w:rsidP="003D7163">
            <w:pPr>
              <w:spacing w:line="200" w:lineRule="exact"/>
              <w:rPr>
                <w:bCs/>
                <w:sz w:val="14"/>
                <w:lang w:val="de-DE"/>
              </w:rPr>
            </w:pPr>
            <w:r w:rsidRPr="00CE25CB">
              <w:rPr>
                <w:bCs/>
                <w:sz w:val="14"/>
                <w:lang w:val="de-DE"/>
              </w:rPr>
              <w:t>88250 Weingarten / Germany</w:t>
            </w:r>
          </w:p>
          <w:p w:rsidR="003D7163" w:rsidRPr="00CE25CB" w:rsidRDefault="003D7163" w:rsidP="003D7163">
            <w:pPr>
              <w:spacing w:line="200" w:lineRule="exact"/>
              <w:rPr>
                <w:bCs/>
                <w:sz w:val="14"/>
                <w:lang w:val="de-DE"/>
              </w:rPr>
            </w:pPr>
          </w:p>
          <w:p w:rsidR="003D7163" w:rsidRPr="00CE25CB" w:rsidRDefault="003D7163" w:rsidP="003D7163">
            <w:pPr>
              <w:spacing w:line="200" w:lineRule="exact"/>
              <w:rPr>
                <w:bCs/>
                <w:sz w:val="14"/>
                <w:lang w:val="de-DE"/>
              </w:rPr>
            </w:pPr>
            <w:r w:rsidRPr="00CE25CB">
              <w:rPr>
                <w:bCs/>
                <w:sz w:val="14"/>
                <w:lang w:val="de-DE"/>
              </w:rPr>
              <w:t xml:space="preserve">Phone +49 (0)751 408 578 </w:t>
            </w:r>
          </w:p>
          <w:p w:rsidR="003D7163" w:rsidRPr="00CE25CB" w:rsidRDefault="003D7163" w:rsidP="003D7163">
            <w:pPr>
              <w:spacing w:line="200" w:lineRule="exact"/>
              <w:rPr>
                <w:bCs/>
                <w:sz w:val="14"/>
                <w:lang w:val="fr-FR"/>
              </w:rPr>
            </w:pPr>
            <w:r w:rsidRPr="00CE25CB">
              <w:rPr>
                <w:bCs/>
                <w:sz w:val="14"/>
                <w:lang w:val="fr-FR"/>
              </w:rPr>
              <w:t>Fax +49 (0)751 408 200</w:t>
            </w:r>
          </w:p>
          <w:p w:rsidR="003D7163" w:rsidRPr="00CE25CB" w:rsidRDefault="003D7163" w:rsidP="003D7163">
            <w:pPr>
              <w:spacing w:line="200" w:lineRule="exact"/>
              <w:rPr>
                <w:bCs/>
                <w:sz w:val="14"/>
                <w:lang w:val="fr-FR"/>
              </w:rPr>
            </w:pPr>
            <w:r w:rsidRPr="00CE25CB">
              <w:rPr>
                <w:bCs/>
                <w:sz w:val="14"/>
                <w:lang w:val="fr-FR"/>
              </w:rPr>
              <w:t>andrea.trautmann@coperion.com</w:t>
            </w:r>
          </w:p>
          <w:p w:rsidR="006027E4" w:rsidRPr="00947FDF" w:rsidRDefault="003D7163" w:rsidP="003D7163">
            <w:pPr>
              <w:spacing w:line="200" w:lineRule="exact"/>
              <w:rPr>
                <w:bCs/>
                <w:sz w:val="14"/>
                <w:lang w:val="fr-FR"/>
              </w:rPr>
            </w:pPr>
            <w:r w:rsidRPr="00CE25CB">
              <w:rPr>
                <w:bCs/>
                <w:sz w:val="14"/>
                <w:lang w:val="fr-FR"/>
              </w:rPr>
              <w:t>www.coperion.com</w:t>
            </w:r>
          </w:p>
          <w:p w:rsidR="00E17602" w:rsidRPr="00947FDF" w:rsidRDefault="00E17602" w:rsidP="00177894">
            <w:pPr>
              <w:spacing w:line="200" w:lineRule="exact"/>
              <w:rPr>
                <w:noProof/>
                <w:sz w:val="15"/>
                <w:szCs w:val="15"/>
                <w:lang w:val="fr-FR"/>
              </w:rPr>
            </w:pPr>
          </w:p>
        </w:tc>
      </w:tr>
      <w:tr w:rsidR="00E17602" w:rsidRPr="00947FDF">
        <w:trPr>
          <w:cantSplit/>
          <w:trHeight w:val="154"/>
        </w:trPr>
        <w:tc>
          <w:tcPr>
            <w:tcW w:w="7140" w:type="dxa"/>
          </w:tcPr>
          <w:p w:rsidR="00E17602" w:rsidRPr="00947FDF" w:rsidRDefault="00E17602">
            <w:pPr>
              <w:spacing w:line="190" w:lineRule="exact"/>
              <w:rPr>
                <w:noProof/>
                <w:sz w:val="15"/>
                <w:szCs w:val="15"/>
                <w:lang w:val="fr-FR"/>
              </w:rPr>
            </w:pPr>
          </w:p>
        </w:tc>
        <w:tc>
          <w:tcPr>
            <w:tcW w:w="2993" w:type="dxa"/>
            <w:vMerge/>
          </w:tcPr>
          <w:p w:rsidR="00E17602" w:rsidRPr="00947FDF" w:rsidRDefault="00E17602">
            <w:pPr>
              <w:pStyle w:val="Kopfzeile"/>
              <w:spacing w:line="200" w:lineRule="exact"/>
              <w:ind w:left="-108"/>
              <w:rPr>
                <w:sz w:val="14"/>
                <w:szCs w:val="14"/>
                <w:lang w:val="fr-FR"/>
              </w:rPr>
            </w:pPr>
            <w:bookmarkStart w:id="2" w:name="AddressLineStreet"/>
            <w:bookmarkEnd w:id="2"/>
          </w:p>
        </w:tc>
      </w:tr>
      <w:tr w:rsidR="00E17602" w:rsidRPr="00947FDF">
        <w:trPr>
          <w:cantSplit/>
          <w:trHeight w:val="263"/>
        </w:trPr>
        <w:tc>
          <w:tcPr>
            <w:tcW w:w="7140" w:type="dxa"/>
          </w:tcPr>
          <w:p w:rsidR="00E17602" w:rsidRPr="00947FDF" w:rsidRDefault="00E17602">
            <w:pPr>
              <w:rPr>
                <w:noProof/>
                <w:szCs w:val="22"/>
                <w:lang w:val="fr-FR"/>
              </w:rPr>
            </w:pPr>
            <w:bookmarkStart w:id="3" w:name="Adresse"/>
            <w:bookmarkEnd w:id="3"/>
          </w:p>
        </w:tc>
        <w:tc>
          <w:tcPr>
            <w:tcW w:w="2993" w:type="dxa"/>
            <w:vMerge/>
          </w:tcPr>
          <w:p w:rsidR="00E17602" w:rsidRPr="00947FDF" w:rsidRDefault="00E17602">
            <w:pPr>
              <w:pStyle w:val="Kopfzeile"/>
              <w:spacing w:line="200" w:lineRule="exact"/>
              <w:ind w:left="-108"/>
              <w:rPr>
                <w:sz w:val="14"/>
                <w:szCs w:val="14"/>
                <w:lang w:val="fr-FR"/>
              </w:rPr>
            </w:pPr>
            <w:bookmarkStart w:id="4" w:name="AddressLineCity"/>
            <w:bookmarkEnd w:id="4"/>
          </w:p>
        </w:tc>
      </w:tr>
      <w:tr w:rsidR="00E17602" w:rsidRPr="00947FDF">
        <w:trPr>
          <w:cantSplit/>
          <w:trHeight w:val="263"/>
        </w:trPr>
        <w:tc>
          <w:tcPr>
            <w:tcW w:w="7140" w:type="dxa"/>
            <w:vAlign w:val="bottom"/>
          </w:tcPr>
          <w:p w:rsidR="00E17602" w:rsidRPr="00947FDF" w:rsidRDefault="00E17602">
            <w:pPr>
              <w:rPr>
                <w:noProof/>
                <w:lang w:val="fr-FR"/>
              </w:rPr>
            </w:pPr>
            <w:bookmarkStart w:id="5" w:name="LocationDate"/>
            <w:bookmarkEnd w:id="5"/>
          </w:p>
        </w:tc>
        <w:tc>
          <w:tcPr>
            <w:tcW w:w="2993" w:type="dxa"/>
            <w:vMerge/>
          </w:tcPr>
          <w:p w:rsidR="00E17602" w:rsidRPr="00947FDF" w:rsidRDefault="00E17602">
            <w:pPr>
              <w:pStyle w:val="Kopfzeile"/>
              <w:spacing w:line="200" w:lineRule="exact"/>
              <w:ind w:left="-108"/>
              <w:rPr>
                <w:sz w:val="14"/>
                <w:szCs w:val="14"/>
                <w:lang w:val="fr-FR"/>
              </w:rPr>
            </w:pPr>
          </w:p>
        </w:tc>
      </w:tr>
    </w:tbl>
    <w:p w:rsidR="00156744" w:rsidRPr="0045766C" w:rsidRDefault="00947FDF">
      <w:pPr>
        <w:pStyle w:val="Pressemitteilung"/>
        <w:rPr>
          <w:lang w:val="de-DE" w:eastAsia="zh-CN"/>
        </w:rPr>
      </w:pPr>
      <w:r w:rsidRPr="00947FDF">
        <w:rPr>
          <w:rFonts w:ascii="SimSun" w:eastAsia="SimSun" w:hAnsi="SimSun" w:cs="SimSun" w:hint="eastAsia"/>
          <w:lang w:eastAsia="zh-CN"/>
        </w:rPr>
        <w:t>新闻稿</w:t>
      </w:r>
      <w:r w:rsidR="0045766C">
        <w:rPr>
          <w:rFonts w:ascii="SimSun" w:eastAsia="SimSun" w:hAnsi="SimSun" w:cs="SimSun"/>
          <w:lang w:val="de-DE" w:eastAsia="zh-CN"/>
        </w:rPr>
        <w:t xml:space="preserve"> </w:t>
      </w:r>
      <w:bookmarkStart w:id="6" w:name="_GoBack"/>
      <w:bookmarkEnd w:id="6"/>
    </w:p>
    <w:p w:rsidR="0068728D" w:rsidRDefault="00947FDF" w:rsidP="0068728D">
      <w:pPr>
        <w:spacing w:before="120" w:line="360" w:lineRule="exact"/>
        <w:rPr>
          <w:b/>
          <w:bCs/>
          <w:lang w:eastAsia="zh-CN"/>
        </w:rPr>
      </w:pPr>
      <w:r w:rsidRPr="00947FDF">
        <w:rPr>
          <w:rFonts w:ascii="SimSun" w:eastAsia="SimSun" w:hAnsi="SimSun" w:cs="SimSun" w:hint="eastAsia"/>
          <w:b/>
          <w:bCs/>
          <w:lang w:eastAsia="zh-CN"/>
        </w:rPr>
        <w:t>科倍隆和科倍隆楷创在</w:t>
      </w:r>
      <w:r w:rsidRPr="00947FDF">
        <w:rPr>
          <w:b/>
          <w:bCs/>
          <w:lang w:eastAsia="zh-CN"/>
        </w:rPr>
        <w:t>2018</w:t>
      </w:r>
      <w:r w:rsidRPr="00947FDF">
        <w:rPr>
          <w:rFonts w:ascii="SimSun" w:eastAsia="SimSun" w:hAnsi="SimSun" w:cs="SimSun" w:hint="eastAsia"/>
          <w:b/>
          <w:bCs/>
          <w:lang w:eastAsia="zh-CN"/>
        </w:rPr>
        <w:t>国际橡塑展</w:t>
      </w:r>
    </w:p>
    <w:p w:rsidR="00002084" w:rsidRPr="00CD208F" w:rsidRDefault="00947FDF" w:rsidP="002F46EE">
      <w:pPr>
        <w:spacing w:before="120" w:line="360" w:lineRule="exact"/>
        <w:rPr>
          <w:b/>
          <w:sz w:val="28"/>
          <w:lang w:eastAsia="zh-CN"/>
        </w:rPr>
      </w:pPr>
      <w:r w:rsidRPr="00947FDF">
        <w:rPr>
          <w:rFonts w:ascii="SimSun" w:eastAsia="SimSun" w:hAnsi="SimSun" w:cs="SimSun" w:hint="eastAsia"/>
          <w:b/>
          <w:sz w:val="28"/>
          <w:lang w:eastAsia="zh-CN"/>
        </w:rPr>
        <w:t>科倍隆针对亚洲市场的智能配混线</w:t>
      </w:r>
    </w:p>
    <w:p w:rsidR="002E0B18" w:rsidRDefault="00B656D7" w:rsidP="00B656D7">
      <w:pPr>
        <w:pStyle w:val="text"/>
        <w:suppressAutoHyphens/>
        <w:spacing w:before="240"/>
        <w:rPr>
          <w:lang w:eastAsia="zh-CN"/>
        </w:rPr>
      </w:pPr>
      <w:r w:rsidRPr="00B656D7">
        <w:rPr>
          <w:lang w:eastAsia="zh-CN"/>
        </w:rPr>
        <w:t>2018</w:t>
      </w:r>
      <w:r w:rsidRPr="00B656D7">
        <w:rPr>
          <w:rFonts w:ascii="SimSun" w:eastAsia="SimSun" w:hAnsi="SimSun" w:cs="SimSun" w:hint="eastAsia"/>
          <w:lang w:eastAsia="zh-CN"/>
        </w:rPr>
        <w:t>年</w:t>
      </w:r>
      <w:r w:rsidRPr="00B656D7">
        <w:rPr>
          <w:lang w:eastAsia="zh-CN"/>
        </w:rPr>
        <w:t>3</w:t>
      </w:r>
      <w:r w:rsidRPr="00B656D7">
        <w:rPr>
          <w:rFonts w:ascii="SimSun" w:eastAsia="SimSun" w:hAnsi="SimSun" w:cs="SimSun" w:hint="eastAsia"/>
          <w:lang w:eastAsia="zh-CN"/>
        </w:rPr>
        <w:t>月，斯图加特，科倍隆第一次将在今年的国际橡塑展（</w:t>
      </w:r>
      <w:r w:rsidRPr="00B656D7">
        <w:rPr>
          <w:lang w:eastAsia="zh-CN"/>
        </w:rPr>
        <w:t>2018</w:t>
      </w:r>
      <w:r w:rsidRPr="00B656D7">
        <w:rPr>
          <w:rFonts w:ascii="SimSun" w:eastAsia="SimSun" w:hAnsi="SimSun" w:cs="SimSun" w:hint="eastAsia"/>
          <w:lang w:eastAsia="zh-CN"/>
        </w:rPr>
        <w:t>年</w:t>
      </w:r>
      <w:r w:rsidRPr="00B656D7">
        <w:rPr>
          <w:lang w:eastAsia="zh-CN"/>
        </w:rPr>
        <w:t>4</w:t>
      </w:r>
      <w:r w:rsidRPr="00B656D7">
        <w:rPr>
          <w:rFonts w:ascii="SimSun" w:eastAsia="SimSun" w:hAnsi="SimSun" w:cs="SimSun" w:hint="eastAsia"/>
          <w:lang w:eastAsia="zh-CN"/>
        </w:rPr>
        <w:t>月</w:t>
      </w:r>
      <w:r w:rsidRPr="00B656D7">
        <w:rPr>
          <w:lang w:eastAsia="zh-CN"/>
        </w:rPr>
        <w:t>24</w:t>
      </w:r>
      <w:r w:rsidRPr="00B656D7">
        <w:rPr>
          <w:rFonts w:ascii="SimSun" w:eastAsia="SimSun" w:hAnsi="SimSun" w:cs="SimSun" w:hint="eastAsia"/>
          <w:lang w:eastAsia="zh-CN"/>
        </w:rPr>
        <w:t>日至</w:t>
      </w:r>
      <w:r w:rsidRPr="00B656D7">
        <w:rPr>
          <w:lang w:eastAsia="zh-CN"/>
        </w:rPr>
        <w:t>27</w:t>
      </w:r>
      <w:r w:rsidRPr="00B656D7">
        <w:rPr>
          <w:rFonts w:ascii="SimSun" w:eastAsia="SimSun" w:hAnsi="SimSun" w:cs="SimSun" w:hint="eastAsia"/>
          <w:lang w:eastAsia="zh-CN"/>
        </w:rPr>
        <w:t>日，中国</w:t>
      </w:r>
      <w:r w:rsidRPr="00B656D7">
        <w:rPr>
          <w:lang w:eastAsia="zh-CN"/>
        </w:rPr>
        <w:t>.</w:t>
      </w:r>
      <w:r w:rsidRPr="00B656D7">
        <w:rPr>
          <w:rFonts w:ascii="SimSun" w:eastAsia="SimSun" w:hAnsi="SimSun" w:cs="SimSun" w:hint="eastAsia"/>
          <w:lang w:eastAsia="zh-CN"/>
        </w:rPr>
        <w:t>上海</w:t>
      </w:r>
      <w:r w:rsidRPr="00B656D7">
        <w:rPr>
          <w:lang w:eastAsia="zh-CN"/>
        </w:rPr>
        <w:t>.</w:t>
      </w:r>
      <w:r w:rsidRPr="00B656D7">
        <w:rPr>
          <w:rFonts w:ascii="SimSun" w:eastAsia="SimSun" w:hAnsi="SimSun" w:cs="SimSun" w:hint="eastAsia"/>
          <w:lang w:eastAsia="zh-CN"/>
        </w:rPr>
        <w:t>虹桥</w:t>
      </w:r>
      <w:r w:rsidRPr="00B656D7">
        <w:rPr>
          <w:lang w:eastAsia="zh-CN"/>
        </w:rPr>
        <w:t>.</w:t>
      </w:r>
      <w:r w:rsidRPr="00B656D7">
        <w:rPr>
          <w:rFonts w:ascii="SimSun" w:eastAsia="SimSun" w:hAnsi="SimSun" w:cs="SimSun" w:hint="eastAsia"/>
          <w:lang w:eastAsia="zh-CN"/>
        </w:rPr>
        <w:t>国家会展中心）展出根据多年经验设计的针对亚洲市场开发的最新配混线。这种预置的配混线命名为</w:t>
      </w:r>
      <w:r w:rsidRPr="00B656D7">
        <w:rPr>
          <w:rFonts w:cs="Arial"/>
          <w:lang w:eastAsia="zh-CN"/>
        </w:rPr>
        <w:t>“</w:t>
      </w:r>
      <w:r w:rsidRPr="00B656D7">
        <w:rPr>
          <w:rFonts w:ascii="SimSun" w:eastAsia="SimSun" w:hAnsi="SimSun" w:cs="SimSun" w:hint="eastAsia"/>
          <w:lang w:eastAsia="zh-CN"/>
        </w:rPr>
        <w:t>智能配混线</w:t>
      </w:r>
      <w:r w:rsidRPr="00B656D7">
        <w:rPr>
          <w:rFonts w:cs="Arial"/>
          <w:lang w:eastAsia="zh-CN"/>
        </w:rPr>
        <w:t>”</w:t>
      </w:r>
      <w:r w:rsidRPr="00B656D7">
        <w:rPr>
          <w:rFonts w:ascii="SimSun" w:eastAsia="SimSun" w:hAnsi="SimSun" w:cs="SimSun" w:hint="eastAsia"/>
          <w:lang w:eastAsia="zh-CN"/>
        </w:rPr>
        <w:t>，包含了科倍隆和科倍隆楷创的在各个工艺流程中的最先进的技术，从原材料处理到喂料机，科倍隆</w:t>
      </w:r>
      <w:r w:rsidRPr="00B656D7">
        <w:rPr>
          <w:lang w:eastAsia="zh-CN"/>
        </w:rPr>
        <w:t>STS Mc</w:t>
      </w:r>
      <w:r w:rsidRPr="00B656D7">
        <w:rPr>
          <w:vertAlign w:val="superscript"/>
          <w:lang w:eastAsia="zh-CN"/>
        </w:rPr>
        <w:t>11</w:t>
      </w:r>
      <w:r w:rsidRPr="00B656D7">
        <w:rPr>
          <w:rFonts w:ascii="SimSun" w:eastAsia="SimSun" w:hAnsi="SimSun" w:cs="SimSun" w:hint="eastAsia"/>
          <w:lang w:eastAsia="zh-CN"/>
        </w:rPr>
        <w:t>双螺杆挤出机和拉条切粒机以及输送和包装解决方案。</w:t>
      </w:r>
      <w:r w:rsidRPr="00B656D7">
        <w:rPr>
          <w:rFonts w:cs="Arial"/>
          <w:lang w:eastAsia="zh-CN"/>
        </w:rPr>
        <w:t>“</w:t>
      </w:r>
      <w:r w:rsidRPr="00B656D7">
        <w:rPr>
          <w:rFonts w:ascii="SimSun" w:eastAsia="SimSun" w:hAnsi="SimSun" w:cs="SimSun" w:hint="eastAsia"/>
          <w:lang w:eastAsia="zh-CN"/>
        </w:rPr>
        <w:t>智能配混线</w:t>
      </w:r>
      <w:r w:rsidRPr="00B656D7">
        <w:rPr>
          <w:rFonts w:cs="Arial"/>
          <w:lang w:eastAsia="zh-CN"/>
        </w:rPr>
        <w:t>”</w:t>
      </w:r>
      <w:r w:rsidRPr="00B656D7">
        <w:rPr>
          <w:rFonts w:ascii="SimSun" w:eastAsia="SimSun" w:hAnsi="SimSun" w:cs="SimSun" w:hint="eastAsia"/>
          <w:lang w:eastAsia="zh-CN"/>
        </w:rPr>
        <w:t>有多种不同的模式，每一种模式都对应一种相应的塑料工艺应用。</w:t>
      </w:r>
    </w:p>
    <w:p w:rsidR="00A66BC2" w:rsidRDefault="00B656D7" w:rsidP="000135CB">
      <w:pPr>
        <w:pStyle w:val="text"/>
        <w:suppressAutoHyphens/>
        <w:spacing w:before="240"/>
        <w:rPr>
          <w:b/>
          <w:bCs/>
          <w:lang w:eastAsia="zh-CN"/>
        </w:rPr>
      </w:pPr>
      <w:r w:rsidRPr="00B656D7">
        <w:rPr>
          <w:rFonts w:ascii="SimSun" w:eastAsia="SimSun" w:hAnsi="SimSun" w:cs="SimSun" w:hint="eastAsia"/>
          <w:b/>
          <w:bCs/>
          <w:lang w:eastAsia="zh-CN"/>
        </w:rPr>
        <w:t>最佳实践经验设计和较短的交货期加速了投资回报率</w:t>
      </w:r>
    </w:p>
    <w:p w:rsidR="00B656D7" w:rsidRDefault="00B656D7" w:rsidP="00B656D7">
      <w:pPr>
        <w:pStyle w:val="text"/>
        <w:suppressAutoHyphens/>
        <w:spacing w:before="240"/>
        <w:rPr>
          <w:rFonts w:ascii="SimSun" w:eastAsia="SimSun" w:hAnsi="SimSun" w:cs="SimSun"/>
          <w:lang w:val="de-DE" w:eastAsia="zh-CN"/>
        </w:rPr>
      </w:pPr>
      <w:r w:rsidRPr="00B656D7">
        <w:rPr>
          <w:rFonts w:ascii="SimSun" w:eastAsia="SimSun" w:hAnsi="SimSun" w:cs="SimSun" w:hint="eastAsia"/>
          <w:lang w:eastAsia="zh-CN"/>
        </w:rPr>
        <w:t>科倍隆的配混线在市场上取得了巨大的成功。凭借整条工艺链上独一无二的专业知识，科倍隆针对亚洲客户的需求研发了几条预置配混线的设计。这种配混线是预置的，已经完成工程设计，并已应用在不同的工程塑料行业，例如：合金处理，阻燃剂，加强玻璃纤维和滑石粉填充产品，最大产能达到</w:t>
      </w:r>
      <w:r w:rsidRPr="00B656D7">
        <w:rPr>
          <w:lang w:eastAsia="zh-CN"/>
        </w:rPr>
        <w:t>800</w:t>
      </w:r>
      <w:r w:rsidRPr="00B656D7">
        <w:rPr>
          <w:rFonts w:ascii="SimSun" w:eastAsia="SimSun" w:hAnsi="SimSun" w:cs="SimSun" w:hint="eastAsia"/>
          <w:lang w:eastAsia="zh-CN"/>
        </w:rPr>
        <w:t>到</w:t>
      </w:r>
      <w:r w:rsidRPr="00B656D7">
        <w:rPr>
          <w:lang w:eastAsia="zh-CN"/>
        </w:rPr>
        <w:t>1000kg/h</w:t>
      </w:r>
      <w:r w:rsidRPr="00B656D7">
        <w:rPr>
          <w:rFonts w:ascii="SimSun" w:eastAsia="SimSun" w:hAnsi="SimSun" w:cs="SimSun" w:hint="eastAsia"/>
          <w:lang w:eastAsia="zh-CN"/>
        </w:rPr>
        <w:t>。</w:t>
      </w:r>
      <w:r w:rsidRPr="00B656D7">
        <w:rPr>
          <w:lang w:eastAsia="zh-CN"/>
        </w:rPr>
        <w:t xml:space="preserve"> </w:t>
      </w:r>
      <w:r w:rsidRPr="00B656D7">
        <w:rPr>
          <w:rFonts w:ascii="SimSun" w:eastAsia="SimSun" w:hAnsi="SimSun" w:cs="SimSun" w:hint="eastAsia"/>
          <w:lang w:eastAsia="zh-CN"/>
        </w:rPr>
        <w:t>这种设计方案满足了本地的需求和对空气污染和噪音污染的最严格的标准。</w:t>
      </w:r>
    </w:p>
    <w:p w:rsidR="00B656D7" w:rsidRDefault="00B656D7" w:rsidP="00B656D7">
      <w:pPr>
        <w:pStyle w:val="text"/>
        <w:suppressAutoHyphens/>
        <w:spacing w:before="240"/>
        <w:rPr>
          <w:rFonts w:ascii="SimSun" w:eastAsia="SimSun" w:hAnsi="SimSun" w:cs="SimSun"/>
          <w:lang w:val="de-DE" w:eastAsia="zh-CN"/>
        </w:rPr>
      </w:pPr>
      <w:r w:rsidRPr="00B656D7">
        <w:rPr>
          <w:rFonts w:ascii="SimSun" w:eastAsia="SimSun" w:hAnsi="SimSun" w:cs="SimSun" w:hint="eastAsia"/>
          <w:lang w:eastAsia="zh-CN"/>
        </w:rPr>
        <w:t>科倍隆应用广泛的专有知识，安装了</w:t>
      </w:r>
      <w:r w:rsidRPr="00B656D7">
        <w:rPr>
          <w:lang w:eastAsia="zh-CN"/>
        </w:rPr>
        <w:t>150</w:t>
      </w:r>
      <w:r w:rsidRPr="00B656D7">
        <w:rPr>
          <w:rFonts w:ascii="SimSun" w:eastAsia="SimSun" w:hAnsi="SimSun" w:cs="SimSun" w:hint="eastAsia"/>
          <w:lang w:eastAsia="zh-CN"/>
        </w:rPr>
        <w:t>多条配混线，并专注于提升方便操作的设计。智能的概念包含了高水平的数字自动化，粉末优化处理，从而保持工作环境的整洁。不仅如此，科倍隆还对厂区的最佳设计和布置提供广泛的支持，</w:t>
      </w:r>
      <w:r w:rsidRPr="00B656D7">
        <w:rPr>
          <w:lang w:eastAsia="zh-CN"/>
        </w:rPr>
        <w:t xml:space="preserve"> </w:t>
      </w:r>
      <w:r w:rsidRPr="00B656D7">
        <w:rPr>
          <w:rFonts w:ascii="SimSun" w:eastAsia="SimSun" w:hAnsi="SimSun" w:cs="SimSun" w:hint="eastAsia"/>
          <w:lang w:eastAsia="zh-CN"/>
        </w:rPr>
        <w:t>包括原材料和完成成品的所有运输要求以及维修所需的空间。</w:t>
      </w:r>
    </w:p>
    <w:p w:rsidR="00CD541E" w:rsidRDefault="00B656D7" w:rsidP="00B656D7">
      <w:pPr>
        <w:pStyle w:val="text"/>
        <w:suppressAutoHyphens/>
        <w:spacing w:before="240"/>
        <w:rPr>
          <w:lang w:eastAsia="zh-CN"/>
        </w:rPr>
      </w:pPr>
      <w:r w:rsidRPr="00B656D7">
        <w:rPr>
          <w:rFonts w:ascii="SimSun" w:eastAsia="SimSun" w:hAnsi="SimSun" w:cs="SimSun" w:hint="eastAsia"/>
          <w:lang w:eastAsia="zh-CN"/>
        </w:rPr>
        <w:t>从工程到核心部件的生产到工厂的安装调试，客户只需要一种联系和一个供应商。从接订单，到科倍隆生产，发货，在客户现场的系统测试，科倍隆为客户缩短了时间。而相比定制化设计解决方案，</w:t>
      </w:r>
      <w:r w:rsidRPr="00B656D7">
        <w:rPr>
          <w:lang w:eastAsia="zh-CN"/>
        </w:rPr>
        <w:t xml:space="preserve"> </w:t>
      </w:r>
      <w:r w:rsidRPr="00B656D7">
        <w:rPr>
          <w:rFonts w:ascii="SimSun" w:eastAsia="SimSun" w:hAnsi="SimSun" w:cs="SimSun" w:hint="eastAsia"/>
          <w:lang w:eastAsia="zh-CN"/>
        </w:rPr>
        <w:t>同样的产能，功能和效率，它的投资成本是较低的。事实上，这样的高产能效将很快获得投资回报。科倍隆专有的高品质的，经过时间验证的部件</w:t>
      </w:r>
      <w:r w:rsidRPr="00B656D7">
        <w:rPr>
          <w:lang w:eastAsia="zh-CN"/>
        </w:rPr>
        <w:t xml:space="preserve"> – </w:t>
      </w:r>
      <w:r w:rsidRPr="00B656D7">
        <w:rPr>
          <w:rFonts w:ascii="SimSun" w:eastAsia="SimSun" w:hAnsi="SimSun" w:cs="SimSun" w:hint="eastAsia"/>
          <w:lang w:eastAsia="zh-CN"/>
        </w:rPr>
        <w:t>有着很高的工艺安全和易于操作的系</w:t>
      </w:r>
      <w:r w:rsidRPr="00B656D7">
        <w:rPr>
          <w:rFonts w:ascii="SimSun" w:eastAsia="SimSun" w:hAnsi="SimSun" w:cs="SimSun" w:hint="eastAsia"/>
          <w:lang w:eastAsia="zh-CN"/>
        </w:rPr>
        <w:lastRenderedPageBreak/>
        <w:t>统设计，保证了产品的使用寿命</w:t>
      </w:r>
      <w:r w:rsidRPr="00B656D7">
        <w:rPr>
          <w:lang w:eastAsia="zh-CN"/>
        </w:rPr>
        <w:t xml:space="preserve"> </w:t>
      </w:r>
      <w:r w:rsidRPr="00B656D7">
        <w:rPr>
          <w:rFonts w:ascii="SimSun" w:eastAsia="SimSun" w:hAnsi="SimSun" w:cs="SimSun" w:hint="eastAsia"/>
          <w:lang w:eastAsia="zh-CN"/>
        </w:rPr>
        <w:t>。</w:t>
      </w:r>
      <w:r w:rsidRPr="00B656D7">
        <w:rPr>
          <w:lang w:eastAsia="zh-CN"/>
        </w:rPr>
        <w:t xml:space="preserve"> </w:t>
      </w:r>
      <w:r w:rsidRPr="00B656D7">
        <w:rPr>
          <w:rFonts w:ascii="SimSun" w:eastAsia="SimSun" w:hAnsi="SimSun" w:cs="SimSun" w:hint="eastAsia"/>
          <w:lang w:eastAsia="zh-CN"/>
        </w:rPr>
        <w:t>中国的客户还将得益于科倍隆部件的本地化，从而缩短了运输时间以及昂贵的进口费用和繁琐的程序。</w:t>
      </w:r>
    </w:p>
    <w:p w:rsidR="00F9160B" w:rsidRPr="000C1B62" w:rsidRDefault="00F9160B" w:rsidP="00D20B8B">
      <w:pPr>
        <w:pStyle w:val="text"/>
        <w:suppressAutoHyphens/>
        <w:spacing w:before="120"/>
        <w:rPr>
          <w:lang w:eastAsia="zh-CN"/>
        </w:rPr>
      </w:pPr>
    </w:p>
    <w:p w:rsidR="00946ED2" w:rsidRPr="00CD208F" w:rsidRDefault="008A39B0" w:rsidP="008A39B0">
      <w:pPr>
        <w:spacing w:before="240"/>
        <w:rPr>
          <w:rFonts w:cs="Arial"/>
          <w:sz w:val="20"/>
          <w:lang w:eastAsia="zh-CN"/>
        </w:rPr>
      </w:pPr>
      <w:r w:rsidRPr="008A39B0">
        <w:rPr>
          <w:rFonts w:ascii="SimSun" w:eastAsia="SimSun" w:hAnsi="SimSun" w:cs="SimSun" w:hint="eastAsia"/>
          <w:sz w:val="20"/>
          <w:lang w:eastAsia="zh-CN"/>
        </w:rPr>
        <w:t>科倍隆</w:t>
      </w:r>
      <w:r w:rsidRPr="00CD208F">
        <w:rPr>
          <w:sz w:val="20"/>
          <w:lang w:eastAsia="zh-CN"/>
        </w:rPr>
        <w:t>(</w:t>
      </w:r>
      <w:hyperlink r:id="rId9" w:history="1">
        <w:r w:rsidRPr="00CD208F">
          <w:rPr>
            <w:rStyle w:val="Hyperlink"/>
            <w:sz w:val="20"/>
            <w:lang w:eastAsia="zh-CN"/>
          </w:rPr>
          <w:t>www.coperion.com</w:t>
        </w:r>
      </w:hyperlink>
      <w:r w:rsidRPr="00CD208F">
        <w:rPr>
          <w:sz w:val="20"/>
          <w:lang w:eastAsia="zh-CN"/>
        </w:rPr>
        <w:t>)</w:t>
      </w:r>
      <w:r>
        <w:rPr>
          <w:sz w:val="20"/>
          <w:lang w:eastAsia="zh-CN"/>
        </w:rPr>
        <w:t xml:space="preserve"> </w:t>
      </w:r>
      <w:r w:rsidRPr="008A39B0">
        <w:rPr>
          <w:rFonts w:ascii="SimSun" w:eastAsia="SimSun" w:hAnsi="SimSun" w:cs="SimSun" w:hint="eastAsia"/>
          <w:sz w:val="20"/>
          <w:lang w:eastAsia="zh-CN"/>
        </w:rPr>
        <w:t>是配混系统，喂料系统，散装物料系统及其服务的全球市场和技术的领先者。科倍隆的工厂和系统，机器和部件经过开发设计，工程，生产及其服务，应用于塑料，化工，制药，食品和矿物行业等。科倍隆全球拥有</w:t>
      </w:r>
      <w:r w:rsidRPr="008A39B0">
        <w:rPr>
          <w:sz w:val="20"/>
          <w:lang w:eastAsia="zh-CN"/>
        </w:rPr>
        <w:t>2500</w:t>
      </w:r>
      <w:r w:rsidRPr="008A39B0">
        <w:rPr>
          <w:rFonts w:ascii="SimSun" w:eastAsia="SimSun" w:hAnsi="SimSun" w:cs="SimSun" w:hint="eastAsia"/>
          <w:sz w:val="20"/>
          <w:lang w:eastAsia="zh-CN"/>
        </w:rPr>
        <w:t>多名员工，</w:t>
      </w:r>
      <w:r w:rsidRPr="008A39B0">
        <w:rPr>
          <w:sz w:val="20"/>
          <w:lang w:eastAsia="zh-CN"/>
        </w:rPr>
        <w:t>4</w:t>
      </w:r>
      <w:r w:rsidRPr="008A39B0">
        <w:rPr>
          <w:rFonts w:ascii="SimSun" w:eastAsia="SimSun" w:hAnsi="SimSun" w:cs="SimSun" w:hint="eastAsia"/>
          <w:sz w:val="20"/>
          <w:lang w:eastAsia="zh-CN"/>
        </w:rPr>
        <w:t>个事业中心，配混和挤出，设备和系统，物料输送以及服务，以及</w:t>
      </w:r>
      <w:r w:rsidRPr="008A39B0">
        <w:rPr>
          <w:sz w:val="20"/>
          <w:lang w:eastAsia="zh-CN"/>
        </w:rPr>
        <w:t>30</w:t>
      </w:r>
      <w:r w:rsidRPr="008A39B0">
        <w:rPr>
          <w:rFonts w:ascii="SimSun" w:eastAsia="SimSun" w:hAnsi="SimSun" w:cs="SimSun" w:hint="eastAsia"/>
          <w:sz w:val="20"/>
          <w:lang w:eastAsia="zh-CN"/>
        </w:rPr>
        <w:t>个销售和服务公司。</w:t>
      </w:r>
    </w:p>
    <w:p w:rsidR="002F46EE" w:rsidRPr="00136102" w:rsidRDefault="005827E5" w:rsidP="002F46EE">
      <w:pPr>
        <w:pStyle w:val="Trennung"/>
        <w:spacing w:before="480" w:after="480"/>
      </w:pPr>
      <w:r w:rsidRPr="00CD208F">
        <w:t></w:t>
      </w:r>
      <w:r w:rsidRPr="00CD208F">
        <w:t></w:t>
      </w:r>
      <w:r w:rsidRPr="00CD208F">
        <w:t></w:t>
      </w:r>
    </w:p>
    <w:p w:rsidR="002F46EE" w:rsidRPr="00E95C7A" w:rsidRDefault="002F46EE" w:rsidP="002F46EE">
      <w:pPr>
        <w:pStyle w:val="Internet"/>
        <w:pBdr>
          <w:bottom w:val="single" w:sz="8" w:space="0" w:color="auto"/>
        </w:pBdr>
      </w:pPr>
      <w:r w:rsidRPr="00E95C7A">
        <w:rPr>
          <w:sz w:val="6"/>
        </w:rPr>
        <w:br/>
      </w:r>
      <w:r w:rsidRPr="00E95C7A">
        <w:t xml:space="preserve">Dear Colleagues, </w:t>
      </w:r>
      <w:r w:rsidRPr="00E95C7A">
        <w:br/>
      </w:r>
      <w:r w:rsidRPr="00E95C7A">
        <w:rPr>
          <w:rFonts w:cs="Arial"/>
          <w:szCs w:val="22"/>
        </w:rPr>
        <w:t xml:space="preserve">an </w:t>
      </w:r>
      <w:r w:rsidRPr="00E95C7A">
        <w:rPr>
          <w:rFonts w:cs="Arial"/>
          <w:szCs w:val="22"/>
          <w:u w:val="single"/>
        </w:rPr>
        <w:t>MS-WORD file of this press release in English</w:t>
      </w:r>
      <w:r w:rsidR="00E85AD2">
        <w:rPr>
          <w:rFonts w:cs="Arial"/>
          <w:szCs w:val="22"/>
          <w:u w:val="single"/>
        </w:rPr>
        <w:t>, Chinese</w:t>
      </w:r>
      <w:r w:rsidRPr="00E95C7A">
        <w:rPr>
          <w:rFonts w:cs="Arial"/>
          <w:szCs w:val="22"/>
          <w:u w:val="single"/>
        </w:rPr>
        <w:t xml:space="preserve"> </w:t>
      </w:r>
      <w:r>
        <w:rPr>
          <w:rFonts w:cs="Arial"/>
          <w:szCs w:val="22"/>
          <w:u w:val="single"/>
        </w:rPr>
        <w:t xml:space="preserve">and German </w:t>
      </w:r>
      <w:r w:rsidRPr="00E95C7A">
        <w:rPr>
          <w:rFonts w:cs="Arial"/>
          <w:szCs w:val="22"/>
        </w:rPr>
        <w:t xml:space="preserve">and </w:t>
      </w:r>
      <w:r w:rsidRPr="00E95C7A">
        <w:rPr>
          <w:rFonts w:cs="Arial"/>
          <w:szCs w:val="22"/>
        </w:rPr>
        <w:br/>
        <w:t>a </w:t>
      </w:r>
      <w:r w:rsidRPr="00E95C7A">
        <w:rPr>
          <w:rFonts w:cs="Arial"/>
          <w:szCs w:val="22"/>
          <w:u w:val="single"/>
        </w:rPr>
        <w:t>printable-grade copy of the enclosed image</w:t>
      </w:r>
      <w:r w:rsidRPr="00E95C7A">
        <w:rPr>
          <w:rFonts w:cs="Arial"/>
          <w:szCs w:val="22"/>
        </w:rPr>
        <w:t xml:space="preserve"> are available for download</w:t>
      </w:r>
      <w:r w:rsidRPr="00E95C7A">
        <w:t xml:space="preserve"> at </w:t>
      </w:r>
    </w:p>
    <w:p w:rsidR="002F46EE" w:rsidRPr="00E95C7A" w:rsidRDefault="0045766C" w:rsidP="002F46EE">
      <w:pPr>
        <w:pStyle w:val="Internet"/>
        <w:pBdr>
          <w:bottom w:val="single" w:sz="8" w:space="0" w:color="auto"/>
        </w:pBdr>
      </w:pPr>
      <w:hyperlink r:id="rId10" w:history="1">
        <w:r w:rsidR="002F46EE" w:rsidRPr="003142E1">
          <w:rPr>
            <w:rStyle w:val="Hyperlink"/>
            <w:b/>
          </w:rPr>
          <w:t>https://www.coperion.com/en/news-media/newsroom/</w:t>
        </w:r>
      </w:hyperlink>
    </w:p>
    <w:p w:rsidR="00E17602" w:rsidRPr="00CD208F" w:rsidRDefault="00E17602">
      <w:pPr>
        <w:pStyle w:val="Beleg"/>
        <w:spacing w:before="360"/>
      </w:pPr>
      <w:r w:rsidRPr="00CD208F">
        <w:t xml:space="preserve">Editor contact and copies: </w:t>
      </w:r>
    </w:p>
    <w:p w:rsidR="00E17602" w:rsidRPr="00CD208F" w:rsidRDefault="00E17602" w:rsidP="00950294">
      <w:pPr>
        <w:pStyle w:val="Konsens"/>
        <w:spacing w:before="120"/>
        <w:rPr>
          <w:rStyle w:val="Hyperlink"/>
          <w:szCs w:val="22"/>
        </w:rPr>
      </w:pPr>
      <w:r w:rsidRPr="00CD208F">
        <w:t>Dr. Jörg Wolters, KONSENS Public Relations GmbH &amp; Co. KG,</w:t>
      </w:r>
      <w:r w:rsidRPr="00CD208F">
        <w:br/>
        <w:t>Hans-</w:t>
      </w:r>
      <w:proofErr w:type="spellStart"/>
      <w:r w:rsidRPr="00CD208F">
        <w:t>Kudlich</w:t>
      </w:r>
      <w:proofErr w:type="spellEnd"/>
      <w:r w:rsidRPr="00CD208F">
        <w:t>-</w:t>
      </w:r>
      <w:proofErr w:type="spellStart"/>
      <w:r w:rsidRPr="00CD208F">
        <w:t>Strasse</w:t>
      </w:r>
      <w:proofErr w:type="spellEnd"/>
      <w:r w:rsidRPr="00CD208F">
        <w:t xml:space="preserve"> 25, D-64823 Gross-</w:t>
      </w:r>
      <w:proofErr w:type="spellStart"/>
      <w:r w:rsidRPr="00CD208F">
        <w:t>Umstadt</w:t>
      </w:r>
      <w:proofErr w:type="spellEnd"/>
      <w:r w:rsidRPr="00CD208F">
        <w:t>, Germany</w:t>
      </w:r>
      <w:r w:rsidRPr="00CD208F">
        <w:br/>
        <w:t>Tel.: +49 (0)60 78/93 63-0, Fax: +49 (0)60 78/93 63-20</w:t>
      </w:r>
      <w:r w:rsidRPr="00CD208F">
        <w:br/>
        <w:t xml:space="preserve">E-mail:  mail@konsens.de, Website:  </w:t>
      </w:r>
      <w:hyperlink r:id="rId11" w:history="1">
        <w:r w:rsidRPr="00CD208F">
          <w:rPr>
            <w:rStyle w:val="Hyperlink"/>
          </w:rPr>
          <w:t>www.konsens.de</w:t>
        </w:r>
      </w:hyperlink>
    </w:p>
    <w:p w:rsidR="00454C78" w:rsidRPr="00CD208F" w:rsidRDefault="00454C78" w:rsidP="00950294">
      <w:pPr>
        <w:pStyle w:val="Konsens"/>
        <w:spacing w:before="120"/>
        <w:rPr>
          <w:szCs w:val="22"/>
        </w:rPr>
      </w:pPr>
    </w:p>
    <w:p w:rsidR="006F1A13" w:rsidRPr="00CD208F" w:rsidRDefault="006F1A13" w:rsidP="00B333F7">
      <w:pPr>
        <w:pStyle w:val="Kopfzeile"/>
        <w:spacing w:line="360" w:lineRule="auto"/>
        <w:rPr>
          <w:rFonts w:cs="Arial"/>
          <w:i/>
          <w:szCs w:val="22"/>
        </w:rPr>
      </w:pPr>
    </w:p>
    <w:p w:rsidR="00593107" w:rsidRDefault="00593107" w:rsidP="00B333F7">
      <w:pPr>
        <w:pStyle w:val="Kopfzeile"/>
        <w:spacing w:line="360" w:lineRule="auto"/>
        <w:rPr>
          <w:rFonts w:cs="Arial"/>
          <w:i/>
          <w:szCs w:val="22"/>
        </w:rPr>
      </w:pPr>
    </w:p>
    <w:p w:rsidR="00593107" w:rsidRPr="00CD208F" w:rsidRDefault="00593107" w:rsidP="00B333F7">
      <w:pPr>
        <w:pStyle w:val="Kopfzeile"/>
        <w:spacing w:line="360" w:lineRule="auto"/>
        <w:rPr>
          <w:rFonts w:cs="Arial"/>
          <w:i/>
          <w:szCs w:val="22"/>
        </w:rPr>
      </w:pPr>
    </w:p>
    <w:p w:rsidR="009E7461" w:rsidRDefault="009E7461" w:rsidP="009E7461">
      <w:pPr>
        <w:pStyle w:val="bild"/>
        <w:spacing w:before="120"/>
        <w:rPr>
          <w:rFonts w:ascii="SimSun" w:eastAsia="SimSun" w:hAnsi="SimSun" w:cs="SimSun"/>
          <w:szCs w:val="22"/>
          <w:lang w:val="de-DE" w:eastAsia="zh-CN"/>
        </w:rPr>
      </w:pPr>
      <w:r w:rsidRPr="009E7461">
        <w:rPr>
          <w:rFonts w:ascii="SimSun" w:eastAsia="SimSun" w:hAnsi="SimSun" w:cs="SimSun" w:hint="eastAsia"/>
          <w:szCs w:val="22"/>
          <w:lang w:eastAsia="zh-CN"/>
        </w:rPr>
        <w:t>设计和系统的图片科倍隆在其原有的量身定制配混线的基础上，根据实践经验，针对亚洲市场设计出最佳的</w:t>
      </w:r>
      <w:r w:rsidRPr="009E7461">
        <w:rPr>
          <w:rFonts w:cs="Arial"/>
          <w:szCs w:val="22"/>
          <w:lang w:eastAsia="zh-CN"/>
        </w:rPr>
        <w:t>“</w:t>
      </w:r>
      <w:r w:rsidRPr="009E7461">
        <w:rPr>
          <w:rFonts w:ascii="SimSun" w:eastAsia="SimSun" w:hAnsi="SimSun" w:cs="SimSun" w:hint="eastAsia"/>
          <w:szCs w:val="22"/>
          <w:lang w:eastAsia="zh-CN"/>
        </w:rPr>
        <w:t>智能配混系统</w:t>
      </w:r>
      <w:r w:rsidRPr="009E7461">
        <w:rPr>
          <w:rFonts w:cs="Arial"/>
          <w:szCs w:val="22"/>
          <w:lang w:eastAsia="zh-CN"/>
        </w:rPr>
        <w:t>”</w:t>
      </w:r>
      <w:r w:rsidRPr="009E7461">
        <w:rPr>
          <w:rFonts w:ascii="SimSun" w:eastAsia="SimSun" w:hAnsi="SimSun" w:cs="SimSun" w:hint="eastAsia"/>
          <w:szCs w:val="22"/>
          <w:lang w:eastAsia="zh-CN"/>
        </w:rPr>
        <w:t>。</w:t>
      </w:r>
    </w:p>
    <w:p w:rsidR="00A856FD" w:rsidRPr="007A7657" w:rsidRDefault="009E7461" w:rsidP="009E7461">
      <w:pPr>
        <w:pStyle w:val="bild"/>
        <w:spacing w:before="120"/>
        <w:rPr>
          <w:rFonts w:cs="Arial"/>
          <w:i w:val="0"/>
          <w:szCs w:val="22"/>
          <w:lang w:eastAsia="zh-CN"/>
        </w:rPr>
      </w:pPr>
      <w:r w:rsidRPr="009E7461">
        <w:rPr>
          <w:rFonts w:ascii="SimSun" w:eastAsia="SimSun" w:hAnsi="SimSun" w:cs="SimSun" w:hint="eastAsia"/>
          <w:lang w:eastAsia="zh-CN"/>
        </w:rPr>
        <w:t>图片：</w:t>
      </w:r>
      <w:r w:rsidRPr="009E7461">
        <w:rPr>
          <w:lang w:eastAsia="zh-CN"/>
        </w:rPr>
        <w:t xml:space="preserve"> </w:t>
      </w:r>
      <w:r w:rsidRPr="009E7461">
        <w:rPr>
          <w:rFonts w:ascii="SimSun" w:eastAsia="SimSun" w:hAnsi="SimSun" w:cs="SimSun" w:hint="eastAsia"/>
          <w:lang w:eastAsia="zh-CN"/>
        </w:rPr>
        <w:t>德国</w:t>
      </w:r>
      <w:r w:rsidRPr="009E7461">
        <w:rPr>
          <w:lang w:eastAsia="zh-CN"/>
        </w:rPr>
        <w:t xml:space="preserve">. </w:t>
      </w:r>
      <w:r w:rsidRPr="009E7461">
        <w:rPr>
          <w:rFonts w:ascii="SimSun" w:eastAsia="SimSun" w:hAnsi="SimSun" w:cs="SimSun" w:hint="eastAsia"/>
          <w:lang w:eastAsia="zh-CN"/>
        </w:rPr>
        <w:t>斯图加特</w:t>
      </w:r>
      <w:r w:rsidRPr="009E7461">
        <w:rPr>
          <w:lang w:eastAsia="zh-CN"/>
        </w:rPr>
        <w:t xml:space="preserve">. </w:t>
      </w:r>
      <w:r w:rsidRPr="009E7461">
        <w:rPr>
          <w:rFonts w:ascii="SimSun" w:eastAsia="SimSun" w:hAnsi="SimSun" w:cs="SimSun" w:hint="eastAsia"/>
          <w:lang w:eastAsia="zh-CN"/>
        </w:rPr>
        <w:t>科倍隆</w:t>
      </w:r>
    </w:p>
    <w:p w:rsidR="00A856FD" w:rsidRPr="007A7657" w:rsidRDefault="00A856FD" w:rsidP="00A856FD">
      <w:pPr>
        <w:pStyle w:val="Kopfzeile"/>
        <w:rPr>
          <w:rFonts w:cs="Arial"/>
          <w:i/>
          <w:szCs w:val="22"/>
          <w:lang w:eastAsia="zh-CN"/>
        </w:rPr>
      </w:pPr>
    </w:p>
    <w:p w:rsidR="00F133C5" w:rsidRPr="007A7657" w:rsidRDefault="00F133C5" w:rsidP="006027E4">
      <w:pPr>
        <w:pStyle w:val="bild"/>
        <w:spacing w:before="120"/>
        <w:rPr>
          <w:lang w:eastAsia="zh-CN"/>
        </w:rPr>
      </w:pPr>
    </w:p>
    <w:p w:rsidR="00CA0314" w:rsidRPr="007A7657" w:rsidRDefault="00CA0314" w:rsidP="00E55AC6">
      <w:pPr>
        <w:pStyle w:val="bild"/>
        <w:spacing w:before="120"/>
        <w:rPr>
          <w:lang w:eastAsia="zh-CN"/>
        </w:rPr>
      </w:pPr>
    </w:p>
    <w:sectPr w:rsidR="00CA0314" w:rsidRPr="007A7657"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116" w:rsidRPr="00CD208F" w:rsidRDefault="00650116">
      <w:r w:rsidRPr="00CD208F">
        <w:separator/>
      </w:r>
    </w:p>
  </w:endnote>
  <w:endnote w:type="continuationSeparator" w:id="0">
    <w:p w:rsidR="00650116" w:rsidRPr="00CD208F" w:rsidRDefault="00650116">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trPr>
        <w:cantSplit/>
      </w:trPr>
      <w:tc>
        <w:tcPr>
          <w:tcW w:w="7428" w:type="dxa"/>
          <w:noWrap/>
          <w:vAlign w:val="bottom"/>
        </w:tcPr>
        <w:p w:rsidR="00336917" w:rsidRPr="00CD208F" w:rsidRDefault="00336917">
          <w:pPr>
            <w:pStyle w:val="Fuzeile"/>
            <w:spacing w:line="200" w:lineRule="exact"/>
            <w:rPr>
              <w:rFonts w:cs="Arial"/>
            </w:rPr>
          </w:pPr>
        </w:p>
      </w:tc>
      <w:tc>
        <w:tcPr>
          <w:tcW w:w="1758" w:type="dxa"/>
          <w:noWrap/>
          <w:vAlign w:val="bottom"/>
        </w:tcPr>
        <w:p w:rsidR="00336917" w:rsidRPr="00CD208F" w:rsidRDefault="00336917">
          <w:pPr>
            <w:pStyle w:val="Fuzeile"/>
            <w:spacing w:line="200" w:lineRule="exact"/>
            <w:jc w:val="right"/>
            <w:rPr>
              <w:rFonts w:cs="Arial"/>
              <w:sz w:val="14"/>
              <w:szCs w:val="14"/>
            </w:rPr>
          </w:pPr>
          <w:bookmarkStart w:id="10" w:name="PageName"/>
          <w:bookmarkEnd w:id="10"/>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45766C">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45766C">
            <w:rPr>
              <w:rFonts w:cs="Arial"/>
              <w:noProof/>
              <w:sz w:val="14"/>
              <w:szCs w:val="14"/>
            </w:rPr>
            <w:t>2</w:t>
          </w:r>
          <w:r w:rsidRPr="00CD208F">
            <w:rPr>
              <w:rFonts w:cs="Arial"/>
              <w:sz w:val="14"/>
              <w:szCs w:val="14"/>
            </w:rPr>
            <w:fldChar w:fldCharType="end"/>
          </w:r>
        </w:p>
      </w:tc>
      <w:tc>
        <w:tcPr>
          <w:tcW w:w="567" w:type="dxa"/>
          <w:vAlign w:val="bottom"/>
        </w:tcPr>
        <w:p w:rsidR="00336917" w:rsidRPr="00CD208F" w:rsidRDefault="00336917">
          <w:pPr>
            <w:pStyle w:val="Fuzeile"/>
            <w:spacing w:line="200" w:lineRule="exact"/>
            <w:rPr>
              <w:rFonts w:cs="Arial"/>
              <w:sz w:val="14"/>
              <w:szCs w:val="14"/>
            </w:rPr>
          </w:pPr>
        </w:p>
      </w:tc>
    </w:tr>
  </w:tbl>
  <w:p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tc>
        <w:tcPr>
          <w:tcW w:w="7428" w:type="dxa"/>
          <w:tcMar>
            <w:left w:w="0" w:type="dxa"/>
            <w:right w:w="0" w:type="dxa"/>
          </w:tcMar>
          <w:vAlign w:val="bottom"/>
        </w:tcPr>
        <w:p w:rsidR="00336917" w:rsidRPr="00CD208F"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336917" w:rsidRPr="00CD208F" w:rsidRDefault="00336917">
          <w:pPr>
            <w:rPr>
              <w:sz w:val="14"/>
            </w:rPr>
          </w:pPr>
          <w:bookmarkStart w:id="15" w:name="GeneralPartnerRechts"/>
          <w:bookmarkEnd w:id="15"/>
        </w:p>
      </w:tc>
    </w:tr>
  </w:tbl>
  <w:p w:rsidR="00336917" w:rsidRPr="00CD208F"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116" w:rsidRPr="00CD208F" w:rsidRDefault="00650116">
      <w:r w:rsidRPr="00CD208F">
        <w:separator/>
      </w:r>
    </w:p>
  </w:footnote>
  <w:footnote w:type="continuationSeparator" w:id="0">
    <w:p w:rsidR="00650116" w:rsidRPr="00CD208F" w:rsidRDefault="00650116">
      <w:r w:rsidRPr="00CD208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trPr>
        <w:trHeight w:hRule="exact" w:val="794"/>
      </w:trPr>
      <w:tc>
        <w:tcPr>
          <w:tcW w:w="7314" w:type="dxa"/>
          <w:noWrap/>
          <w:vAlign w:val="bottom"/>
        </w:tcPr>
        <w:p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2DC3F003" wp14:editId="50DB7FA0">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0FBC037B" wp14:editId="3ADE3DCE">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rsidTr="00F865BA">
      <w:trPr>
        <w:trHeight w:hRule="exact" w:val="1181"/>
      </w:trPr>
      <w:tc>
        <w:tcPr>
          <w:tcW w:w="7314" w:type="dxa"/>
          <w:noWrap/>
          <w:tcMar>
            <w:left w:w="284" w:type="dxa"/>
          </w:tcMar>
          <w:vAlign w:val="bottom"/>
        </w:tcPr>
        <w:p w:rsidR="00336917" w:rsidRPr="00CD208F" w:rsidRDefault="00B42359" w:rsidP="00D46765">
          <w:pPr>
            <w:pStyle w:val="Kopfzeile"/>
            <w:widowControl w:val="0"/>
          </w:pPr>
          <w:bookmarkStart w:id="7" w:name="HeaderPage2Date"/>
          <w:bookmarkEnd w:id="7"/>
          <w:r>
            <w:t>March</w:t>
          </w:r>
          <w:r w:rsidR="009D7E9E" w:rsidRPr="00CD208F">
            <w:t xml:space="preserve"> 201</w:t>
          </w:r>
          <w:r w:rsidR="00D46765">
            <w:t>8</w:t>
          </w:r>
        </w:p>
      </w:tc>
      <w:tc>
        <w:tcPr>
          <w:tcW w:w="2997" w:type="dxa"/>
          <w:noWrap/>
          <w:tcMar>
            <w:left w:w="68" w:type="dxa"/>
          </w:tcMar>
          <w:vAlign w:val="bottom"/>
        </w:tcPr>
        <w:p w:rsidR="00336917" w:rsidRPr="00CD208F" w:rsidRDefault="00336917">
          <w:pPr>
            <w:pStyle w:val="Kopfzeile"/>
            <w:tabs>
              <w:tab w:val="left" w:pos="5273"/>
              <w:tab w:val="left" w:pos="6480"/>
            </w:tabs>
            <w:spacing w:line="200" w:lineRule="exact"/>
          </w:pPr>
          <w:bookmarkStart w:id="8" w:name="HeaderPage2Name"/>
          <w:bookmarkEnd w:id="8"/>
        </w:p>
      </w:tc>
    </w:tr>
  </w:tbl>
  <w:p w:rsidR="00336917" w:rsidRPr="00CD208F" w:rsidRDefault="00336917">
    <w:pPr>
      <w:pStyle w:val="Kopfzeile"/>
      <w:rPr>
        <w:rStyle w:val="Seitenzahl"/>
      </w:rPr>
    </w:pPr>
    <w:bookmarkStart w:id="9" w:name="Nummer"/>
    <w:bookmarkEnd w:id="9"/>
  </w:p>
  <w:p w:rsidR="00336917" w:rsidRPr="00CD208F"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trPr>
        <w:trHeight w:hRule="exact" w:val="794"/>
      </w:trPr>
      <w:tc>
        <w:tcPr>
          <w:tcW w:w="7334" w:type="dxa"/>
          <w:noWrap/>
          <w:vAlign w:val="bottom"/>
        </w:tcPr>
        <w:p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4FA4826E" wp14:editId="752C8E86">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49649F58" wp14:editId="3441C5C4">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trPr>
        <w:trHeight w:hRule="exact" w:val="1047"/>
      </w:trPr>
      <w:tc>
        <w:tcPr>
          <w:tcW w:w="7334" w:type="dxa"/>
          <w:noWrap/>
          <w:tcMar>
            <w:left w:w="0" w:type="dxa"/>
          </w:tcMar>
          <w:vAlign w:val="bottom"/>
        </w:tcPr>
        <w:p w:rsidR="00336917" w:rsidRPr="00CD208F" w:rsidRDefault="00336917">
          <w:pPr>
            <w:pStyle w:val="Kopfzeile"/>
            <w:widowControl w:val="0"/>
            <w:spacing w:line="200" w:lineRule="exact"/>
            <w:rPr>
              <w:rFonts w:cs="Arial"/>
            </w:rPr>
          </w:pPr>
        </w:p>
        <w:p w:rsidR="00336917" w:rsidRPr="00CD208F" w:rsidRDefault="00336917">
          <w:pPr>
            <w:pStyle w:val="Kopfzeile"/>
            <w:widowControl w:val="0"/>
            <w:spacing w:line="200" w:lineRule="exact"/>
            <w:rPr>
              <w:rFonts w:cs="Arial"/>
            </w:rPr>
          </w:pPr>
        </w:p>
        <w:p w:rsidR="00336917" w:rsidRPr="00CD208F" w:rsidRDefault="00336917">
          <w:pPr>
            <w:pStyle w:val="Kopfzeile"/>
            <w:widowControl w:val="0"/>
            <w:spacing w:line="200" w:lineRule="exact"/>
            <w:rPr>
              <w:rFonts w:cs="Arial"/>
            </w:rPr>
          </w:pPr>
        </w:p>
      </w:tc>
      <w:tc>
        <w:tcPr>
          <w:tcW w:w="2996" w:type="dxa"/>
          <w:noWrap/>
          <w:tcMar>
            <w:left w:w="0" w:type="dxa"/>
          </w:tcMar>
          <w:vAlign w:val="bottom"/>
        </w:tcPr>
        <w:p w:rsidR="00336917" w:rsidRPr="00CD208F" w:rsidRDefault="00336917">
          <w:pPr>
            <w:pStyle w:val="Kopfzeile"/>
            <w:tabs>
              <w:tab w:val="left" w:pos="5273"/>
              <w:tab w:val="left" w:pos="6480"/>
            </w:tabs>
            <w:rPr>
              <w:szCs w:val="22"/>
            </w:rPr>
          </w:pPr>
          <w:bookmarkStart w:id="11" w:name="TitleLine01"/>
          <w:bookmarkEnd w:id="11"/>
        </w:p>
        <w:p w:rsidR="00336917" w:rsidRPr="00CD208F" w:rsidRDefault="00336917">
          <w:pPr>
            <w:pStyle w:val="Kopfzeile"/>
            <w:tabs>
              <w:tab w:val="left" w:pos="5273"/>
              <w:tab w:val="left" w:pos="6480"/>
            </w:tabs>
            <w:rPr>
              <w:sz w:val="14"/>
              <w:szCs w:val="14"/>
            </w:rPr>
          </w:pPr>
          <w:bookmarkStart w:id="12" w:name="TitleLine02"/>
          <w:bookmarkEnd w:id="12"/>
        </w:p>
      </w:tc>
    </w:tr>
  </w:tbl>
  <w:p w:rsidR="00336917" w:rsidRPr="00CD208F"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5596FBD"/>
    <w:multiLevelType w:val="hybridMultilevel"/>
    <w:tmpl w:val="DC066DCA"/>
    <w:lvl w:ilvl="0" w:tplc="5B040FBC">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6"/>
  </w:num>
  <w:num w:numId="12">
    <w:abstractNumId w:val="0"/>
  </w:num>
  <w:num w:numId="13">
    <w:abstractNumId w:val="1"/>
  </w:num>
  <w:num w:numId="14">
    <w:abstractNumId w:val="7"/>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58FA"/>
    <w:rsid w:val="000059E1"/>
    <w:rsid w:val="00010D93"/>
    <w:rsid w:val="00012749"/>
    <w:rsid w:val="00012E4E"/>
    <w:rsid w:val="00013181"/>
    <w:rsid w:val="00013520"/>
    <w:rsid w:val="000135CB"/>
    <w:rsid w:val="00015D71"/>
    <w:rsid w:val="000165CC"/>
    <w:rsid w:val="00022BE8"/>
    <w:rsid w:val="000230E8"/>
    <w:rsid w:val="00024466"/>
    <w:rsid w:val="000259B4"/>
    <w:rsid w:val="0003352E"/>
    <w:rsid w:val="000365B6"/>
    <w:rsid w:val="00041474"/>
    <w:rsid w:val="000455BC"/>
    <w:rsid w:val="000558DA"/>
    <w:rsid w:val="00056F5E"/>
    <w:rsid w:val="00063679"/>
    <w:rsid w:val="00076734"/>
    <w:rsid w:val="000800F8"/>
    <w:rsid w:val="00082099"/>
    <w:rsid w:val="000830F6"/>
    <w:rsid w:val="000836F6"/>
    <w:rsid w:val="00083D37"/>
    <w:rsid w:val="00084342"/>
    <w:rsid w:val="00085D81"/>
    <w:rsid w:val="00091794"/>
    <w:rsid w:val="0009667F"/>
    <w:rsid w:val="000975A9"/>
    <w:rsid w:val="00097A01"/>
    <w:rsid w:val="000A6757"/>
    <w:rsid w:val="000A7423"/>
    <w:rsid w:val="000A7501"/>
    <w:rsid w:val="000B1BA3"/>
    <w:rsid w:val="000B1D8F"/>
    <w:rsid w:val="000B2963"/>
    <w:rsid w:val="000B59A1"/>
    <w:rsid w:val="000B5C77"/>
    <w:rsid w:val="000C0274"/>
    <w:rsid w:val="000C1B62"/>
    <w:rsid w:val="000C2259"/>
    <w:rsid w:val="000C5792"/>
    <w:rsid w:val="000D0200"/>
    <w:rsid w:val="000D0A15"/>
    <w:rsid w:val="000D29DE"/>
    <w:rsid w:val="000D435D"/>
    <w:rsid w:val="000D518C"/>
    <w:rsid w:val="000E0855"/>
    <w:rsid w:val="000E0EE7"/>
    <w:rsid w:val="000E0F92"/>
    <w:rsid w:val="000E2685"/>
    <w:rsid w:val="000E6049"/>
    <w:rsid w:val="000F0039"/>
    <w:rsid w:val="000F3390"/>
    <w:rsid w:val="000F6564"/>
    <w:rsid w:val="000F683A"/>
    <w:rsid w:val="000F6B8C"/>
    <w:rsid w:val="0010049F"/>
    <w:rsid w:val="001011E9"/>
    <w:rsid w:val="00105A36"/>
    <w:rsid w:val="00114D49"/>
    <w:rsid w:val="001150FF"/>
    <w:rsid w:val="00121206"/>
    <w:rsid w:val="00121B89"/>
    <w:rsid w:val="00121C27"/>
    <w:rsid w:val="001232A5"/>
    <w:rsid w:val="001278C6"/>
    <w:rsid w:val="00134ADF"/>
    <w:rsid w:val="00135AD3"/>
    <w:rsid w:val="001377FC"/>
    <w:rsid w:val="00140842"/>
    <w:rsid w:val="00145834"/>
    <w:rsid w:val="0014635D"/>
    <w:rsid w:val="00151336"/>
    <w:rsid w:val="00152DC3"/>
    <w:rsid w:val="00156407"/>
    <w:rsid w:val="00156744"/>
    <w:rsid w:val="0015708A"/>
    <w:rsid w:val="001575EE"/>
    <w:rsid w:val="0016025B"/>
    <w:rsid w:val="001608CE"/>
    <w:rsid w:val="00163364"/>
    <w:rsid w:val="001647DF"/>
    <w:rsid w:val="001660F7"/>
    <w:rsid w:val="00173690"/>
    <w:rsid w:val="001746AE"/>
    <w:rsid w:val="00176035"/>
    <w:rsid w:val="00177894"/>
    <w:rsid w:val="00183337"/>
    <w:rsid w:val="0018701F"/>
    <w:rsid w:val="001905C7"/>
    <w:rsid w:val="001935D6"/>
    <w:rsid w:val="00194846"/>
    <w:rsid w:val="00195BFF"/>
    <w:rsid w:val="001A111A"/>
    <w:rsid w:val="001A1DDE"/>
    <w:rsid w:val="001C47CF"/>
    <w:rsid w:val="001C4E6D"/>
    <w:rsid w:val="001D4626"/>
    <w:rsid w:val="001D5B38"/>
    <w:rsid w:val="001E6B3B"/>
    <w:rsid w:val="001E75B5"/>
    <w:rsid w:val="001F158F"/>
    <w:rsid w:val="001F1628"/>
    <w:rsid w:val="001F2299"/>
    <w:rsid w:val="001F26CD"/>
    <w:rsid w:val="001F276F"/>
    <w:rsid w:val="001F32DF"/>
    <w:rsid w:val="001F3A92"/>
    <w:rsid w:val="001F7D6D"/>
    <w:rsid w:val="0020059D"/>
    <w:rsid w:val="00201A2A"/>
    <w:rsid w:val="00205A54"/>
    <w:rsid w:val="00207933"/>
    <w:rsid w:val="0021115B"/>
    <w:rsid w:val="00213698"/>
    <w:rsid w:val="00213BE8"/>
    <w:rsid w:val="002173C4"/>
    <w:rsid w:val="0021787F"/>
    <w:rsid w:val="00221BEF"/>
    <w:rsid w:val="002243E7"/>
    <w:rsid w:val="00226C3D"/>
    <w:rsid w:val="00230854"/>
    <w:rsid w:val="00240C1C"/>
    <w:rsid w:val="002433A4"/>
    <w:rsid w:val="00247DA3"/>
    <w:rsid w:val="00253ECB"/>
    <w:rsid w:val="002616F7"/>
    <w:rsid w:val="00262D9F"/>
    <w:rsid w:val="00266472"/>
    <w:rsid w:val="00267024"/>
    <w:rsid w:val="00267DF3"/>
    <w:rsid w:val="002735A6"/>
    <w:rsid w:val="00274AC8"/>
    <w:rsid w:val="0027733B"/>
    <w:rsid w:val="002935BC"/>
    <w:rsid w:val="002A0264"/>
    <w:rsid w:val="002A0AF8"/>
    <w:rsid w:val="002A49E8"/>
    <w:rsid w:val="002A61FA"/>
    <w:rsid w:val="002A649D"/>
    <w:rsid w:val="002A7CC7"/>
    <w:rsid w:val="002B4C17"/>
    <w:rsid w:val="002B7CCA"/>
    <w:rsid w:val="002C6F6E"/>
    <w:rsid w:val="002D3900"/>
    <w:rsid w:val="002D4FCC"/>
    <w:rsid w:val="002D6BA5"/>
    <w:rsid w:val="002D7ED6"/>
    <w:rsid w:val="002E0B18"/>
    <w:rsid w:val="002E36AB"/>
    <w:rsid w:val="002E41A7"/>
    <w:rsid w:val="002E5FF8"/>
    <w:rsid w:val="002F2315"/>
    <w:rsid w:val="002F3679"/>
    <w:rsid w:val="002F46EE"/>
    <w:rsid w:val="002F4FDE"/>
    <w:rsid w:val="002F7BFA"/>
    <w:rsid w:val="003129F8"/>
    <w:rsid w:val="0031608C"/>
    <w:rsid w:val="00317FA1"/>
    <w:rsid w:val="00321A34"/>
    <w:rsid w:val="00323216"/>
    <w:rsid w:val="003232F6"/>
    <w:rsid w:val="00323713"/>
    <w:rsid w:val="00325020"/>
    <w:rsid w:val="00325BA5"/>
    <w:rsid w:val="00326874"/>
    <w:rsid w:val="00326DE9"/>
    <w:rsid w:val="003348DA"/>
    <w:rsid w:val="00336917"/>
    <w:rsid w:val="003404D5"/>
    <w:rsid w:val="00346A55"/>
    <w:rsid w:val="003474E9"/>
    <w:rsid w:val="00347781"/>
    <w:rsid w:val="0035175A"/>
    <w:rsid w:val="00352B95"/>
    <w:rsid w:val="003536D4"/>
    <w:rsid w:val="00355011"/>
    <w:rsid w:val="00356021"/>
    <w:rsid w:val="00362629"/>
    <w:rsid w:val="00363ADF"/>
    <w:rsid w:val="00364F8A"/>
    <w:rsid w:val="00366B4C"/>
    <w:rsid w:val="00367F2F"/>
    <w:rsid w:val="00371772"/>
    <w:rsid w:val="00371E9F"/>
    <w:rsid w:val="00374569"/>
    <w:rsid w:val="0037494A"/>
    <w:rsid w:val="003760C1"/>
    <w:rsid w:val="003769F5"/>
    <w:rsid w:val="00381EFD"/>
    <w:rsid w:val="00387BDB"/>
    <w:rsid w:val="003940E7"/>
    <w:rsid w:val="0039469D"/>
    <w:rsid w:val="00397C5F"/>
    <w:rsid w:val="003A0EC3"/>
    <w:rsid w:val="003A5289"/>
    <w:rsid w:val="003B07FD"/>
    <w:rsid w:val="003B277D"/>
    <w:rsid w:val="003B51A5"/>
    <w:rsid w:val="003B6D8E"/>
    <w:rsid w:val="003B7C0E"/>
    <w:rsid w:val="003C0A4D"/>
    <w:rsid w:val="003C2B95"/>
    <w:rsid w:val="003C5309"/>
    <w:rsid w:val="003C53D6"/>
    <w:rsid w:val="003C7997"/>
    <w:rsid w:val="003C7D6F"/>
    <w:rsid w:val="003D148F"/>
    <w:rsid w:val="003D7163"/>
    <w:rsid w:val="003E04D7"/>
    <w:rsid w:val="003E2C68"/>
    <w:rsid w:val="003E431B"/>
    <w:rsid w:val="003F044A"/>
    <w:rsid w:val="003F2456"/>
    <w:rsid w:val="003F30A4"/>
    <w:rsid w:val="003F55C5"/>
    <w:rsid w:val="003F7315"/>
    <w:rsid w:val="003F7AA6"/>
    <w:rsid w:val="00400E4D"/>
    <w:rsid w:val="00404BE7"/>
    <w:rsid w:val="0041016F"/>
    <w:rsid w:val="0041481E"/>
    <w:rsid w:val="00414927"/>
    <w:rsid w:val="0042235D"/>
    <w:rsid w:val="00422823"/>
    <w:rsid w:val="00423AC4"/>
    <w:rsid w:val="004241DE"/>
    <w:rsid w:val="004331C2"/>
    <w:rsid w:val="00433DD3"/>
    <w:rsid w:val="00445D7A"/>
    <w:rsid w:val="00454C78"/>
    <w:rsid w:val="0045766C"/>
    <w:rsid w:val="00460480"/>
    <w:rsid w:val="0046150D"/>
    <w:rsid w:val="004618C0"/>
    <w:rsid w:val="004627FF"/>
    <w:rsid w:val="004677F2"/>
    <w:rsid w:val="00471C40"/>
    <w:rsid w:val="004743C4"/>
    <w:rsid w:val="0047523A"/>
    <w:rsid w:val="00476D75"/>
    <w:rsid w:val="00480DF1"/>
    <w:rsid w:val="00481871"/>
    <w:rsid w:val="00482058"/>
    <w:rsid w:val="00487260"/>
    <w:rsid w:val="004906C7"/>
    <w:rsid w:val="004956A1"/>
    <w:rsid w:val="004A23CA"/>
    <w:rsid w:val="004A3FE9"/>
    <w:rsid w:val="004B0820"/>
    <w:rsid w:val="004B60BE"/>
    <w:rsid w:val="004C22F6"/>
    <w:rsid w:val="004C459F"/>
    <w:rsid w:val="004C74CB"/>
    <w:rsid w:val="004D1CB1"/>
    <w:rsid w:val="004D24CA"/>
    <w:rsid w:val="004D5D1D"/>
    <w:rsid w:val="004D6796"/>
    <w:rsid w:val="004D70CC"/>
    <w:rsid w:val="004E5B26"/>
    <w:rsid w:val="004F7515"/>
    <w:rsid w:val="0050103D"/>
    <w:rsid w:val="00502D0D"/>
    <w:rsid w:val="00507D7C"/>
    <w:rsid w:val="00511660"/>
    <w:rsid w:val="00511E74"/>
    <w:rsid w:val="0051360C"/>
    <w:rsid w:val="005239C7"/>
    <w:rsid w:val="00526B72"/>
    <w:rsid w:val="00533BDE"/>
    <w:rsid w:val="00543709"/>
    <w:rsid w:val="00546006"/>
    <w:rsid w:val="0055265E"/>
    <w:rsid w:val="0055295E"/>
    <w:rsid w:val="00563622"/>
    <w:rsid w:val="00563A92"/>
    <w:rsid w:val="0056445E"/>
    <w:rsid w:val="005651E0"/>
    <w:rsid w:val="00577A4B"/>
    <w:rsid w:val="00580959"/>
    <w:rsid w:val="00580EB6"/>
    <w:rsid w:val="005827E5"/>
    <w:rsid w:val="005857DA"/>
    <w:rsid w:val="0059012D"/>
    <w:rsid w:val="005913A5"/>
    <w:rsid w:val="00593107"/>
    <w:rsid w:val="005A71B6"/>
    <w:rsid w:val="005B02D8"/>
    <w:rsid w:val="005B11E3"/>
    <w:rsid w:val="005B44A7"/>
    <w:rsid w:val="005B4C73"/>
    <w:rsid w:val="005B799A"/>
    <w:rsid w:val="005C7ECA"/>
    <w:rsid w:val="005D47A8"/>
    <w:rsid w:val="005E6C16"/>
    <w:rsid w:val="005F14A5"/>
    <w:rsid w:val="005F353A"/>
    <w:rsid w:val="005F48A1"/>
    <w:rsid w:val="005F4E00"/>
    <w:rsid w:val="005F694C"/>
    <w:rsid w:val="006027E4"/>
    <w:rsid w:val="00613BF2"/>
    <w:rsid w:val="00614866"/>
    <w:rsid w:val="00616C07"/>
    <w:rsid w:val="00631971"/>
    <w:rsid w:val="00633635"/>
    <w:rsid w:val="006340F8"/>
    <w:rsid w:val="00635843"/>
    <w:rsid w:val="00647CC8"/>
    <w:rsid w:val="00650116"/>
    <w:rsid w:val="00652B61"/>
    <w:rsid w:val="00652F66"/>
    <w:rsid w:val="00654CEA"/>
    <w:rsid w:val="00660C37"/>
    <w:rsid w:val="006662C3"/>
    <w:rsid w:val="0067078E"/>
    <w:rsid w:val="00672CCE"/>
    <w:rsid w:val="0067672F"/>
    <w:rsid w:val="00681B49"/>
    <w:rsid w:val="00683011"/>
    <w:rsid w:val="00684C24"/>
    <w:rsid w:val="00684F5C"/>
    <w:rsid w:val="006854E5"/>
    <w:rsid w:val="0068728D"/>
    <w:rsid w:val="00690B50"/>
    <w:rsid w:val="00693BE1"/>
    <w:rsid w:val="006953FE"/>
    <w:rsid w:val="006958C6"/>
    <w:rsid w:val="00696205"/>
    <w:rsid w:val="006A0629"/>
    <w:rsid w:val="006A2A2E"/>
    <w:rsid w:val="006A48D1"/>
    <w:rsid w:val="006B3825"/>
    <w:rsid w:val="006B3B0C"/>
    <w:rsid w:val="006B46FF"/>
    <w:rsid w:val="006B51F8"/>
    <w:rsid w:val="006B5684"/>
    <w:rsid w:val="006C013C"/>
    <w:rsid w:val="006C39FC"/>
    <w:rsid w:val="006C3BB4"/>
    <w:rsid w:val="006C5029"/>
    <w:rsid w:val="006D6740"/>
    <w:rsid w:val="006F053F"/>
    <w:rsid w:val="006F1A13"/>
    <w:rsid w:val="006F2A24"/>
    <w:rsid w:val="006F2A89"/>
    <w:rsid w:val="006F32A8"/>
    <w:rsid w:val="006F6CC8"/>
    <w:rsid w:val="00701A49"/>
    <w:rsid w:val="00702615"/>
    <w:rsid w:val="0070391F"/>
    <w:rsid w:val="007119FD"/>
    <w:rsid w:val="00716DC0"/>
    <w:rsid w:val="007178C7"/>
    <w:rsid w:val="0072115C"/>
    <w:rsid w:val="00730268"/>
    <w:rsid w:val="00731773"/>
    <w:rsid w:val="00731A1B"/>
    <w:rsid w:val="00731A3A"/>
    <w:rsid w:val="00750786"/>
    <w:rsid w:val="00752D36"/>
    <w:rsid w:val="007537F8"/>
    <w:rsid w:val="00761BD8"/>
    <w:rsid w:val="00762234"/>
    <w:rsid w:val="00763374"/>
    <w:rsid w:val="00774270"/>
    <w:rsid w:val="0077573B"/>
    <w:rsid w:val="007840F7"/>
    <w:rsid w:val="00793AC2"/>
    <w:rsid w:val="00793B1E"/>
    <w:rsid w:val="00793D99"/>
    <w:rsid w:val="007943BD"/>
    <w:rsid w:val="00795C46"/>
    <w:rsid w:val="00795C81"/>
    <w:rsid w:val="007A197E"/>
    <w:rsid w:val="007A300D"/>
    <w:rsid w:val="007A3B4C"/>
    <w:rsid w:val="007A4E66"/>
    <w:rsid w:val="007A7657"/>
    <w:rsid w:val="007B11A4"/>
    <w:rsid w:val="007B2062"/>
    <w:rsid w:val="007B20AA"/>
    <w:rsid w:val="007B57D1"/>
    <w:rsid w:val="007B77A9"/>
    <w:rsid w:val="007C3A57"/>
    <w:rsid w:val="007D0C68"/>
    <w:rsid w:val="007E0B61"/>
    <w:rsid w:val="007E1819"/>
    <w:rsid w:val="007E2D4B"/>
    <w:rsid w:val="007E3593"/>
    <w:rsid w:val="007F37B2"/>
    <w:rsid w:val="007F4F97"/>
    <w:rsid w:val="008029B0"/>
    <w:rsid w:val="00802D9D"/>
    <w:rsid w:val="00803B91"/>
    <w:rsid w:val="00804B22"/>
    <w:rsid w:val="00806B27"/>
    <w:rsid w:val="00810217"/>
    <w:rsid w:val="00815FC2"/>
    <w:rsid w:val="00820308"/>
    <w:rsid w:val="00820774"/>
    <w:rsid w:val="008213C1"/>
    <w:rsid w:val="00821443"/>
    <w:rsid w:val="008215A6"/>
    <w:rsid w:val="00821DDF"/>
    <w:rsid w:val="00823BB9"/>
    <w:rsid w:val="00827E8D"/>
    <w:rsid w:val="0083064C"/>
    <w:rsid w:val="00834567"/>
    <w:rsid w:val="0083636E"/>
    <w:rsid w:val="00841CCF"/>
    <w:rsid w:val="00844839"/>
    <w:rsid w:val="00845CD6"/>
    <w:rsid w:val="00850EDA"/>
    <w:rsid w:val="00855AD0"/>
    <w:rsid w:val="00862A5B"/>
    <w:rsid w:val="00862D3E"/>
    <w:rsid w:val="00867528"/>
    <w:rsid w:val="0086794F"/>
    <w:rsid w:val="00871000"/>
    <w:rsid w:val="0087310E"/>
    <w:rsid w:val="00873A77"/>
    <w:rsid w:val="0087717B"/>
    <w:rsid w:val="00877E9A"/>
    <w:rsid w:val="00881CE0"/>
    <w:rsid w:val="00890F21"/>
    <w:rsid w:val="008914E5"/>
    <w:rsid w:val="00892A79"/>
    <w:rsid w:val="00893A3B"/>
    <w:rsid w:val="00894094"/>
    <w:rsid w:val="008959F6"/>
    <w:rsid w:val="008A1EFE"/>
    <w:rsid w:val="008A39B0"/>
    <w:rsid w:val="008A7236"/>
    <w:rsid w:val="008B1D6D"/>
    <w:rsid w:val="008B2D19"/>
    <w:rsid w:val="008B4C8C"/>
    <w:rsid w:val="008B52FE"/>
    <w:rsid w:val="008B6E88"/>
    <w:rsid w:val="008B7140"/>
    <w:rsid w:val="008C02EB"/>
    <w:rsid w:val="008C1CF9"/>
    <w:rsid w:val="008C232B"/>
    <w:rsid w:val="008C6C1F"/>
    <w:rsid w:val="008C7206"/>
    <w:rsid w:val="008E0230"/>
    <w:rsid w:val="008E3C5E"/>
    <w:rsid w:val="008F1230"/>
    <w:rsid w:val="008F3465"/>
    <w:rsid w:val="008F3B8E"/>
    <w:rsid w:val="008F3D74"/>
    <w:rsid w:val="008F3DAB"/>
    <w:rsid w:val="008F61C3"/>
    <w:rsid w:val="008F7B77"/>
    <w:rsid w:val="00900F32"/>
    <w:rsid w:val="0090257A"/>
    <w:rsid w:val="00903160"/>
    <w:rsid w:val="009075FE"/>
    <w:rsid w:val="00910BD8"/>
    <w:rsid w:val="009143EE"/>
    <w:rsid w:val="0091485A"/>
    <w:rsid w:val="0092299A"/>
    <w:rsid w:val="00923E42"/>
    <w:rsid w:val="00924D4A"/>
    <w:rsid w:val="009250FA"/>
    <w:rsid w:val="00934819"/>
    <w:rsid w:val="009365B2"/>
    <w:rsid w:val="0093787D"/>
    <w:rsid w:val="009405DC"/>
    <w:rsid w:val="00941023"/>
    <w:rsid w:val="00941F2F"/>
    <w:rsid w:val="00942802"/>
    <w:rsid w:val="00943BA6"/>
    <w:rsid w:val="00944AE9"/>
    <w:rsid w:val="00946ED2"/>
    <w:rsid w:val="00947FDF"/>
    <w:rsid w:val="00950294"/>
    <w:rsid w:val="00953BA6"/>
    <w:rsid w:val="00956BEA"/>
    <w:rsid w:val="00957A7A"/>
    <w:rsid w:val="009631C9"/>
    <w:rsid w:val="0096354A"/>
    <w:rsid w:val="0097429E"/>
    <w:rsid w:val="009752ED"/>
    <w:rsid w:val="009838F4"/>
    <w:rsid w:val="00984ACD"/>
    <w:rsid w:val="00985291"/>
    <w:rsid w:val="0098574F"/>
    <w:rsid w:val="0098785C"/>
    <w:rsid w:val="00990AC3"/>
    <w:rsid w:val="00990DCC"/>
    <w:rsid w:val="00991A4F"/>
    <w:rsid w:val="009934DC"/>
    <w:rsid w:val="009A498B"/>
    <w:rsid w:val="009A49C3"/>
    <w:rsid w:val="009A5D63"/>
    <w:rsid w:val="009B2613"/>
    <w:rsid w:val="009B2A78"/>
    <w:rsid w:val="009B585F"/>
    <w:rsid w:val="009C1C7E"/>
    <w:rsid w:val="009C4FD7"/>
    <w:rsid w:val="009C7C65"/>
    <w:rsid w:val="009D44E3"/>
    <w:rsid w:val="009D5979"/>
    <w:rsid w:val="009D6E78"/>
    <w:rsid w:val="009D7E9E"/>
    <w:rsid w:val="009E2AC0"/>
    <w:rsid w:val="009E3FCD"/>
    <w:rsid w:val="009E5B0F"/>
    <w:rsid w:val="009E7461"/>
    <w:rsid w:val="009F1667"/>
    <w:rsid w:val="009F4296"/>
    <w:rsid w:val="00A013C7"/>
    <w:rsid w:val="00A03600"/>
    <w:rsid w:val="00A04833"/>
    <w:rsid w:val="00A04F9F"/>
    <w:rsid w:val="00A062F2"/>
    <w:rsid w:val="00A07811"/>
    <w:rsid w:val="00A1230F"/>
    <w:rsid w:val="00A12CAE"/>
    <w:rsid w:val="00A16D80"/>
    <w:rsid w:val="00A17946"/>
    <w:rsid w:val="00A222D5"/>
    <w:rsid w:val="00A34C8D"/>
    <w:rsid w:val="00A41D17"/>
    <w:rsid w:val="00A52AA1"/>
    <w:rsid w:val="00A571F8"/>
    <w:rsid w:val="00A63E92"/>
    <w:rsid w:val="00A66BC2"/>
    <w:rsid w:val="00A67CD6"/>
    <w:rsid w:val="00A73A8E"/>
    <w:rsid w:val="00A76762"/>
    <w:rsid w:val="00A7706A"/>
    <w:rsid w:val="00A84FD5"/>
    <w:rsid w:val="00A856FD"/>
    <w:rsid w:val="00A857FF"/>
    <w:rsid w:val="00A911D1"/>
    <w:rsid w:val="00A95802"/>
    <w:rsid w:val="00AA4411"/>
    <w:rsid w:val="00AA582B"/>
    <w:rsid w:val="00AA6C5C"/>
    <w:rsid w:val="00AB0F5B"/>
    <w:rsid w:val="00AC0D11"/>
    <w:rsid w:val="00AC2F8F"/>
    <w:rsid w:val="00AC53C5"/>
    <w:rsid w:val="00AC7F56"/>
    <w:rsid w:val="00AD01B5"/>
    <w:rsid w:val="00AD4BB7"/>
    <w:rsid w:val="00AD7D5F"/>
    <w:rsid w:val="00AE01DB"/>
    <w:rsid w:val="00AE0E4A"/>
    <w:rsid w:val="00AE2700"/>
    <w:rsid w:val="00AE5C2F"/>
    <w:rsid w:val="00AF1500"/>
    <w:rsid w:val="00AF1BAA"/>
    <w:rsid w:val="00AF22C0"/>
    <w:rsid w:val="00AF56C2"/>
    <w:rsid w:val="00AF7CE2"/>
    <w:rsid w:val="00AF7CE4"/>
    <w:rsid w:val="00B05076"/>
    <w:rsid w:val="00B128DF"/>
    <w:rsid w:val="00B172B6"/>
    <w:rsid w:val="00B17CA0"/>
    <w:rsid w:val="00B20A0F"/>
    <w:rsid w:val="00B20B57"/>
    <w:rsid w:val="00B22064"/>
    <w:rsid w:val="00B234F4"/>
    <w:rsid w:val="00B25F21"/>
    <w:rsid w:val="00B30D8F"/>
    <w:rsid w:val="00B333F7"/>
    <w:rsid w:val="00B34B07"/>
    <w:rsid w:val="00B379D4"/>
    <w:rsid w:val="00B42359"/>
    <w:rsid w:val="00B45593"/>
    <w:rsid w:val="00B46B7C"/>
    <w:rsid w:val="00B47F37"/>
    <w:rsid w:val="00B5422D"/>
    <w:rsid w:val="00B54622"/>
    <w:rsid w:val="00B5574B"/>
    <w:rsid w:val="00B56130"/>
    <w:rsid w:val="00B6010A"/>
    <w:rsid w:val="00B6041E"/>
    <w:rsid w:val="00B656D7"/>
    <w:rsid w:val="00B66A02"/>
    <w:rsid w:val="00B676D0"/>
    <w:rsid w:val="00B73F1A"/>
    <w:rsid w:val="00B77EEC"/>
    <w:rsid w:val="00B8174F"/>
    <w:rsid w:val="00B8528A"/>
    <w:rsid w:val="00B86CCF"/>
    <w:rsid w:val="00B90B8D"/>
    <w:rsid w:val="00B9189F"/>
    <w:rsid w:val="00B93353"/>
    <w:rsid w:val="00B95FD8"/>
    <w:rsid w:val="00BA2D3F"/>
    <w:rsid w:val="00BA36BB"/>
    <w:rsid w:val="00BA42E4"/>
    <w:rsid w:val="00BA498E"/>
    <w:rsid w:val="00BA61BC"/>
    <w:rsid w:val="00BA69E7"/>
    <w:rsid w:val="00BB24E3"/>
    <w:rsid w:val="00BB5534"/>
    <w:rsid w:val="00BB5BA1"/>
    <w:rsid w:val="00BB64B1"/>
    <w:rsid w:val="00BB73C1"/>
    <w:rsid w:val="00BC077E"/>
    <w:rsid w:val="00BC1F10"/>
    <w:rsid w:val="00BC482D"/>
    <w:rsid w:val="00BC6E17"/>
    <w:rsid w:val="00BD4EE5"/>
    <w:rsid w:val="00BD54AB"/>
    <w:rsid w:val="00BD6084"/>
    <w:rsid w:val="00BD73CF"/>
    <w:rsid w:val="00BD7467"/>
    <w:rsid w:val="00BE1020"/>
    <w:rsid w:val="00BE14C9"/>
    <w:rsid w:val="00BF0FAB"/>
    <w:rsid w:val="00BF14B0"/>
    <w:rsid w:val="00BF1C55"/>
    <w:rsid w:val="00BF270C"/>
    <w:rsid w:val="00BF4CDA"/>
    <w:rsid w:val="00BF54B4"/>
    <w:rsid w:val="00BF7A93"/>
    <w:rsid w:val="00C01381"/>
    <w:rsid w:val="00C03CC6"/>
    <w:rsid w:val="00C04AFC"/>
    <w:rsid w:val="00C06C63"/>
    <w:rsid w:val="00C06E50"/>
    <w:rsid w:val="00C078A7"/>
    <w:rsid w:val="00C10E2B"/>
    <w:rsid w:val="00C11482"/>
    <w:rsid w:val="00C1231C"/>
    <w:rsid w:val="00C15ED4"/>
    <w:rsid w:val="00C167F6"/>
    <w:rsid w:val="00C2185B"/>
    <w:rsid w:val="00C2411D"/>
    <w:rsid w:val="00C30D9B"/>
    <w:rsid w:val="00C3213D"/>
    <w:rsid w:val="00C32375"/>
    <w:rsid w:val="00C32C39"/>
    <w:rsid w:val="00C34D6B"/>
    <w:rsid w:val="00C45017"/>
    <w:rsid w:val="00C46D5A"/>
    <w:rsid w:val="00C526D4"/>
    <w:rsid w:val="00C52747"/>
    <w:rsid w:val="00C557C8"/>
    <w:rsid w:val="00C56315"/>
    <w:rsid w:val="00C56D78"/>
    <w:rsid w:val="00C6308C"/>
    <w:rsid w:val="00C6327D"/>
    <w:rsid w:val="00C658BB"/>
    <w:rsid w:val="00C72824"/>
    <w:rsid w:val="00C77A28"/>
    <w:rsid w:val="00C77B39"/>
    <w:rsid w:val="00C8116E"/>
    <w:rsid w:val="00C827B0"/>
    <w:rsid w:val="00C828A4"/>
    <w:rsid w:val="00C911C5"/>
    <w:rsid w:val="00C9248B"/>
    <w:rsid w:val="00C9257F"/>
    <w:rsid w:val="00C94F40"/>
    <w:rsid w:val="00C95F69"/>
    <w:rsid w:val="00CA0314"/>
    <w:rsid w:val="00CA12A6"/>
    <w:rsid w:val="00CA1CE7"/>
    <w:rsid w:val="00CA2492"/>
    <w:rsid w:val="00CA7B29"/>
    <w:rsid w:val="00CB4192"/>
    <w:rsid w:val="00CB4D65"/>
    <w:rsid w:val="00CC77E8"/>
    <w:rsid w:val="00CD01C6"/>
    <w:rsid w:val="00CD208F"/>
    <w:rsid w:val="00CD26B1"/>
    <w:rsid w:val="00CD33CE"/>
    <w:rsid w:val="00CD541E"/>
    <w:rsid w:val="00CD74FF"/>
    <w:rsid w:val="00CE0FBE"/>
    <w:rsid w:val="00CE3B08"/>
    <w:rsid w:val="00CE3BE7"/>
    <w:rsid w:val="00CE3FFD"/>
    <w:rsid w:val="00CE625F"/>
    <w:rsid w:val="00CE652C"/>
    <w:rsid w:val="00CF125C"/>
    <w:rsid w:val="00CF43F6"/>
    <w:rsid w:val="00CF7AD9"/>
    <w:rsid w:val="00D0002A"/>
    <w:rsid w:val="00D03189"/>
    <w:rsid w:val="00D03F1C"/>
    <w:rsid w:val="00D04EA2"/>
    <w:rsid w:val="00D1389D"/>
    <w:rsid w:val="00D15DED"/>
    <w:rsid w:val="00D16EDC"/>
    <w:rsid w:val="00D175E3"/>
    <w:rsid w:val="00D207FA"/>
    <w:rsid w:val="00D20B8B"/>
    <w:rsid w:val="00D25042"/>
    <w:rsid w:val="00D2548E"/>
    <w:rsid w:val="00D276C9"/>
    <w:rsid w:val="00D30183"/>
    <w:rsid w:val="00D3090E"/>
    <w:rsid w:val="00D32EA1"/>
    <w:rsid w:val="00D33263"/>
    <w:rsid w:val="00D336FF"/>
    <w:rsid w:val="00D3573C"/>
    <w:rsid w:val="00D40B2D"/>
    <w:rsid w:val="00D418D8"/>
    <w:rsid w:val="00D41ACA"/>
    <w:rsid w:val="00D44D33"/>
    <w:rsid w:val="00D46765"/>
    <w:rsid w:val="00D54C51"/>
    <w:rsid w:val="00D555FE"/>
    <w:rsid w:val="00D6262F"/>
    <w:rsid w:val="00D63512"/>
    <w:rsid w:val="00D64439"/>
    <w:rsid w:val="00D65835"/>
    <w:rsid w:val="00D65EA2"/>
    <w:rsid w:val="00D65F00"/>
    <w:rsid w:val="00D67A64"/>
    <w:rsid w:val="00D70FCA"/>
    <w:rsid w:val="00D75911"/>
    <w:rsid w:val="00D800ED"/>
    <w:rsid w:val="00D80D09"/>
    <w:rsid w:val="00D82377"/>
    <w:rsid w:val="00D847B6"/>
    <w:rsid w:val="00D8578E"/>
    <w:rsid w:val="00D90C24"/>
    <w:rsid w:val="00D910DE"/>
    <w:rsid w:val="00D913A9"/>
    <w:rsid w:val="00D920E0"/>
    <w:rsid w:val="00D92F58"/>
    <w:rsid w:val="00D94DCA"/>
    <w:rsid w:val="00D95814"/>
    <w:rsid w:val="00D96D25"/>
    <w:rsid w:val="00DA39BD"/>
    <w:rsid w:val="00DA5718"/>
    <w:rsid w:val="00DA7CB4"/>
    <w:rsid w:val="00DB0E95"/>
    <w:rsid w:val="00DB18DF"/>
    <w:rsid w:val="00DB4BE0"/>
    <w:rsid w:val="00DB63F7"/>
    <w:rsid w:val="00DC1346"/>
    <w:rsid w:val="00DC2EF5"/>
    <w:rsid w:val="00DC33A2"/>
    <w:rsid w:val="00DC7177"/>
    <w:rsid w:val="00DD1557"/>
    <w:rsid w:val="00DD3339"/>
    <w:rsid w:val="00DD5297"/>
    <w:rsid w:val="00DD5BD5"/>
    <w:rsid w:val="00DD6CA2"/>
    <w:rsid w:val="00DE1353"/>
    <w:rsid w:val="00DE3617"/>
    <w:rsid w:val="00DF1A41"/>
    <w:rsid w:val="00DF4720"/>
    <w:rsid w:val="00DF7509"/>
    <w:rsid w:val="00E03D80"/>
    <w:rsid w:val="00E10F76"/>
    <w:rsid w:val="00E13317"/>
    <w:rsid w:val="00E17602"/>
    <w:rsid w:val="00E20874"/>
    <w:rsid w:val="00E20901"/>
    <w:rsid w:val="00E243D6"/>
    <w:rsid w:val="00E25067"/>
    <w:rsid w:val="00E256A1"/>
    <w:rsid w:val="00E31AD1"/>
    <w:rsid w:val="00E37253"/>
    <w:rsid w:val="00E40A88"/>
    <w:rsid w:val="00E42248"/>
    <w:rsid w:val="00E42973"/>
    <w:rsid w:val="00E455FB"/>
    <w:rsid w:val="00E465A0"/>
    <w:rsid w:val="00E476D2"/>
    <w:rsid w:val="00E4778C"/>
    <w:rsid w:val="00E51538"/>
    <w:rsid w:val="00E53172"/>
    <w:rsid w:val="00E53317"/>
    <w:rsid w:val="00E549E6"/>
    <w:rsid w:val="00E55AC6"/>
    <w:rsid w:val="00E56780"/>
    <w:rsid w:val="00E575A2"/>
    <w:rsid w:val="00E6093C"/>
    <w:rsid w:val="00E6383E"/>
    <w:rsid w:val="00E63CD1"/>
    <w:rsid w:val="00E6448B"/>
    <w:rsid w:val="00E65421"/>
    <w:rsid w:val="00E71F87"/>
    <w:rsid w:val="00E76A61"/>
    <w:rsid w:val="00E77E58"/>
    <w:rsid w:val="00E80F5C"/>
    <w:rsid w:val="00E810DD"/>
    <w:rsid w:val="00E85AD2"/>
    <w:rsid w:val="00E86C02"/>
    <w:rsid w:val="00E914AB"/>
    <w:rsid w:val="00E9158F"/>
    <w:rsid w:val="00E93BAD"/>
    <w:rsid w:val="00E94CE3"/>
    <w:rsid w:val="00EA2D07"/>
    <w:rsid w:val="00EA39AD"/>
    <w:rsid w:val="00EB184D"/>
    <w:rsid w:val="00EB2E3C"/>
    <w:rsid w:val="00EB5F5C"/>
    <w:rsid w:val="00EC0B88"/>
    <w:rsid w:val="00EC1EAC"/>
    <w:rsid w:val="00EC1F2B"/>
    <w:rsid w:val="00EC2FE5"/>
    <w:rsid w:val="00EC32C6"/>
    <w:rsid w:val="00EC3D4A"/>
    <w:rsid w:val="00ED1F18"/>
    <w:rsid w:val="00ED5372"/>
    <w:rsid w:val="00EE2615"/>
    <w:rsid w:val="00EE416C"/>
    <w:rsid w:val="00EE5AC7"/>
    <w:rsid w:val="00EE622B"/>
    <w:rsid w:val="00EF084C"/>
    <w:rsid w:val="00EF2898"/>
    <w:rsid w:val="00EF3F7F"/>
    <w:rsid w:val="00EF6181"/>
    <w:rsid w:val="00F01FA6"/>
    <w:rsid w:val="00F11456"/>
    <w:rsid w:val="00F12B7A"/>
    <w:rsid w:val="00F130EE"/>
    <w:rsid w:val="00F133C5"/>
    <w:rsid w:val="00F16399"/>
    <w:rsid w:val="00F17249"/>
    <w:rsid w:val="00F23769"/>
    <w:rsid w:val="00F31D8D"/>
    <w:rsid w:val="00F329DD"/>
    <w:rsid w:val="00F33465"/>
    <w:rsid w:val="00F335FA"/>
    <w:rsid w:val="00F3633D"/>
    <w:rsid w:val="00F40085"/>
    <w:rsid w:val="00F41389"/>
    <w:rsid w:val="00F41BC5"/>
    <w:rsid w:val="00F439CE"/>
    <w:rsid w:val="00F43ABD"/>
    <w:rsid w:val="00F52F24"/>
    <w:rsid w:val="00F55C61"/>
    <w:rsid w:val="00F61AA6"/>
    <w:rsid w:val="00F63D65"/>
    <w:rsid w:val="00F673D7"/>
    <w:rsid w:val="00F733B9"/>
    <w:rsid w:val="00F7376C"/>
    <w:rsid w:val="00F74CF8"/>
    <w:rsid w:val="00F77523"/>
    <w:rsid w:val="00F865BA"/>
    <w:rsid w:val="00F86838"/>
    <w:rsid w:val="00F87078"/>
    <w:rsid w:val="00F9160B"/>
    <w:rsid w:val="00F9265D"/>
    <w:rsid w:val="00F92F9B"/>
    <w:rsid w:val="00F9548F"/>
    <w:rsid w:val="00FA28E9"/>
    <w:rsid w:val="00FA2DE4"/>
    <w:rsid w:val="00FA4B39"/>
    <w:rsid w:val="00FB15DD"/>
    <w:rsid w:val="00FB528C"/>
    <w:rsid w:val="00FB7808"/>
    <w:rsid w:val="00FB7C64"/>
    <w:rsid w:val="00FC7354"/>
    <w:rsid w:val="00FC7A86"/>
    <w:rsid w:val="00FD29C0"/>
    <w:rsid w:val="00FD532C"/>
    <w:rsid w:val="00FD5538"/>
    <w:rsid w:val="00FE1AEA"/>
    <w:rsid w:val="00FE33A4"/>
    <w:rsid w:val="00FE5567"/>
    <w:rsid w:val="00FE72E9"/>
    <w:rsid w:val="00FE7A59"/>
    <w:rsid w:val="00FF17E7"/>
    <w:rsid w:val="00FF2B25"/>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coperion.com/en/news-media/newsro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9A3D0-C5BC-4C17-BD81-2DC4847E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1086</Words>
  <Characters>833</Characters>
  <Application>Microsoft Office Word</Application>
  <DocSecurity>0</DocSecurity>
  <Lines>6</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1916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2018-03-26T09:59:00Z</cp:lastPrinted>
  <dcterms:created xsi:type="dcterms:W3CDTF">2018-03-26T09:59:00Z</dcterms:created>
  <dcterms:modified xsi:type="dcterms:W3CDTF">2018-03-26T09:59:00Z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