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0C44DA" w:rsidP="000C44DA">
            <w:pPr>
              <w:rPr>
                <w:noProof/>
                <w:sz w:val="15"/>
                <w:szCs w:val="15"/>
              </w:rPr>
            </w:pPr>
            <w:r>
              <w:rPr>
                <w:noProof/>
                <w:lang w:val="de-DE" w:eastAsia="zh-CN"/>
              </w:rPr>
              <w:drawing>
                <wp:inline distT="0" distB="0" distL="0" distR="0" wp14:anchorId="010518E2" wp14:editId="3B9853B1">
                  <wp:extent cx="963782" cy="1500389"/>
                  <wp:effectExtent l="0" t="0" r="8255" b="5080"/>
                  <wp:docPr id="3" name="Grafik 3" descr="Logo wire Düsseldo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wire Düsseldo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35" cy="150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vMerge w:val="restart"/>
          </w:tcPr>
          <w:p w:rsidR="006027E4" w:rsidRPr="00347E7F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>
              <w:rPr>
                <w:b/>
                <w:bCs/>
                <w:sz w:val="14"/>
              </w:rPr>
              <w:t>Contatto</w:t>
            </w:r>
          </w:p>
          <w:p w:rsidR="006027E4" w:rsidRPr="00347E7F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 Fleuchaus</w:t>
            </w:r>
          </w:p>
          <w:p w:rsidR="006027E4" w:rsidRPr="006027E4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Marketing Comunicazione</w:t>
            </w:r>
          </w:p>
          <w:p w:rsidR="006027E4" w:rsidRPr="006027E4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Coperion GmbH</w:t>
            </w:r>
          </w:p>
          <w:p w:rsidR="006027E4" w:rsidRPr="006027E4" w:rsidRDefault="006027E4" w:rsidP="006027E4">
            <w:pPr>
              <w:spacing w:line="200" w:lineRule="exact"/>
              <w:rPr>
                <w:bCs/>
                <w:sz w:val="14"/>
              </w:rPr>
            </w:pPr>
            <w:proofErr w:type="spellStart"/>
            <w:r>
              <w:rPr>
                <w:bCs/>
                <w:sz w:val="14"/>
              </w:rPr>
              <w:t>Theodorstraße</w:t>
            </w:r>
            <w:proofErr w:type="spellEnd"/>
            <w:r>
              <w:rPr>
                <w:bCs/>
                <w:sz w:val="14"/>
              </w:rPr>
              <w:t xml:space="preserve"> 10</w:t>
            </w:r>
          </w:p>
          <w:p w:rsidR="006027E4" w:rsidRPr="00E54E9A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E54E9A">
              <w:rPr>
                <w:bCs/>
                <w:sz w:val="14"/>
                <w:lang w:val="de-DE"/>
              </w:rPr>
              <w:t>70469 Stuttgart/Deutschland</w:t>
            </w:r>
          </w:p>
          <w:p w:rsidR="006027E4" w:rsidRPr="00E54E9A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</w:p>
          <w:p w:rsidR="006027E4" w:rsidRPr="00E54E9A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proofErr w:type="spellStart"/>
            <w:r w:rsidRPr="00E54E9A">
              <w:rPr>
                <w:bCs/>
                <w:sz w:val="14"/>
                <w:lang w:val="de-DE"/>
              </w:rPr>
              <w:t>Telefono</w:t>
            </w:r>
            <w:proofErr w:type="spellEnd"/>
            <w:r w:rsidRPr="00E54E9A">
              <w:rPr>
                <w:bCs/>
                <w:sz w:val="14"/>
                <w:lang w:val="de-DE"/>
              </w:rPr>
              <w:t xml:space="preserve"> +49 (0)711 897 25 07</w:t>
            </w:r>
          </w:p>
          <w:p w:rsidR="006027E4" w:rsidRPr="00E54E9A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E54E9A">
              <w:rPr>
                <w:bCs/>
                <w:sz w:val="14"/>
                <w:lang w:val="de-DE"/>
              </w:rPr>
              <w:t>Telefax +49 (0)711 897 39 74</w:t>
            </w:r>
          </w:p>
          <w:p w:rsidR="006027E4" w:rsidRPr="00E54E9A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E54E9A">
              <w:rPr>
                <w:bCs/>
                <w:sz w:val="14"/>
                <w:lang w:val="de-DE"/>
              </w:rPr>
              <w:t>kathrin.fleuchaus@coperion.com</w:t>
            </w:r>
          </w:p>
          <w:p w:rsidR="006027E4" w:rsidRPr="00F42FF5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www.coperion.com</w:t>
            </w:r>
          </w:p>
          <w:p w:rsidR="00E17602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</w:tbl>
    <w:p w:rsidR="00156744" w:rsidRDefault="006B46FF">
      <w:pPr>
        <w:pStyle w:val="Pressemitteilung"/>
      </w:pPr>
      <w:bookmarkStart w:id="3" w:name="Adresse"/>
      <w:bookmarkStart w:id="4" w:name="LocationDate"/>
      <w:bookmarkStart w:id="5" w:name="_GoBack"/>
      <w:bookmarkEnd w:id="3"/>
      <w:bookmarkEnd w:id="4"/>
      <w:bookmarkEnd w:id="5"/>
      <w:r>
        <w:t>Comunicato stampa</w:t>
      </w:r>
    </w:p>
    <w:p w:rsidR="00E51538" w:rsidRDefault="00266544" w:rsidP="00266544">
      <w:pPr>
        <w:spacing w:before="120" w:line="360" w:lineRule="exact"/>
        <w:rPr>
          <w:b/>
          <w:bCs/>
        </w:rPr>
      </w:pPr>
      <w:r>
        <w:rPr>
          <w:b/>
          <w:bCs/>
        </w:rPr>
        <w:t xml:space="preserve">Coperion al </w:t>
      </w:r>
      <w:proofErr w:type="spellStart"/>
      <w:r>
        <w:rPr>
          <w:b/>
          <w:bCs/>
        </w:rPr>
        <w:t>Wire</w:t>
      </w:r>
      <w:proofErr w:type="spellEnd"/>
      <w:r>
        <w:rPr>
          <w:b/>
          <w:bCs/>
        </w:rPr>
        <w:t xml:space="preserve"> 2018</w:t>
      </w:r>
    </w:p>
    <w:p w:rsidR="00002084" w:rsidRPr="00BB55EC" w:rsidRDefault="00407F68" w:rsidP="00407F68">
      <w:pPr>
        <w:spacing w:before="120" w:line="360" w:lineRule="exact"/>
        <w:rPr>
          <w:b/>
          <w:sz w:val="28"/>
        </w:rPr>
      </w:pPr>
      <w:r w:rsidRPr="00BB55EC">
        <w:rPr>
          <w:b/>
          <w:sz w:val="28"/>
        </w:rPr>
        <w:t>Il nuovo</w:t>
      </w:r>
      <w:r w:rsidR="00266544" w:rsidRPr="00BB55EC">
        <w:rPr>
          <w:b/>
          <w:sz w:val="28"/>
        </w:rPr>
        <w:t xml:space="preserve"> </w:t>
      </w:r>
      <w:r w:rsidRPr="00BB55EC">
        <w:rPr>
          <w:b/>
          <w:sz w:val="28"/>
        </w:rPr>
        <w:t>portacoltelli</w:t>
      </w:r>
      <w:r w:rsidR="00266544" w:rsidRPr="00BB55EC">
        <w:rPr>
          <w:b/>
          <w:sz w:val="28"/>
        </w:rPr>
        <w:t xml:space="preserve"> riduce </w:t>
      </w:r>
      <w:r w:rsidRPr="00BB55EC">
        <w:rPr>
          <w:b/>
          <w:sz w:val="28"/>
        </w:rPr>
        <w:t xml:space="preserve">sensibilmente </w:t>
      </w:r>
      <w:r w:rsidR="00266544" w:rsidRPr="00BB55EC">
        <w:rPr>
          <w:b/>
          <w:sz w:val="28"/>
        </w:rPr>
        <w:t>il contenuto di polvere nel granulato di PVC</w:t>
      </w:r>
    </w:p>
    <w:p w:rsidR="00266544" w:rsidRDefault="00002084" w:rsidP="00BB55EC">
      <w:pPr>
        <w:pStyle w:val="text"/>
        <w:suppressAutoHyphens/>
        <w:spacing w:before="240"/>
      </w:pPr>
      <w:r>
        <w:rPr>
          <w:i/>
          <w:iCs/>
        </w:rPr>
        <w:t xml:space="preserve">Stoccarda, marzo </w:t>
      </w:r>
      <w:r w:rsidRPr="00BB55EC">
        <w:rPr>
          <w:i/>
          <w:iCs/>
        </w:rPr>
        <w:t>2018</w:t>
      </w:r>
      <w:r w:rsidRPr="00BB55EC">
        <w:t xml:space="preserve"> – </w:t>
      </w:r>
      <w:r w:rsidR="00407F68" w:rsidRPr="00BB55EC">
        <w:t>Il</w:t>
      </w:r>
      <w:r w:rsidRPr="00BB55EC">
        <w:t xml:space="preserve"> </w:t>
      </w:r>
      <w:r w:rsidR="00407F68" w:rsidRPr="00BB55EC">
        <w:t>nuovo portacoltelli,</w:t>
      </w:r>
      <w:r w:rsidRPr="00BB55EC">
        <w:t xml:space="preserve"> componente centrale </w:t>
      </w:r>
      <w:r w:rsidR="00407F68" w:rsidRPr="00BB55EC">
        <w:t>del sistema di granulazione eccentrico</w:t>
      </w:r>
      <w:r w:rsidRPr="00BB55EC">
        <w:t xml:space="preserve"> (EGR) di Coperion, </w:t>
      </w:r>
      <w:r w:rsidR="00407F68" w:rsidRPr="00BB55EC">
        <w:t>permette di ottenere granuli</w:t>
      </w:r>
      <w:r w:rsidRPr="00BB55EC">
        <w:t xml:space="preserve"> di PVC per la produzione di cavi con un contenuto di polvere estremamente ridotto. Ruotando dire</w:t>
      </w:r>
      <w:r w:rsidR="00407F68" w:rsidRPr="00BB55EC">
        <w:t>ttamente sulla filiera dell’EGR, questo</w:t>
      </w:r>
      <w:r w:rsidRPr="00BB55EC">
        <w:t xml:space="preserve"> </w:t>
      </w:r>
      <w:r w:rsidR="00407F68" w:rsidRPr="00BB55EC">
        <w:t>volano</w:t>
      </w:r>
      <w:r w:rsidR="00585C4E" w:rsidRPr="00BB55EC">
        <w:t xml:space="preserve">, con brevetto in corso di registrazione, è </w:t>
      </w:r>
      <w:r w:rsidR="00407F68" w:rsidRPr="00BB55EC">
        <w:t xml:space="preserve">dotato di coltelli ottimizzati </w:t>
      </w:r>
      <w:r w:rsidR="00585C4E" w:rsidRPr="00BB55EC">
        <w:t xml:space="preserve">per </w:t>
      </w:r>
      <w:r w:rsidR="00407F68" w:rsidRPr="00BB55EC">
        <w:t>taglia</w:t>
      </w:r>
      <w:r w:rsidR="00585C4E" w:rsidRPr="00BB55EC">
        <w:t>re</w:t>
      </w:r>
      <w:r w:rsidR="00407F68" w:rsidRPr="00BB55EC">
        <w:t xml:space="preserve"> in modo preciso tutti i</w:t>
      </w:r>
      <w:r w:rsidR="00585C4E" w:rsidRPr="00BB55EC">
        <w:t xml:space="preserve"> materiali sensibili allo </w:t>
      </w:r>
      <w:proofErr w:type="spellStart"/>
      <w:r w:rsidR="00585C4E" w:rsidRPr="00BB55EC">
        <w:t>scheer</w:t>
      </w:r>
      <w:proofErr w:type="spellEnd"/>
      <w:r w:rsidR="00585C4E" w:rsidRPr="00BB55EC">
        <w:t xml:space="preserve">-stress. </w:t>
      </w:r>
      <w:r w:rsidRPr="00BB55EC">
        <w:t>Il risultato è un sensibile miglioramento della qualità e dell’ulte</w:t>
      </w:r>
      <w:r w:rsidR="00585C4E" w:rsidRPr="00BB55EC">
        <w:t>riore lavorabilità dei granuli</w:t>
      </w:r>
      <w:r w:rsidRPr="00BB55EC">
        <w:t xml:space="preserve"> prodotti rispetto alle esecuzioni finora disponibili. Coperion presenta per la prima volta la nuova taglierina al </w:t>
      </w:r>
      <w:proofErr w:type="spellStart"/>
      <w:r w:rsidRPr="00BB55EC">
        <w:t>Wire</w:t>
      </w:r>
      <w:proofErr w:type="spellEnd"/>
      <w:r w:rsidRPr="00BB55EC">
        <w:t xml:space="preserve"> 2018, che si terrà dal 16 al 20 aprile a Düsseldorf, presso lo stand 14A05 nel padiglione 14.</w:t>
      </w:r>
    </w:p>
    <w:p w:rsidR="000D3F5B" w:rsidRPr="00B569CD" w:rsidRDefault="00585C4E" w:rsidP="00B464E7">
      <w:pPr>
        <w:pStyle w:val="text"/>
        <w:suppressAutoHyphens/>
        <w:spacing w:before="240"/>
      </w:pPr>
      <w:r w:rsidRPr="00B569CD">
        <w:t>Q</w:t>
      </w:r>
      <w:r w:rsidR="000C44DA" w:rsidRPr="00B569CD">
        <w:t xml:space="preserve">uesto </w:t>
      </w:r>
      <w:r w:rsidRPr="00B569CD">
        <w:t>miglioramento tecnologico e stato raggiunto</w:t>
      </w:r>
      <w:r w:rsidR="000C44DA" w:rsidRPr="00B569CD">
        <w:t xml:space="preserve"> </w:t>
      </w:r>
      <w:r w:rsidRPr="00B569CD">
        <w:t>utilizzando</w:t>
      </w:r>
      <w:r w:rsidR="000C44DA" w:rsidRPr="00B569CD">
        <w:t xml:space="preserve"> </w:t>
      </w:r>
      <w:r w:rsidRPr="00B569CD">
        <w:t xml:space="preserve">una </w:t>
      </w:r>
      <w:r w:rsidR="000C44DA" w:rsidRPr="00B569CD">
        <w:t>lega</w:t>
      </w:r>
      <w:r w:rsidRPr="00B569CD">
        <w:t xml:space="preserve"> speciale </w:t>
      </w:r>
      <w:r w:rsidR="000C44DA" w:rsidRPr="00B569CD">
        <w:t>di m</w:t>
      </w:r>
      <w:r w:rsidRPr="00B569CD">
        <w:t xml:space="preserve">etalli </w:t>
      </w:r>
      <w:r w:rsidR="000C44DA" w:rsidRPr="00B569CD">
        <w:t xml:space="preserve">per produrre sia la nuova taglierina, sia le rispettive lame. Grazie a questa </w:t>
      </w:r>
      <w:r w:rsidRPr="00B569CD">
        <w:t>ottimizzazione tecnica</w:t>
      </w:r>
      <w:r w:rsidR="000C44DA" w:rsidRPr="00B569CD">
        <w:t xml:space="preserve">, </w:t>
      </w:r>
      <w:r w:rsidRPr="00B569CD">
        <w:t xml:space="preserve">le lame </w:t>
      </w:r>
      <w:r w:rsidR="00B464E7" w:rsidRPr="00B569CD">
        <w:t>appoggiano</w:t>
      </w:r>
      <w:r w:rsidR="000C44DA" w:rsidRPr="00B569CD">
        <w:t xml:space="preserve"> </w:t>
      </w:r>
      <w:r w:rsidR="00B464E7" w:rsidRPr="00B569CD">
        <w:t>in modo</w:t>
      </w:r>
      <w:r w:rsidR="000C44DA" w:rsidRPr="00B569CD">
        <w:t xml:space="preserve"> uniforme sulla </w:t>
      </w:r>
      <w:r w:rsidRPr="00B569CD">
        <w:t>filiera</w:t>
      </w:r>
      <w:r w:rsidR="000C44DA" w:rsidRPr="00B569CD">
        <w:t xml:space="preserve"> durante </w:t>
      </w:r>
      <w:r w:rsidR="00B464E7" w:rsidRPr="00B569CD">
        <w:t>i</w:t>
      </w:r>
      <w:r w:rsidR="000C44DA" w:rsidRPr="00B569CD">
        <w:t>l funzionamento. Il risultato è una qualità di taglio eccellente che consente di ottenere una se</w:t>
      </w:r>
      <w:r w:rsidR="00B464E7" w:rsidRPr="00B569CD">
        <w:t>nsibile riduzione dei fini nel granulato.</w:t>
      </w:r>
    </w:p>
    <w:p w:rsidR="000C44DA" w:rsidRPr="00B569CD" w:rsidRDefault="00B464E7" w:rsidP="000C44DA">
      <w:pPr>
        <w:pStyle w:val="text"/>
        <w:suppressAutoHyphens/>
        <w:spacing w:before="240"/>
        <w:rPr>
          <w:b/>
        </w:rPr>
      </w:pPr>
      <w:r w:rsidRPr="00B569CD">
        <w:rPr>
          <w:b/>
        </w:rPr>
        <w:t>F</w:t>
      </w:r>
      <w:r w:rsidR="000C44DA" w:rsidRPr="00B569CD">
        <w:rPr>
          <w:b/>
        </w:rPr>
        <w:t xml:space="preserve">ini </w:t>
      </w:r>
      <w:r w:rsidRPr="00B569CD">
        <w:rPr>
          <w:b/>
        </w:rPr>
        <w:t>ridotti</w:t>
      </w:r>
      <w:r w:rsidR="000C44DA" w:rsidRPr="00B569CD">
        <w:rPr>
          <w:b/>
        </w:rPr>
        <w:t xml:space="preserve"> </w:t>
      </w:r>
      <w:r w:rsidRPr="00B569CD">
        <w:rPr>
          <w:b/>
        </w:rPr>
        <w:t>fino al limite misurabile</w:t>
      </w:r>
    </w:p>
    <w:p w:rsidR="000D3F5B" w:rsidRDefault="00D33A84" w:rsidP="00FB58C1">
      <w:pPr>
        <w:pStyle w:val="text"/>
        <w:suppressAutoHyphens/>
        <w:spacing w:before="120"/>
        <w:rPr>
          <w:bCs/>
        </w:rPr>
      </w:pPr>
      <w:r w:rsidRPr="00B569CD">
        <w:t>In linea generale</w:t>
      </w:r>
      <w:r w:rsidR="00B464E7" w:rsidRPr="00B569CD">
        <w:t>, la presenza di fini dipende principalmente d</w:t>
      </w:r>
      <w:r w:rsidRPr="00B569CD">
        <w:t xml:space="preserve">alla </w:t>
      </w:r>
      <w:r w:rsidR="00B464E7" w:rsidRPr="00B569CD">
        <w:t>formulazione</w:t>
      </w:r>
      <w:r w:rsidRPr="00B569CD">
        <w:t xml:space="preserve"> di PVC utilizzata e dalla velocità di taglio necessaria per ottenere determinate lunghezze dei granuli. Nella pratica, </w:t>
      </w:r>
      <w:r w:rsidR="00B464E7" w:rsidRPr="00B569CD">
        <w:t>i</w:t>
      </w:r>
      <w:r w:rsidRPr="00B569CD">
        <w:t xml:space="preserve"> fini </w:t>
      </w:r>
      <w:r w:rsidR="00B464E7" w:rsidRPr="00B569CD">
        <w:t>possono essere ridotti regolando l’appoggio delle</w:t>
      </w:r>
      <w:r w:rsidRPr="00B569CD">
        <w:t xml:space="preserve"> lame </w:t>
      </w:r>
      <w:r w:rsidR="00B464E7" w:rsidRPr="00B569CD">
        <w:t>sulla</w:t>
      </w:r>
      <w:r w:rsidRPr="00B569CD">
        <w:t xml:space="preserve"> </w:t>
      </w:r>
      <w:r w:rsidR="00B464E7" w:rsidRPr="00B569CD">
        <w:t>filiera</w:t>
      </w:r>
      <w:r w:rsidRPr="00B569CD">
        <w:t xml:space="preserve">, tuttavia non </w:t>
      </w:r>
      <w:r w:rsidR="00B464E7" w:rsidRPr="00B569CD">
        <w:t>possono essere completamente eliminati. Il distacco di questi</w:t>
      </w:r>
      <w:r w:rsidRPr="00B569CD">
        <w:t xml:space="preserve"> </w:t>
      </w:r>
      <w:r w:rsidR="00B464E7" w:rsidRPr="00B569CD">
        <w:t xml:space="preserve">“capelli d’angelo” </w:t>
      </w:r>
      <w:r w:rsidRPr="00B569CD">
        <w:t xml:space="preserve">durante </w:t>
      </w:r>
      <w:r w:rsidR="00B464E7" w:rsidRPr="00B569CD">
        <w:t>la fase di</w:t>
      </w:r>
      <w:r w:rsidRPr="00B569CD">
        <w:t xml:space="preserve"> trasporto pneumatico </w:t>
      </w:r>
      <w:r w:rsidR="00FB58C1" w:rsidRPr="00B569CD">
        <w:t>causa</w:t>
      </w:r>
      <w:r w:rsidRPr="00B569CD">
        <w:t xml:space="preserve"> un </w:t>
      </w:r>
      <w:r w:rsidR="00FB58C1" w:rsidRPr="00B569CD">
        <w:t>intasamento</w:t>
      </w:r>
      <w:r w:rsidRPr="00B569CD">
        <w:t xml:space="preserve"> delle tubazioni di trasporto </w:t>
      </w:r>
      <w:r w:rsidR="00FB58C1" w:rsidRPr="00B569CD">
        <w:t xml:space="preserve">nonché </w:t>
      </w:r>
      <w:r w:rsidRPr="00B569CD">
        <w:t>del</w:t>
      </w:r>
      <w:r w:rsidR="00FB58C1" w:rsidRPr="00B569CD">
        <w:t xml:space="preserve"> letto fluido</w:t>
      </w:r>
      <w:r w:rsidRPr="00B569CD">
        <w:t xml:space="preserve">. Questi </w:t>
      </w:r>
      <w:r>
        <w:t>devono quindi essere puliti, con un dispendio di tempo e di lavoro talvolta considerevole, per evitare possibili contaminazioni al successivo cambio di prodotto.</w:t>
      </w:r>
    </w:p>
    <w:p w:rsidR="000D3F5B" w:rsidRPr="00B569CD" w:rsidRDefault="00FB58C1" w:rsidP="00FB58C1">
      <w:pPr>
        <w:pStyle w:val="text"/>
        <w:suppressAutoHyphens/>
        <w:spacing w:before="120"/>
        <w:rPr>
          <w:b/>
        </w:rPr>
      </w:pPr>
      <w:r w:rsidRPr="00B569CD">
        <w:lastRenderedPageBreak/>
        <w:t>La nuova combinazione filiera</w:t>
      </w:r>
      <w:r w:rsidR="000C44DA" w:rsidRPr="00B569CD">
        <w:t xml:space="preserve">-lame di Coperion, ottimizzata a livello termomeccanico nel corso di </w:t>
      </w:r>
      <w:r w:rsidRPr="00B569CD">
        <w:t>specifiche</w:t>
      </w:r>
      <w:r w:rsidR="000C44DA" w:rsidRPr="00B569CD">
        <w:t xml:space="preserve"> simulazioni e prove, consente di ridurre </w:t>
      </w:r>
      <w:r w:rsidRPr="00B569CD">
        <w:t>i</w:t>
      </w:r>
      <w:r w:rsidR="000C44DA" w:rsidRPr="00B569CD">
        <w:t xml:space="preserve"> fini fino quasi al limite d</w:t>
      </w:r>
      <w:r w:rsidRPr="00B569CD">
        <w:t xml:space="preserve">i rilevazione, e questo vale per tutte le portate e velocita </w:t>
      </w:r>
      <w:r w:rsidR="000C44DA" w:rsidRPr="00B569CD">
        <w:t>testate. Attualmente la nuova taglierina EGR è in uso con ottimi risultati in applicazioni pilota presso alcuni clienti.</w:t>
      </w:r>
    </w:p>
    <w:p w:rsidR="00E51538" w:rsidRDefault="000C44DA" w:rsidP="00850EDA">
      <w:pPr>
        <w:pStyle w:val="text"/>
        <w:suppressAutoHyphens/>
        <w:spacing w:before="120"/>
        <w:rPr>
          <w:b/>
        </w:rPr>
      </w:pPr>
      <w:r>
        <w:rPr>
          <w:b/>
        </w:rPr>
        <w:t xml:space="preserve">Tecnologia di </w:t>
      </w:r>
      <w:proofErr w:type="spellStart"/>
      <w:r>
        <w:rPr>
          <w:b/>
        </w:rPr>
        <w:t>compoundazione</w:t>
      </w:r>
      <w:proofErr w:type="spellEnd"/>
      <w:r>
        <w:rPr>
          <w:b/>
        </w:rPr>
        <w:t xml:space="preserve"> e granulazione affidabile e di comprovata efficienza </w:t>
      </w:r>
    </w:p>
    <w:p w:rsidR="00266544" w:rsidRPr="00B569CD" w:rsidRDefault="000C44DA" w:rsidP="00BE72B4">
      <w:pPr>
        <w:pStyle w:val="text"/>
        <w:suppressAutoHyphens/>
        <w:spacing w:before="120"/>
        <w:rPr>
          <w:bCs/>
        </w:rPr>
      </w:pPr>
      <w:r w:rsidRPr="00B569CD">
        <w:t xml:space="preserve">Coperion ha sviluppato il </w:t>
      </w:r>
      <w:r w:rsidR="00FB58C1" w:rsidRPr="00B569CD">
        <w:t>sistema</w:t>
      </w:r>
      <w:r w:rsidRPr="00B569CD">
        <w:t xml:space="preserve"> di granulazione eccentrica EGR </w:t>
      </w:r>
      <w:r w:rsidR="00FB58C1" w:rsidRPr="00B569CD">
        <w:t xml:space="preserve">specificatamente per i suoi impianti </w:t>
      </w:r>
      <w:r w:rsidRPr="00B569CD">
        <w:t xml:space="preserve">a due stadi della serie </w:t>
      </w:r>
      <w:proofErr w:type="spellStart"/>
      <w:r w:rsidRPr="00B569CD">
        <w:t>Kombiplast</w:t>
      </w:r>
      <w:proofErr w:type="spellEnd"/>
      <w:r w:rsidRPr="00B569CD">
        <w:t xml:space="preserve"> KP. In combinazione con un estrusore </w:t>
      </w:r>
      <w:proofErr w:type="spellStart"/>
      <w:r w:rsidRPr="00B569CD">
        <w:t>bivite</w:t>
      </w:r>
      <w:proofErr w:type="spellEnd"/>
      <w:r w:rsidRPr="00B569CD">
        <w:t xml:space="preserve"> del tipo ZSK con </w:t>
      </w:r>
      <w:proofErr w:type="spellStart"/>
      <w:r w:rsidRPr="00B569CD">
        <w:t>monovite</w:t>
      </w:r>
      <w:proofErr w:type="spellEnd"/>
      <w:r w:rsidRPr="00B569CD">
        <w:t xml:space="preserve"> di scarico ES-A, questi sistemi assicurano l’aumento graduale della pressione necessario per i compound</w:t>
      </w:r>
      <w:r w:rsidR="00BE72B4" w:rsidRPr="00B569CD">
        <w:t xml:space="preserve"> sensibili al taglio durante il passaggio attraverso la filiera</w:t>
      </w:r>
      <w:r w:rsidRPr="00B569CD">
        <w:t xml:space="preserve"> dell’EGR. Il risultato è una tecnologia affidabile e di comprovata efficacia per la lavorazione e la granulazione delicata ed economica di PVC rigidi e morbidi nonché di ricette HFFR o compound per cavi a base di elastomeri. Per realizzare questi </w:t>
      </w:r>
      <w:r w:rsidR="00BE72B4" w:rsidRPr="00B569CD">
        <w:t>sviluppi</w:t>
      </w:r>
      <w:r w:rsidRPr="00B569CD">
        <w:t xml:space="preserve">, Coperion attinge alla sua decennale esperienza nella progettazione e nella costruzione di impianti completi per la lavorazione di materiali sensibili alla temperatura e al taglio – dall’alimentazione del materiale al trasporto, al dosaggio, alla produzione di </w:t>
      </w:r>
      <w:proofErr w:type="spellStart"/>
      <w:r w:rsidR="00BE72B4" w:rsidRPr="00B569CD">
        <w:t>dryblend</w:t>
      </w:r>
      <w:proofErr w:type="spellEnd"/>
      <w:r w:rsidRPr="00B569CD">
        <w:t xml:space="preserve">, alla </w:t>
      </w:r>
      <w:proofErr w:type="spellStart"/>
      <w:r w:rsidRPr="00B569CD">
        <w:t>compoundazione</w:t>
      </w:r>
      <w:proofErr w:type="spellEnd"/>
      <w:r w:rsidRPr="00B569CD">
        <w:t xml:space="preserve"> e al raffreddamento dei granulati, fino allo stoccaggio e al riempimento.</w:t>
      </w:r>
    </w:p>
    <w:p w:rsidR="00946ED2" w:rsidRDefault="00946ED2" w:rsidP="00E549E6">
      <w:pPr>
        <w:spacing w:before="240"/>
        <w:rPr>
          <w:rFonts w:cs="Arial"/>
          <w:sz w:val="20"/>
        </w:rPr>
      </w:pPr>
      <w:r>
        <w:rPr>
          <w:sz w:val="20"/>
        </w:rPr>
        <w:t>Coperion (</w:t>
      </w:r>
      <w:hyperlink r:id="rId10" w:history="1">
        <w:r>
          <w:rPr>
            <w:rStyle w:val="Hyperlink"/>
            <w:sz w:val="20"/>
          </w:rPr>
          <w:t>www.coperion.com</w:t>
        </w:r>
      </w:hyperlink>
      <w:r>
        <w:rPr>
          <w:sz w:val="20"/>
        </w:rPr>
        <w:t xml:space="preserve">) è il leader tecnologico e di mercato a livello mondiale nel settore dei sistemi di </w:t>
      </w:r>
      <w:proofErr w:type="spellStart"/>
      <w:r>
        <w:rPr>
          <w:sz w:val="20"/>
        </w:rPr>
        <w:t>compoundazione</w:t>
      </w:r>
      <w:proofErr w:type="spellEnd"/>
      <w:r>
        <w:rPr>
          <w:sz w:val="20"/>
        </w:rPr>
        <w:t xml:space="preserve">, dosaggio, trasporto di materiali sfusi e servizi. Coperion sviluppa, realizza e fornisce assistenza per impianti, macchine e componenti per l'industria plastica, chimica, farmaceutica, alimentare e della lavorazione dei minerali. Coperion impiega 2.500 collaboratori a livello mondiale nelle sue quattro divisioni </w:t>
      </w:r>
      <w:proofErr w:type="spellStart"/>
      <w:r>
        <w:rPr>
          <w:sz w:val="20"/>
        </w:rPr>
        <w:t>Compounding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Extrusion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Equipment</w:t>
      </w:r>
      <w:proofErr w:type="spellEnd"/>
      <w:r>
        <w:rPr>
          <w:sz w:val="20"/>
        </w:rPr>
        <w:t xml:space="preserve"> &amp; Systems, </w:t>
      </w:r>
      <w:proofErr w:type="spellStart"/>
      <w:r>
        <w:rPr>
          <w:sz w:val="20"/>
        </w:rPr>
        <w:t>Materials</w:t>
      </w:r>
      <w:proofErr w:type="spellEnd"/>
      <w:r>
        <w:rPr>
          <w:sz w:val="20"/>
        </w:rPr>
        <w:t xml:space="preserve"> Handling e Service, e nelle sue 30 società di distribuzione e assistenza.</w:t>
      </w:r>
    </w:p>
    <w:p w:rsidR="005827E5" w:rsidRDefault="005827E5" w:rsidP="00E549E6">
      <w:pPr>
        <w:pStyle w:val="Trennung"/>
        <w:spacing w:before="240" w:after="240"/>
      </w:pPr>
      <w:r>
        <w:t></w:t>
      </w:r>
      <w:r>
        <w:t></w:t>
      </w:r>
      <w:r>
        <w:t></w:t>
      </w:r>
    </w:p>
    <w:p w:rsidR="00910BD8" w:rsidRDefault="00E17602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Care colleghe, cari colleghi, </w:t>
      </w:r>
      <w:r>
        <w:br/>
        <w:t xml:space="preserve">questo </w:t>
      </w:r>
      <w:r>
        <w:rPr>
          <w:u w:val="single"/>
        </w:rPr>
        <w:t>comunicato stampa in tedesco, inglese e italiano</w:t>
      </w:r>
      <w:r>
        <w:t xml:space="preserve"> come pure </w:t>
      </w:r>
      <w:r>
        <w:rPr>
          <w:u w:val="single"/>
        </w:rPr>
        <w:br/>
        <w:t>le foto a colori in qualità di stampa</w:t>
      </w:r>
      <w:r>
        <w:t xml:space="preserve"> possono essere scaricati all'indirizzo </w:t>
      </w:r>
    </w:p>
    <w:p w:rsidR="005675B9" w:rsidRPr="00D91A33" w:rsidRDefault="005675B9" w:rsidP="005675B9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1E0D39">
        <w:rPr>
          <w:rStyle w:val="Hyperlink"/>
          <w:b/>
        </w:rPr>
        <w:t>https://www.coperion.com/en/news-media/newsroom/</w:t>
      </w:r>
      <w:r w:rsidRPr="00D91A33">
        <w:rPr>
          <w:sz w:val="6"/>
        </w:rPr>
        <w:t xml:space="preserve">  .</w:t>
      </w:r>
    </w:p>
    <w:p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D33A84" w:rsidRDefault="00D33A84">
      <w:pPr>
        <w:overflowPunct/>
        <w:autoSpaceDE/>
        <w:autoSpaceDN/>
        <w:adjustRightInd/>
        <w:textAlignment w:val="auto"/>
        <w:rPr>
          <w:u w:val="single"/>
        </w:rPr>
      </w:pPr>
      <w:r>
        <w:br w:type="page"/>
      </w:r>
    </w:p>
    <w:p w:rsidR="00E17602" w:rsidRDefault="00E17602">
      <w:pPr>
        <w:pStyle w:val="Beleg"/>
        <w:spacing w:before="360"/>
      </w:pPr>
      <w:r>
        <w:lastRenderedPageBreak/>
        <w:t xml:space="preserve">Contatto redazionale e copie d’obbligo: </w:t>
      </w:r>
    </w:p>
    <w:p w:rsidR="00E17602" w:rsidRPr="00E54E9A" w:rsidRDefault="00E17602" w:rsidP="00950294">
      <w:pPr>
        <w:pStyle w:val="Konsens"/>
        <w:spacing w:before="120"/>
        <w:rPr>
          <w:rStyle w:val="Hyperlink"/>
          <w:szCs w:val="22"/>
          <w:lang w:val="de-DE"/>
        </w:rPr>
      </w:pPr>
      <w:r w:rsidRPr="00E54E9A">
        <w:rPr>
          <w:lang w:val="en-US"/>
        </w:rPr>
        <w:t xml:space="preserve">Dr. Jörg Wolters,  KONSENS Public Relations GmbH &amp; Co. </w:t>
      </w:r>
      <w:r w:rsidRPr="00E54E9A">
        <w:rPr>
          <w:lang w:val="de-DE"/>
        </w:rPr>
        <w:t>KG,</w:t>
      </w:r>
      <w:r w:rsidRPr="00E54E9A">
        <w:rPr>
          <w:lang w:val="de-DE"/>
        </w:rPr>
        <w:br/>
        <w:t>Hans-</w:t>
      </w:r>
      <w:proofErr w:type="spellStart"/>
      <w:r w:rsidRPr="00E54E9A">
        <w:rPr>
          <w:lang w:val="de-DE"/>
        </w:rPr>
        <w:t>Kudlich</w:t>
      </w:r>
      <w:proofErr w:type="spellEnd"/>
      <w:r w:rsidRPr="00E54E9A">
        <w:rPr>
          <w:lang w:val="de-DE"/>
        </w:rPr>
        <w:t>-Straße 25,  D-64823 Groß-Umstadt</w:t>
      </w:r>
      <w:r w:rsidRPr="00E54E9A">
        <w:rPr>
          <w:lang w:val="de-DE"/>
        </w:rPr>
        <w:br/>
        <w:t>Tel.:+49 (0)60 78/93 63-0,  Fax: +49 (0)60 78/93 63-20</w:t>
      </w:r>
      <w:r w:rsidRPr="00E54E9A">
        <w:rPr>
          <w:lang w:val="de-DE"/>
        </w:rPr>
        <w:br/>
      </w:r>
      <w:proofErr w:type="spellStart"/>
      <w:r w:rsidRPr="00E54E9A">
        <w:rPr>
          <w:lang w:val="de-DE"/>
        </w:rPr>
        <w:t>E-mail</w:t>
      </w:r>
      <w:proofErr w:type="spellEnd"/>
      <w:r w:rsidRPr="00E54E9A">
        <w:rPr>
          <w:lang w:val="de-DE"/>
        </w:rPr>
        <w:t xml:space="preserve">:  mail@konsens.de,  Internet:  </w:t>
      </w:r>
      <w:hyperlink r:id="rId11" w:history="1">
        <w:r w:rsidRPr="00E54E9A">
          <w:rPr>
            <w:rStyle w:val="Hyperlink"/>
            <w:lang w:val="de-DE"/>
          </w:rPr>
          <w:t>www.konsens.de</w:t>
        </w:r>
      </w:hyperlink>
    </w:p>
    <w:p w:rsidR="00454C78" w:rsidRPr="00E54E9A" w:rsidRDefault="00454C78" w:rsidP="00950294">
      <w:pPr>
        <w:pStyle w:val="Konsens"/>
        <w:spacing w:before="120"/>
        <w:rPr>
          <w:szCs w:val="22"/>
          <w:lang w:val="de-DE"/>
        </w:rPr>
      </w:pPr>
    </w:p>
    <w:p w:rsidR="00593107" w:rsidRPr="00E54E9A" w:rsidRDefault="00593107" w:rsidP="00B333F7">
      <w:pPr>
        <w:pStyle w:val="Kopfzeile"/>
        <w:spacing w:line="360" w:lineRule="auto"/>
        <w:rPr>
          <w:rFonts w:cs="Arial"/>
          <w:i/>
          <w:szCs w:val="22"/>
          <w:lang w:val="de-DE"/>
        </w:rPr>
      </w:pPr>
    </w:p>
    <w:p w:rsidR="00593107" w:rsidRPr="00B55BEB" w:rsidRDefault="00593107" w:rsidP="00B333F7">
      <w:pPr>
        <w:pStyle w:val="Kopfzeile"/>
        <w:spacing w:line="360" w:lineRule="auto"/>
        <w:rPr>
          <w:rFonts w:cs="Arial"/>
          <w:i/>
          <w:szCs w:val="22"/>
          <w:lang w:val="de-DE"/>
        </w:rPr>
      </w:pPr>
    </w:p>
    <w:p w:rsidR="007466F4" w:rsidRPr="001F7D6D" w:rsidRDefault="00795567" w:rsidP="006F2257">
      <w:pPr>
        <w:pStyle w:val="Kopfzeile"/>
        <w:spacing w:before="120"/>
        <w:rPr>
          <w:i/>
          <w:szCs w:val="22"/>
        </w:rPr>
      </w:pPr>
      <w:r>
        <w:rPr>
          <w:i/>
          <w:szCs w:val="22"/>
        </w:rPr>
        <w:t xml:space="preserve">Impianto di lavorazione a due stadi </w:t>
      </w:r>
      <w:proofErr w:type="spellStart"/>
      <w:r>
        <w:rPr>
          <w:i/>
          <w:szCs w:val="22"/>
        </w:rPr>
        <w:t>Kombiplast</w:t>
      </w:r>
      <w:proofErr w:type="spellEnd"/>
      <w:r>
        <w:rPr>
          <w:i/>
          <w:szCs w:val="22"/>
        </w:rPr>
        <w:t xml:space="preserve"> KP di Coperion, dotato del dispositivo di granulazione eccentrica EGR e della nuova taglierina con brevetto in corso di registrazione, che consente la produzione di granulati di PVC di qualità nettamente superiore.</w:t>
      </w:r>
    </w:p>
    <w:p w:rsidR="003C7DFE" w:rsidRDefault="007466F4" w:rsidP="00D33A84">
      <w:pPr>
        <w:pStyle w:val="Kopfzeile"/>
        <w:spacing w:before="120"/>
        <w:rPr>
          <w:i/>
          <w:szCs w:val="22"/>
        </w:rPr>
      </w:pPr>
      <w:r>
        <w:rPr>
          <w:i/>
          <w:szCs w:val="22"/>
        </w:rPr>
        <w:t>Foto: Coperion, Stoccarda</w:t>
      </w:r>
    </w:p>
    <w:p w:rsidR="00E41B30" w:rsidRDefault="00E41B30" w:rsidP="003C7DFE">
      <w:pPr>
        <w:pStyle w:val="Kopfzeile"/>
        <w:spacing w:before="120" w:line="360" w:lineRule="auto"/>
        <w:rPr>
          <w:i/>
          <w:szCs w:val="22"/>
        </w:rPr>
      </w:pPr>
    </w:p>
    <w:p w:rsidR="00E41B30" w:rsidRDefault="00E41B30" w:rsidP="003C7DFE">
      <w:pPr>
        <w:pStyle w:val="Kopfzeile"/>
        <w:spacing w:before="120" w:line="360" w:lineRule="auto"/>
        <w:rPr>
          <w:i/>
          <w:szCs w:val="22"/>
        </w:rPr>
      </w:pPr>
    </w:p>
    <w:p w:rsidR="0008371A" w:rsidRPr="001F7D6D" w:rsidRDefault="00D33A84" w:rsidP="00792222">
      <w:pPr>
        <w:pStyle w:val="Kopfzeile"/>
        <w:spacing w:before="120"/>
        <w:rPr>
          <w:i/>
          <w:szCs w:val="22"/>
        </w:rPr>
      </w:pPr>
      <w:r w:rsidRPr="00B569CD">
        <w:rPr>
          <w:i/>
          <w:szCs w:val="22"/>
        </w:rPr>
        <w:t>A differenza delle taglierine tradizionali (a sinistra), la nuova taglierina EGR di Coperion riduce significativamente il contenuto di polvere nel granulato di PVC (a destra).</w:t>
      </w:r>
      <w:r>
        <w:rPr>
          <w:i/>
          <w:szCs w:val="22"/>
        </w:rPr>
        <w:t xml:space="preserve">  </w:t>
      </w:r>
    </w:p>
    <w:p w:rsidR="0008371A" w:rsidRPr="003C7DFE" w:rsidRDefault="0008371A" w:rsidP="00D33A84">
      <w:pPr>
        <w:pStyle w:val="Kopfzeile"/>
        <w:spacing w:before="120"/>
        <w:rPr>
          <w:i/>
          <w:szCs w:val="22"/>
        </w:rPr>
      </w:pPr>
      <w:r>
        <w:rPr>
          <w:i/>
          <w:szCs w:val="22"/>
        </w:rPr>
        <w:t>Foto: Coperion, Stoccarda</w:t>
      </w:r>
    </w:p>
    <w:sectPr w:rsidR="0008371A" w:rsidRPr="003C7DFE" w:rsidSect="00D33A8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233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2B" w:rsidRDefault="00D85D2B">
      <w:r>
        <w:separator/>
      </w:r>
    </w:p>
  </w:endnote>
  <w:endnote w:type="continuationSeparator" w:id="0">
    <w:p w:rsidR="00D85D2B" w:rsidRDefault="00D8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>
      <w:trPr>
        <w:cantSplit/>
      </w:trPr>
      <w:tc>
        <w:tcPr>
          <w:tcW w:w="742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9" w:name="PageName"/>
          <w:bookmarkEnd w:id="9"/>
          <w:r>
            <w:rPr>
              <w:sz w:val="14"/>
              <w:szCs w:val="14"/>
            </w:rPr>
            <w:t xml:space="preserve">Pagina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B55BEB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di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B55BEB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1" w:name="GeneralPartnerLinks"/>
          <w:bookmarkEnd w:id="11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Default="00336917">
          <w:pPr>
            <w:rPr>
              <w:sz w:val="14"/>
            </w:rPr>
          </w:pPr>
          <w:bookmarkStart w:id="12" w:name="GeneralPartnerRechts"/>
          <w:bookmarkEnd w:id="12"/>
        </w:p>
      </w:tc>
    </w:tr>
  </w:tbl>
  <w:p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2B" w:rsidRDefault="00D85D2B">
      <w:r>
        <w:separator/>
      </w:r>
    </w:p>
  </w:footnote>
  <w:footnote w:type="continuationSeparator" w:id="0">
    <w:p w:rsidR="00D85D2B" w:rsidRDefault="00D85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>
      <w:trPr>
        <w:trHeight w:hRule="exact" w:val="794"/>
      </w:trPr>
      <w:tc>
        <w:tcPr>
          <w:tcW w:w="731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16EFDE68" wp14:editId="0B3408BC">
                <wp:extent cx="2105025" cy="440055"/>
                <wp:effectExtent l="0" t="0" r="9525" b="0"/>
                <wp:docPr id="20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663FDCAD" wp14:editId="3B01C485">
                <wp:extent cx="1294130" cy="440055"/>
                <wp:effectExtent l="0" t="0" r="1270" b="0"/>
                <wp:docPr id="21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Default="007E6AE9" w:rsidP="007E6AE9">
          <w:pPr>
            <w:pStyle w:val="Kopfzeile"/>
            <w:widowControl w:val="0"/>
          </w:pPr>
          <w:bookmarkStart w:id="6" w:name="HeaderPage2Date"/>
          <w:bookmarkEnd w:id="6"/>
          <w:r>
            <w:t>Marzo 2018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7" w:name="HeaderPage2Name"/>
          <w:bookmarkEnd w:id="7"/>
        </w:p>
      </w:tc>
    </w:tr>
  </w:tbl>
  <w:p w:rsidR="00336917" w:rsidRDefault="00336917">
    <w:pPr>
      <w:pStyle w:val="Kopfzeile"/>
      <w:rPr>
        <w:rStyle w:val="Seitenzahl"/>
      </w:rPr>
    </w:pPr>
    <w:bookmarkStart w:id="8" w:name="Nummer"/>
    <w:bookmarkEnd w:id="8"/>
  </w:p>
  <w:p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>
      <w:trPr>
        <w:trHeight w:hRule="exact" w:val="794"/>
      </w:trPr>
      <w:tc>
        <w:tcPr>
          <w:tcW w:w="733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7EE2A910" wp14:editId="587CB85B">
                <wp:extent cx="2105025" cy="440055"/>
                <wp:effectExtent l="0" t="0" r="9525" b="0"/>
                <wp:docPr id="22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3B96A54" wp14:editId="3B30E83D">
                <wp:extent cx="1294130" cy="440055"/>
                <wp:effectExtent l="0" t="0" r="1270" b="0"/>
                <wp:docPr id="23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6917" w:rsidRDefault="00336917">
    <w:pPr>
      <w:pStyle w:val="Kopfzeile"/>
      <w:rPr>
        <w:sz w:val="14"/>
        <w:szCs w:val="14"/>
      </w:rPr>
    </w:pPr>
    <w:bookmarkStart w:id="10" w:name="Vermerk"/>
    <w:bookmarkEnd w:id="10"/>
  </w:p>
  <w:p w:rsidR="00D33A84" w:rsidRDefault="00D33A84">
    <w:pPr>
      <w:pStyle w:val="Kopfzeile"/>
      <w:rPr>
        <w:sz w:val="14"/>
        <w:szCs w:val="14"/>
      </w:rPr>
    </w:pPr>
  </w:p>
  <w:p w:rsidR="00D33A84" w:rsidRDefault="00D33A84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2749"/>
    <w:rsid w:val="00013181"/>
    <w:rsid w:val="00013520"/>
    <w:rsid w:val="00015D71"/>
    <w:rsid w:val="000165CC"/>
    <w:rsid w:val="00022BE8"/>
    <w:rsid w:val="00024466"/>
    <w:rsid w:val="000259B4"/>
    <w:rsid w:val="00025B69"/>
    <w:rsid w:val="0003352E"/>
    <w:rsid w:val="00034AB6"/>
    <w:rsid w:val="000365B6"/>
    <w:rsid w:val="00041474"/>
    <w:rsid w:val="000455BC"/>
    <w:rsid w:val="00051E8F"/>
    <w:rsid w:val="00056F5E"/>
    <w:rsid w:val="00063679"/>
    <w:rsid w:val="00076734"/>
    <w:rsid w:val="000800F8"/>
    <w:rsid w:val="000830F6"/>
    <w:rsid w:val="000836F6"/>
    <w:rsid w:val="0008371A"/>
    <w:rsid w:val="00083D37"/>
    <w:rsid w:val="00084342"/>
    <w:rsid w:val="00091794"/>
    <w:rsid w:val="0009667F"/>
    <w:rsid w:val="000975A9"/>
    <w:rsid w:val="00097A01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2259"/>
    <w:rsid w:val="000C44DA"/>
    <w:rsid w:val="000C5792"/>
    <w:rsid w:val="000D0A15"/>
    <w:rsid w:val="000D29DE"/>
    <w:rsid w:val="000D3F5B"/>
    <w:rsid w:val="000D435D"/>
    <w:rsid w:val="000D518C"/>
    <w:rsid w:val="000E0EE7"/>
    <w:rsid w:val="000E2685"/>
    <w:rsid w:val="000E6049"/>
    <w:rsid w:val="000F0039"/>
    <w:rsid w:val="000F6564"/>
    <w:rsid w:val="000F683A"/>
    <w:rsid w:val="000F6B8C"/>
    <w:rsid w:val="001011E9"/>
    <w:rsid w:val="00105A36"/>
    <w:rsid w:val="001150FF"/>
    <w:rsid w:val="00121206"/>
    <w:rsid w:val="00121B89"/>
    <w:rsid w:val="00121C27"/>
    <w:rsid w:val="001232A5"/>
    <w:rsid w:val="001278C6"/>
    <w:rsid w:val="00134ADF"/>
    <w:rsid w:val="00135AD3"/>
    <w:rsid w:val="00140842"/>
    <w:rsid w:val="00143893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46A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B75FB"/>
    <w:rsid w:val="001C47CF"/>
    <w:rsid w:val="001C4E6D"/>
    <w:rsid w:val="001D4626"/>
    <w:rsid w:val="001E6B3B"/>
    <w:rsid w:val="001E75B5"/>
    <w:rsid w:val="001F158F"/>
    <w:rsid w:val="001F1628"/>
    <w:rsid w:val="001F2299"/>
    <w:rsid w:val="001F26CD"/>
    <w:rsid w:val="001F276F"/>
    <w:rsid w:val="001F3A92"/>
    <w:rsid w:val="001F7D6D"/>
    <w:rsid w:val="0020059D"/>
    <w:rsid w:val="00205A54"/>
    <w:rsid w:val="00207933"/>
    <w:rsid w:val="0021115B"/>
    <w:rsid w:val="00213698"/>
    <w:rsid w:val="002173C4"/>
    <w:rsid w:val="0021787F"/>
    <w:rsid w:val="002243E7"/>
    <w:rsid w:val="00230854"/>
    <w:rsid w:val="00240C1C"/>
    <w:rsid w:val="002433A4"/>
    <w:rsid w:val="00247DA3"/>
    <w:rsid w:val="00253ECB"/>
    <w:rsid w:val="002616F7"/>
    <w:rsid w:val="00262D9F"/>
    <w:rsid w:val="00266472"/>
    <w:rsid w:val="00266544"/>
    <w:rsid w:val="00267DF3"/>
    <w:rsid w:val="002735A6"/>
    <w:rsid w:val="00274AC8"/>
    <w:rsid w:val="0027733B"/>
    <w:rsid w:val="002935BC"/>
    <w:rsid w:val="002A0AF8"/>
    <w:rsid w:val="002A49E8"/>
    <w:rsid w:val="002A649D"/>
    <w:rsid w:val="002A65D4"/>
    <w:rsid w:val="002A7CC7"/>
    <w:rsid w:val="002B4C17"/>
    <w:rsid w:val="002C6F6E"/>
    <w:rsid w:val="002D2814"/>
    <w:rsid w:val="002D3900"/>
    <w:rsid w:val="002D4FCC"/>
    <w:rsid w:val="002D6BA5"/>
    <w:rsid w:val="002D7ED6"/>
    <w:rsid w:val="002E0AB2"/>
    <w:rsid w:val="002E36AB"/>
    <w:rsid w:val="002E41A7"/>
    <w:rsid w:val="002E5FF8"/>
    <w:rsid w:val="002F2315"/>
    <w:rsid w:val="002F3679"/>
    <w:rsid w:val="002F4FDE"/>
    <w:rsid w:val="002F7BFA"/>
    <w:rsid w:val="003129F8"/>
    <w:rsid w:val="0031608C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27ECA"/>
    <w:rsid w:val="003348DA"/>
    <w:rsid w:val="00336917"/>
    <w:rsid w:val="00346A55"/>
    <w:rsid w:val="003474E9"/>
    <w:rsid w:val="00347781"/>
    <w:rsid w:val="0035175A"/>
    <w:rsid w:val="00352B95"/>
    <w:rsid w:val="003536D4"/>
    <w:rsid w:val="00356021"/>
    <w:rsid w:val="003622D0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2B95"/>
    <w:rsid w:val="003C5309"/>
    <w:rsid w:val="003C53D6"/>
    <w:rsid w:val="003C7D6F"/>
    <w:rsid w:val="003C7DFE"/>
    <w:rsid w:val="003D148F"/>
    <w:rsid w:val="003E04D7"/>
    <w:rsid w:val="003E431B"/>
    <w:rsid w:val="003F2456"/>
    <w:rsid w:val="003F3B57"/>
    <w:rsid w:val="003F55C5"/>
    <w:rsid w:val="003F7315"/>
    <w:rsid w:val="003F7AA6"/>
    <w:rsid w:val="00400E4D"/>
    <w:rsid w:val="00404BE7"/>
    <w:rsid w:val="00407F68"/>
    <w:rsid w:val="0041016F"/>
    <w:rsid w:val="00414800"/>
    <w:rsid w:val="0041481E"/>
    <w:rsid w:val="00414927"/>
    <w:rsid w:val="0042235D"/>
    <w:rsid w:val="00422823"/>
    <w:rsid w:val="00423AC4"/>
    <w:rsid w:val="004331C2"/>
    <w:rsid w:val="00433DD3"/>
    <w:rsid w:val="00445D7A"/>
    <w:rsid w:val="00454C78"/>
    <w:rsid w:val="0046150D"/>
    <w:rsid w:val="004618C0"/>
    <w:rsid w:val="004627FF"/>
    <w:rsid w:val="004677F2"/>
    <w:rsid w:val="00471C40"/>
    <w:rsid w:val="0047523A"/>
    <w:rsid w:val="00476D75"/>
    <w:rsid w:val="00480DF1"/>
    <w:rsid w:val="00482058"/>
    <w:rsid w:val="00487260"/>
    <w:rsid w:val="004906C7"/>
    <w:rsid w:val="004956A1"/>
    <w:rsid w:val="004A23CA"/>
    <w:rsid w:val="004A3FE9"/>
    <w:rsid w:val="004B0820"/>
    <w:rsid w:val="004B60BE"/>
    <w:rsid w:val="004C22F6"/>
    <w:rsid w:val="004C459F"/>
    <w:rsid w:val="004C74CB"/>
    <w:rsid w:val="004D1CB1"/>
    <w:rsid w:val="004D24CA"/>
    <w:rsid w:val="004D5D1D"/>
    <w:rsid w:val="004D6796"/>
    <w:rsid w:val="004D70CC"/>
    <w:rsid w:val="004E5B26"/>
    <w:rsid w:val="004F7515"/>
    <w:rsid w:val="0050103D"/>
    <w:rsid w:val="00502D0D"/>
    <w:rsid w:val="00507D7C"/>
    <w:rsid w:val="00511E74"/>
    <w:rsid w:val="0051360C"/>
    <w:rsid w:val="00526B72"/>
    <w:rsid w:val="00533BDE"/>
    <w:rsid w:val="00543709"/>
    <w:rsid w:val="00546006"/>
    <w:rsid w:val="0055265E"/>
    <w:rsid w:val="0055295E"/>
    <w:rsid w:val="00563622"/>
    <w:rsid w:val="00563A92"/>
    <w:rsid w:val="0056445E"/>
    <w:rsid w:val="005651E0"/>
    <w:rsid w:val="005675B9"/>
    <w:rsid w:val="00577A4B"/>
    <w:rsid w:val="00580959"/>
    <w:rsid w:val="00580EB6"/>
    <w:rsid w:val="005827E5"/>
    <w:rsid w:val="005857DA"/>
    <w:rsid w:val="00585C4E"/>
    <w:rsid w:val="0059012D"/>
    <w:rsid w:val="005913A5"/>
    <w:rsid w:val="00593107"/>
    <w:rsid w:val="005A71B6"/>
    <w:rsid w:val="005B02D8"/>
    <w:rsid w:val="005B11E3"/>
    <w:rsid w:val="005B4C73"/>
    <w:rsid w:val="005B799A"/>
    <w:rsid w:val="005C7ECA"/>
    <w:rsid w:val="005D47A8"/>
    <w:rsid w:val="005E6C16"/>
    <w:rsid w:val="005F14A5"/>
    <w:rsid w:val="005F353A"/>
    <w:rsid w:val="005F48A1"/>
    <w:rsid w:val="005F4E00"/>
    <w:rsid w:val="006027E4"/>
    <w:rsid w:val="006123EF"/>
    <w:rsid w:val="00613BF2"/>
    <w:rsid w:val="00614866"/>
    <w:rsid w:val="00616C07"/>
    <w:rsid w:val="00631971"/>
    <w:rsid w:val="00633635"/>
    <w:rsid w:val="006340F8"/>
    <w:rsid w:val="00635843"/>
    <w:rsid w:val="00647CC8"/>
    <w:rsid w:val="00652B61"/>
    <w:rsid w:val="00652F66"/>
    <w:rsid w:val="00654CEA"/>
    <w:rsid w:val="00660C37"/>
    <w:rsid w:val="00672CCE"/>
    <w:rsid w:val="0067672F"/>
    <w:rsid w:val="00681B49"/>
    <w:rsid w:val="00683011"/>
    <w:rsid w:val="00684C24"/>
    <w:rsid w:val="00684F5C"/>
    <w:rsid w:val="006854E5"/>
    <w:rsid w:val="0068576E"/>
    <w:rsid w:val="00690B50"/>
    <w:rsid w:val="00693BE1"/>
    <w:rsid w:val="006953FE"/>
    <w:rsid w:val="006958C6"/>
    <w:rsid w:val="00696205"/>
    <w:rsid w:val="006A48D1"/>
    <w:rsid w:val="006B3825"/>
    <w:rsid w:val="006B43E0"/>
    <w:rsid w:val="006B46FF"/>
    <w:rsid w:val="006B51F8"/>
    <w:rsid w:val="006B5684"/>
    <w:rsid w:val="006C013C"/>
    <w:rsid w:val="006C39FC"/>
    <w:rsid w:val="006C3BB4"/>
    <w:rsid w:val="006C5029"/>
    <w:rsid w:val="006D6740"/>
    <w:rsid w:val="006F053F"/>
    <w:rsid w:val="006F1A13"/>
    <w:rsid w:val="006F2257"/>
    <w:rsid w:val="006F2A24"/>
    <w:rsid w:val="006F2A89"/>
    <w:rsid w:val="006F32A8"/>
    <w:rsid w:val="00701A49"/>
    <w:rsid w:val="00702615"/>
    <w:rsid w:val="0070391F"/>
    <w:rsid w:val="007119FD"/>
    <w:rsid w:val="00716DC0"/>
    <w:rsid w:val="0072115C"/>
    <w:rsid w:val="00730268"/>
    <w:rsid w:val="00731773"/>
    <w:rsid w:val="00731A1B"/>
    <w:rsid w:val="00731A3A"/>
    <w:rsid w:val="007466F4"/>
    <w:rsid w:val="00752D36"/>
    <w:rsid w:val="007537F8"/>
    <w:rsid w:val="00761BD8"/>
    <w:rsid w:val="00762234"/>
    <w:rsid w:val="00763374"/>
    <w:rsid w:val="00774270"/>
    <w:rsid w:val="0077573B"/>
    <w:rsid w:val="007840F7"/>
    <w:rsid w:val="00792222"/>
    <w:rsid w:val="00793AC2"/>
    <w:rsid w:val="00793B1E"/>
    <w:rsid w:val="00793D99"/>
    <w:rsid w:val="007943BD"/>
    <w:rsid w:val="00795567"/>
    <w:rsid w:val="00795C46"/>
    <w:rsid w:val="00795C81"/>
    <w:rsid w:val="007A300D"/>
    <w:rsid w:val="007A4E66"/>
    <w:rsid w:val="007B11A4"/>
    <w:rsid w:val="007B2062"/>
    <w:rsid w:val="007B20AA"/>
    <w:rsid w:val="007B57D1"/>
    <w:rsid w:val="007C3A57"/>
    <w:rsid w:val="007D0C68"/>
    <w:rsid w:val="007E0B61"/>
    <w:rsid w:val="007E1819"/>
    <w:rsid w:val="007E2D4B"/>
    <w:rsid w:val="007E3593"/>
    <w:rsid w:val="007E4B72"/>
    <w:rsid w:val="007E6AE9"/>
    <w:rsid w:val="007F37B2"/>
    <w:rsid w:val="007F4F97"/>
    <w:rsid w:val="00802D9D"/>
    <w:rsid w:val="00804B22"/>
    <w:rsid w:val="00806B27"/>
    <w:rsid w:val="00810217"/>
    <w:rsid w:val="008126C4"/>
    <w:rsid w:val="00815FC2"/>
    <w:rsid w:val="00820308"/>
    <w:rsid w:val="00820774"/>
    <w:rsid w:val="008213C1"/>
    <w:rsid w:val="008215A6"/>
    <w:rsid w:val="00827E8D"/>
    <w:rsid w:val="00834567"/>
    <w:rsid w:val="0083636E"/>
    <w:rsid w:val="00841CCF"/>
    <w:rsid w:val="00844839"/>
    <w:rsid w:val="00845CD6"/>
    <w:rsid w:val="00850EDA"/>
    <w:rsid w:val="00855AD0"/>
    <w:rsid w:val="00862A5B"/>
    <w:rsid w:val="00862D3E"/>
    <w:rsid w:val="00867528"/>
    <w:rsid w:val="0086794F"/>
    <w:rsid w:val="00871000"/>
    <w:rsid w:val="0087310E"/>
    <w:rsid w:val="00873A77"/>
    <w:rsid w:val="0087717B"/>
    <w:rsid w:val="00877E9A"/>
    <w:rsid w:val="00881CE0"/>
    <w:rsid w:val="008914E5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E0230"/>
    <w:rsid w:val="008E3C5E"/>
    <w:rsid w:val="008F1230"/>
    <w:rsid w:val="008F3465"/>
    <w:rsid w:val="008F3B8E"/>
    <w:rsid w:val="008F3DAB"/>
    <w:rsid w:val="008F61C3"/>
    <w:rsid w:val="008F7B77"/>
    <w:rsid w:val="00900F32"/>
    <w:rsid w:val="0090257A"/>
    <w:rsid w:val="00903160"/>
    <w:rsid w:val="009075FE"/>
    <w:rsid w:val="00910BD8"/>
    <w:rsid w:val="009143EE"/>
    <w:rsid w:val="0091485A"/>
    <w:rsid w:val="0092299A"/>
    <w:rsid w:val="00923E42"/>
    <w:rsid w:val="00924D4A"/>
    <w:rsid w:val="009250FA"/>
    <w:rsid w:val="009365B2"/>
    <w:rsid w:val="0093787D"/>
    <w:rsid w:val="00941023"/>
    <w:rsid w:val="00941F2F"/>
    <w:rsid w:val="00942802"/>
    <w:rsid w:val="00943BA6"/>
    <w:rsid w:val="00944784"/>
    <w:rsid w:val="00944AE9"/>
    <w:rsid w:val="00946ED2"/>
    <w:rsid w:val="00950294"/>
    <w:rsid w:val="00953BA6"/>
    <w:rsid w:val="00956BEA"/>
    <w:rsid w:val="009631C9"/>
    <w:rsid w:val="0096354A"/>
    <w:rsid w:val="009752ED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12CAE"/>
    <w:rsid w:val="00A222D5"/>
    <w:rsid w:val="00A32232"/>
    <w:rsid w:val="00A41D17"/>
    <w:rsid w:val="00A47355"/>
    <w:rsid w:val="00A52AA1"/>
    <w:rsid w:val="00A571F8"/>
    <w:rsid w:val="00A66946"/>
    <w:rsid w:val="00A67CD6"/>
    <w:rsid w:val="00A76762"/>
    <w:rsid w:val="00A7706A"/>
    <w:rsid w:val="00A84FD5"/>
    <w:rsid w:val="00A857FF"/>
    <w:rsid w:val="00A906F7"/>
    <w:rsid w:val="00A95802"/>
    <w:rsid w:val="00AA4411"/>
    <w:rsid w:val="00AA582B"/>
    <w:rsid w:val="00AA6C5C"/>
    <w:rsid w:val="00AC0D11"/>
    <w:rsid w:val="00AC2F8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56C2"/>
    <w:rsid w:val="00AF7CE2"/>
    <w:rsid w:val="00AF7CE4"/>
    <w:rsid w:val="00B05076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79D4"/>
    <w:rsid w:val="00B45593"/>
    <w:rsid w:val="00B464E7"/>
    <w:rsid w:val="00B46B7C"/>
    <w:rsid w:val="00B47F37"/>
    <w:rsid w:val="00B5422D"/>
    <w:rsid w:val="00B54622"/>
    <w:rsid w:val="00B5574B"/>
    <w:rsid w:val="00B55BEB"/>
    <w:rsid w:val="00B569CD"/>
    <w:rsid w:val="00B6010A"/>
    <w:rsid w:val="00B6041E"/>
    <w:rsid w:val="00B676D0"/>
    <w:rsid w:val="00B73F1A"/>
    <w:rsid w:val="00B77EEC"/>
    <w:rsid w:val="00B8174F"/>
    <w:rsid w:val="00B90B8D"/>
    <w:rsid w:val="00B9189F"/>
    <w:rsid w:val="00B93353"/>
    <w:rsid w:val="00B95FD8"/>
    <w:rsid w:val="00BA2D3F"/>
    <w:rsid w:val="00BA36BB"/>
    <w:rsid w:val="00BA42E4"/>
    <w:rsid w:val="00BA498E"/>
    <w:rsid w:val="00BA61BC"/>
    <w:rsid w:val="00BA69E7"/>
    <w:rsid w:val="00BB24E3"/>
    <w:rsid w:val="00BB5534"/>
    <w:rsid w:val="00BB55EC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4C9"/>
    <w:rsid w:val="00BE72B4"/>
    <w:rsid w:val="00BF0FAB"/>
    <w:rsid w:val="00BF14B0"/>
    <w:rsid w:val="00BF1C55"/>
    <w:rsid w:val="00BF270C"/>
    <w:rsid w:val="00BF3EFF"/>
    <w:rsid w:val="00BF4CDA"/>
    <w:rsid w:val="00BF54B4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F6"/>
    <w:rsid w:val="00C16909"/>
    <w:rsid w:val="00C2185B"/>
    <w:rsid w:val="00C2411D"/>
    <w:rsid w:val="00C30D9B"/>
    <w:rsid w:val="00C3213D"/>
    <w:rsid w:val="00C32375"/>
    <w:rsid w:val="00C32C39"/>
    <w:rsid w:val="00C34D6B"/>
    <w:rsid w:val="00C45017"/>
    <w:rsid w:val="00C526D4"/>
    <w:rsid w:val="00C52747"/>
    <w:rsid w:val="00C6308C"/>
    <w:rsid w:val="00C6327D"/>
    <w:rsid w:val="00C658BB"/>
    <w:rsid w:val="00C72824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B5A50"/>
    <w:rsid w:val="00CD01C6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D0002A"/>
    <w:rsid w:val="00D03189"/>
    <w:rsid w:val="00D03F1C"/>
    <w:rsid w:val="00D04EA2"/>
    <w:rsid w:val="00D1389D"/>
    <w:rsid w:val="00D15DED"/>
    <w:rsid w:val="00D16EDC"/>
    <w:rsid w:val="00D207FA"/>
    <w:rsid w:val="00D25042"/>
    <w:rsid w:val="00D2548E"/>
    <w:rsid w:val="00D30183"/>
    <w:rsid w:val="00D32EA1"/>
    <w:rsid w:val="00D33263"/>
    <w:rsid w:val="00D336FF"/>
    <w:rsid w:val="00D33A84"/>
    <w:rsid w:val="00D3573C"/>
    <w:rsid w:val="00D40B2D"/>
    <w:rsid w:val="00D418D8"/>
    <w:rsid w:val="00D41ACA"/>
    <w:rsid w:val="00D44D33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5911"/>
    <w:rsid w:val="00D80D09"/>
    <w:rsid w:val="00D82377"/>
    <w:rsid w:val="00D847B6"/>
    <w:rsid w:val="00D85D2B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4BE0"/>
    <w:rsid w:val="00DB63F7"/>
    <w:rsid w:val="00DC1346"/>
    <w:rsid w:val="00DC2EF5"/>
    <w:rsid w:val="00DC33A2"/>
    <w:rsid w:val="00DC7177"/>
    <w:rsid w:val="00DD1557"/>
    <w:rsid w:val="00DD3339"/>
    <w:rsid w:val="00DD5297"/>
    <w:rsid w:val="00DD6CA2"/>
    <w:rsid w:val="00DE1353"/>
    <w:rsid w:val="00DE3617"/>
    <w:rsid w:val="00DF4720"/>
    <w:rsid w:val="00DF7509"/>
    <w:rsid w:val="00E03D80"/>
    <w:rsid w:val="00E064C9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40A88"/>
    <w:rsid w:val="00E41B30"/>
    <w:rsid w:val="00E42973"/>
    <w:rsid w:val="00E455FB"/>
    <w:rsid w:val="00E465A0"/>
    <w:rsid w:val="00E46B23"/>
    <w:rsid w:val="00E476D2"/>
    <w:rsid w:val="00E4778C"/>
    <w:rsid w:val="00E51538"/>
    <w:rsid w:val="00E53172"/>
    <w:rsid w:val="00E53317"/>
    <w:rsid w:val="00E549E6"/>
    <w:rsid w:val="00E54E9A"/>
    <w:rsid w:val="00E55AC6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914AB"/>
    <w:rsid w:val="00E9158F"/>
    <w:rsid w:val="00E93BAD"/>
    <w:rsid w:val="00E94CE3"/>
    <w:rsid w:val="00EA2D07"/>
    <w:rsid w:val="00EB2E3C"/>
    <w:rsid w:val="00EB5F5C"/>
    <w:rsid w:val="00EC0B88"/>
    <w:rsid w:val="00EC1EAC"/>
    <w:rsid w:val="00EC1F2B"/>
    <w:rsid w:val="00EC32C6"/>
    <w:rsid w:val="00EC3D4A"/>
    <w:rsid w:val="00ED1F18"/>
    <w:rsid w:val="00ED5372"/>
    <w:rsid w:val="00EE416C"/>
    <w:rsid w:val="00EE5AC7"/>
    <w:rsid w:val="00EE622B"/>
    <w:rsid w:val="00EF084C"/>
    <w:rsid w:val="00EF6181"/>
    <w:rsid w:val="00F12B7A"/>
    <w:rsid w:val="00F133C5"/>
    <w:rsid w:val="00F15B78"/>
    <w:rsid w:val="00F16399"/>
    <w:rsid w:val="00F17249"/>
    <w:rsid w:val="00F31D8D"/>
    <w:rsid w:val="00F329DD"/>
    <w:rsid w:val="00F33465"/>
    <w:rsid w:val="00F335FA"/>
    <w:rsid w:val="00F3633D"/>
    <w:rsid w:val="00F41BC5"/>
    <w:rsid w:val="00F4365C"/>
    <w:rsid w:val="00F439CE"/>
    <w:rsid w:val="00F43ABD"/>
    <w:rsid w:val="00F52F24"/>
    <w:rsid w:val="00F55C61"/>
    <w:rsid w:val="00F61AA6"/>
    <w:rsid w:val="00F63D65"/>
    <w:rsid w:val="00F673D7"/>
    <w:rsid w:val="00F733B9"/>
    <w:rsid w:val="00F74CF8"/>
    <w:rsid w:val="00F77523"/>
    <w:rsid w:val="00F807A5"/>
    <w:rsid w:val="00F865BA"/>
    <w:rsid w:val="00F86838"/>
    <w:rsid w:val="00F87078"/>
    <w:rsid w:val="00F92F9B"/>
    <w:rsid w:val="00F9548F"/>
    <w:rsid w:val="00FA28E9"/>
    <w:rsid w:val="00FA2DE4"/>
    <w:rsid w:val="00FA4B39"/>
    <w:rsid w:val="00FB15DD"/>
    <w:rsid w:val="00FB528C"/>
    <w:rsid w:val="00FB58C1"/>
    <w:rsid w:val="00FB7808"/>
    <w:rsid w:val="00FB7C64"/>
    <w:rsid w:val="00FC7354"/>
    <w:rsid w:val="00FC7A86"/>
    <w:rsid w:val="00FD29C0"/>
    <w:rsid w:val="00FD532C"/>
    <w:rsid w:val="00FE1AEA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per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B8D5-7C06-42C5-829A-E039D92C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5269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 Kathrin</cp:lastModifiedBy>
  <cp:revision>2</cp:revision>
  <cp:lastPrinted>2018-03-06T11:19:00Z</cp:lastPrinted>
  <dcterms:created xsi:type="dcterms:W3CDTF">2018-03-06T11:20:00Z</dcterms:created>
  <dcterms:modified xsi:type="dcterms:W3CDTF">2018-03-06T11:20:00Z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