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8956F0">
        <w:trPr>
          <w:cantSplit/>
          <w:trHeight w:val="118"/>
        </w:trPr>
        <w:tc>
          <w:tcPr>
            <w:tcW w:w="7140" w:type="dxa"/>
          </w:tcPr>
          <w:p w:rsidR="00E17602" w:rsidRPr="00602CCC" w:rsidRDefault="000C44DA" w:rsidP="000C44DA">
            <w:pPr>
              <w:rPr>
                <w:sz w:val="15"/>
                <w:szCs w:val="15"/>
                <w:lang w:val="es-ES"/>
              </w:rPr>
            </w:pPr>
            <w:r w:rsidRPr="00602CCC">
              <w:rPr>
                <w:noProof/>
                <w:lang w:eastAsia="zh-CN"/>
              </w:rPr>
              <w:drawing>
                <wp:inline distT="0" distB="0" distL="0" distR="0" wp14:anchorId="16076B26" wp14:editId="35A65507">
                  <wp:extent cx="963782" cy="1500389"/>
                  <wp:effectExtent l="0" t="0" r="8255" b="5080"/>
                  <wp:docPr id="3" name="Grafik 3" descr="Logo wire Düsseld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re Düsseldor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4935" cy="1502184"/>
                          </a:xfrm>
                          <a:prstGeom prst="rect">
                            <a:avLst/>
                          </a:prstGeom>
                          <a:noFill/>
                          <a:ln>
                            <a:noFill/>
                          </a:ln>
                        </pic:spPr>
                      </pic:pic>
                    </a:graphicData>
                  </a:graphic>
                </wp:inline>
              </w:drawing>
            </w:r>
          </w:p>
        </w:tc>
        <w:tc>
          <w:tcPr>
            <w:tcW w:w="2993" w:type="dxa"/>
            <w:vMerge w:val="restart"/>
          </w:tcPr>
          <w:p w:rsidR="006027E4" w:rsidRPr="00602CCC" w:rsidRDefault="00DA009F" w:rsidP="006027E4">
            <w:pPr>
              <w:spacing w:line="200" w:lineRule="exact"/>
              <w:rPr>
                <w:b/>
                <w:bCs/>
                <w:sz w:val="14"/>
                <w:lang w:val="es-ES"/>
              </w:rPr>
            </w:pPr>
            <w:bookmarkStart w:id="0" w:name="CompanyName"/>
            <w:bookmarkStart w:id="1" w:name="AddressLine"/>
            <w:bookmarkEnd w:id="0"/>
            <w:bookmarkEnd w:id="1"/>
            <w:r w:rsidRPr="00602CCC">
              <w:rPr>
                <w:b/>
                <w:bCs/>
                <w:sz w:val="14"/>
                <w:lang w:val="es-ES"/>
              </w:rPr>
              <w:t>Persona de contacto</w:t>
            </w:r>
          </w:p>
          <w:p w:rsidR="006027E4" w:rsidRPr="00602CCC" w:rsidRDefault="006027E4" w:rsidP="006027E4">
            <w:pPr>
              <w:spacing w:line="200" w:lineRule="exact"/>
              <w:rPr>
                <w:bCs/>
                <w:sz w:val="14"/>
                <w:lang w:val="es-ES"/>
              </w:rPr>
            </w:pPr>
            <w:r w:rsidRPr="00602CCC">
              <w:rPr>
                <w:bCs/>
                <w:sz w:val="14"/>
                <w:lang w:val="es-ES"/>
              </w:rPr>
              <w:t>Kathrin Fleuchaus</w:t>
            </w:r>
          </w:p>
          <w:p w:rsidR="006027E4" w:rsidRPr="00602CCC" w:rsidRDefault="00C10B9B" w:rsidP="006027E4">
            <w:pPr>
              <w:spacing w:line="200" w:lineRule="exact"/>
              <w:rPr>
                <w:bCs/>
                <w:sz w:val="14"/>
                <w:lang w:val="es-ES"/>
              </w:rPr>
            </w:pPr>
            <w:r w:rsidRPr="00602CCC">
              <w:rPr>
                <w:bCs/>
                <w:sz w:val="14"/>
                <w:lang w:val="es-ES"/>
              </w:rPr>
              <w:t>Comunicación de Marketing</w:t>
            </w:r>
          </w:p>
          <w:p w:rsidR="006027E4" w:rsidRPr="00357900" w:rsidRDefault="006027E4" w:rsidP="006027E4">
            <w:pPr>
              <w:spacing w:line="200" w:lineRule="exact"/>
              <w:rPr>
                <w:bCs/>
                <w:sz w:val="14"/>
                <w:lang w:val="it-IT"/>
              </w:rPr>
            </w:pPr>
            <w:r w:rsidRPr="00357900">
              <w:rPr>
                <w:bCs/>
                <w:sz w:val="14"/>
                <w:lang w:val="it-IT"/>
              </w:rPr>
              <w:t>Coperion GmbH</w:t>
            </w:r>
          </w:p>
          <w:p w:rsidR="006027E4" w:rsidRPr="00357900" w:rsidRDefault="006027E4" w:rsidP="006027E4">
            <w:pPr>
              <w:spacing w:line="200" w:lineRule="exact"/>
              <w:rPr>
                <w:bCs/>
                <w:sz w:val="14"/>
                <w:lang w:val="it-IT"/>
              </w:rPr>
            </w:pPr>
            <w:r w:rsidRPr="00357900">
              <w:rPr>
                <w:bCs/>
                <w:sz w:val="14"/>
                <w:lang w:val="it-IT"/>
              </w:rPr>
              <w:t>Theodorstraße 10</w:t>
            </w:r>
          </w:p>
          <w:p w:rsidR="006027E4" w:rsidRPr="00357900" w:rsidRDefault="006027E4" w:rsidP="006027E4">
            <w:pPr>
              <w:spacing w:line="200" w:lineRule="exact"/>
              <w:rPr>
                <w:bCs/>
                <w:sz w:val="14"/>
                <w:lang w:val="it-IT"/>
              </w:rPr>
            </w:pPr>
            <w:r w:rsidRPr="00357900">
              <w:rPr>
                <w:bCs/>
                <w:sz w:val="14"/>
                <w:lang w:val="it-IT"/>
              </w:rPr>
              <w:t>70469 Stuttgart/</w:t>
            </w:r>
            <w:r w:rsidR="00DA009F" w:rsidRPr="00357900">
              <w:rPr>
                <w:bCs/>
                <w:sz w:val="14"/>
                <w:lang w:val="it-IT"/>
              </w:rPr>
              <w:t>Alemania</w:t>
            </w:r>
          </w:p>
          <w:p w:rsidR="006027E4" w:rsidRPr="00357900" w:rsidRDefault="006027E4" w:rsidP="006027E4">
            <w:pPr>
              <w:spacing w:line="200" w:lineRule="exact"/>
              <w:rPr>
                <w:bCs/>
                <w:sz w:val="14"/>
                <w:lang w:val="it-IT"/>
              </w:rPr>
            </w:pPr>
          </w:p>
          <w:p w:rsidR="006027E4" w:rsidRPr="00357900" w:rsidRDefault="006027E4" w:rsidP="006027E4">
            <w:pPr>
              <w:spacing w:line="200" w:lineRule="exact"/>
              <w:rPr>
                <w:bCs/>
                <w:sz w:val="14"/>
                <w:lang w:val="it-IT"/>
              </w:rPr>
            </w:pPr>
            <w:r w:rsidRPr="00357900">
              <w:rPr>
                <w:bCs/>
                <w:sz w:val="14"/>
                <w:lang w:val="it-IT"/>
              </w:rPr>
              <w:t>Tel</w:t>
            </w:r>
            <w:r w:rsidR="00DA009F" w:rsidRPr="00357900">
              <w:rPr>
                <w:bCs/>
                <w:sz w:val="14"/>
                <w:lang w:val="it-IT"/>
              </w:rPr>
              <w:t>éfono</w:t>
            </w:r>
            <w:r w:rsidRPr="00357900">
              <w:rPr>
                <w:bCs/>
                <w:sz w:val="14"/>
                <w:lang w:val="it-IT"/>
              </w:rPr>
              <w:t xml:space="preserve"> +49 (0)711 897 25 07</w:t>
            </w:r>
          </w:p>
          <w:p w:rsidR="006027E4" w:rsidRPr="00357900" w:rsidRDefault="00783090" w:rsidP="006027E4">
            <w:pPr>
              <w:spacing w:line="200" w:lineRule="exact"/>
              <w:rPr>
                <w:bCs/>
                <w:sz w:val="14"/>
                <w:lang w:val="fr-FR"/>
              </w:rPr>
            </w:pPr>
            <w:r w:rsidRPr="00357900">
              <w:rPr>
                <w:bCs/>
                <w:sz w:val="14"/>
                <w:lang w:val="fr-FR"/>
              </w:rPr>
              <w:t>F</w:t>
            </w:r>
            <w:r w:rsidR="006027E4" w:rsidRPr="00357900">
              <w:rPr>
                <w:bCs/>
                <w:sz w:val="14"/>
                <w:lang w:val="fr-FR"/>
              </w:rPr>
              <w:t>ax +49 (0)711 897 39 74</w:t>
            </w:r>
          </w:p>
          <w:p w:rsidR="006027E4" w:rsidRPr="00357900" w:rsidRDefault="006027E4" w:rsidP="006027E4">
            <w:pPr>
              <w:spacing w:line="200" w:lineRule="exact"/>
              <w:rPr>
                <w:bCs/>
                <w:sz w:val="14"/>
                <w:lang w:val="fr-FR"/>
              </w:rPr>
            </w:pPr>
            <w:r w:rsidRPr="00357900">
              <w:rPr>
                <w:bCs/>
                <w:sz w:val="14"/>
                <w:lang w:val="fr-FR"/>
              </w:rPr>
              <w:t>kathrin.fleuchaus@coperion.com</w:t>
            </w:r>
          </w:p>
          <w:p w:rsidR="006027E4" w:rsidRPr="00357900" w:rsidRDefault="006027E4" w:rsidP="006027E4">
            <w:pPr>
              <w:spacing w:line="200" w:lineRule="exact"/>
              <w:rPr>
                <w:bCs/>
                <w:sz w:val="14"/>
                <w:lang w:val="fr-FR"/>
              </w:rPr>
            </w:pPr>
            <w:r w:rsidRPr="00357900">
              <w:rPr>
                <w:bCs/>
                <w:sz w:val="14"/>
                <w:lang w:val="fr-FR"/>
              </w:rPr>
              <w:t>www.coperion.com</w:t>
            </w:r>
          </w:p>
          <w:p w:rsidR="00E17602" w:rsidRPr="00357900" w:rsidRDefault="00E17602" w:rsidP="00177894">
            <w:pPr>
              <w:spacing w:line="200" w:lineRule="exact"/>
              <w:rPr>
                <w:sz w:val="15"/>
                <w:szCs w:val="15"/>
                <w:lang w:val="fr-FR"/>
              </w:rPr>
            </w:pPr>
          </w:p>
        </w:tc>
      </w:tr>
      <w:tr w:rsidR="00E17602" w:rsidRPr="008956F0">
        <w:trPr>
          <w:cantSplit/>
          <w:trHeight w:val="154"/>
        </w:trPr>
        <w:tc>
          <w:tcPr>
            <w:tcW w:w="7140" w:type="dxa"/>
          </w:tcPr>
          <w:p w:rsidR="00E17602" w:rsidRPr="00357900" w:rsidRDefault="00E17602">
            <w:pPr>
              <w:spacing w:line="190" w:lineRule="exact"/>
              <w:rPr>
                <w:sz w:val="15"/>
                <w:szCs w:val="15"/>
                <w:lang w:val="fr-FR"/>
              </w:rPr>
            </w:pPr>
          </w:p>
        </w:tc>
        <w:tc>
          <w:tcPr>
            <w:tcW w:w="2993" w:type="dxa"/>
            <w:vMerge/>
          </w:tcPr>
          <w:p w:rsidR="00E17602" w:rsidRPr="00357900" w:rsidRDefault="00E17602">
            <w:pPr>
              <w:pStyle w:val="Kopfzeile"/>
              <w:spacing w:line="200" w:lineRule="exact"/>
              <w:ind w:left="-108"/>
              <w:rPr>
                <w:sz w:val="14"/>
                <w:szCs w:val="14"/>
                <w:lang w:val="fr-FR"/>
              </w:rPr>
            </w:pPr>
            <w:bookmarkStart w:id="2" w:name="AddressLineStreet"/>
            <w:bookmarkEnd w:id="2"/>
          </w:p>
        </w:tc>
      </w:tr>
    </w:tbl>
    <w:p w:rsidR="00156744" w:rsidRPr="00602CCC" w:rsidRDefault="00C10B9B">
      <w:pPr>
        <w:pStyle w:val="Pressemitteilung"/>
        <w:rPr>
          <w:lang w:val="es-ES"/>
        </w:rPr>
      </w:pPr>
      <w:bookmarkStart w:id="3" w:name="Adresse"/>
      <w:bookmarkStart w:id="4" w:name="LocationDate"/>
      <w:bookmarkStart w:id="5" w:name="_GoBack"/>
      <w:bookmarkEnd w:id="3"/>
      <w:bookmarkEnd w:id="4"/>
      <w:bookmarkEnd w:id="5"/>
      <w:r w:rsidRPr="00602CCC">
        <w:rPr>
          <w:lang w:val="es-ES"/>
        </w:rPr>
        <w:t>Comunicado de prensa</w:t>
      </w:r>
    </w:p>
    <w:p w:rsidR="00E51538" w:rsidRPr="00602CCC" w:rsidRDefault="00266544" w:rsidP="00266544">
      <w:pPr>
        <w:spacing w:before="120" w:line="360" w:lineRule="exact"/>
        <w:rPr>
          <w:b/>
          <w:bCs/>
          <w:lang w:val="es-ES"/>
        </w:rPr>
      </w:pPr>
      <w:r w:rsidRPr="00602CCC">
        <w:rPr>
          <w:b/>
          <w:bCs/>
          <w:lang w:val="es-ES"/>
        </w:rPr>
        <w:t xml:space="preserve">Coperion </w:t>
      </w:r>
      <w:r w:rsidR="00DA009F" w:rsidRPr="00602CCC">
        <w:rPr>
          <w:b/>
          <w:bCs/>
          <w:lang w:val="es-ES"/>
        </w:rPr>
        <w:t>en la feria</w:t>
      </w:r>
      <w:r w:rsidRPr="00602CCC">
        <w:rPr>
          <w:b/>
          <w:bCs/>
          <w:lang w:val="es-ES"/>
        </w:rPr>
        <w:t xml:space="preserve"> Wire 2018</w:t>
      </w:r>
    </w:p>
    <w:p w:rsidR="00002084" w:rsidRPr="00AB5E34" w:rsidRDefault="00DA009F" w:rsidP="006852B3">
      <w:pPr>
        <w:spacing w:before="120" w:line="360" w:lineRule="exact"/>
        <w:jc w:val="both"/>
        <w:rPr>
          <w:b/>
          <w:sz w:val="28"/>
          <w:lang w:val="es-ES"/>
        </w:rPr>
      </w:pPr>
      <w:r w:rsidRPr="00AB5E34">
        <w:rPr>
          <w:b/>
          <w:sz w:val="28"/>
          <w:lang w:val="es-ES"/>
        </w:rPr>
        <w:t>El nuevo</w:t>
      </w:r>
      <w:r w:rsidR="00476482" w:rsidRPr="00AB5E34">
        <w:rPr>
          <w:b/>
          <w:sz w:val="28"/>
          <w:lang w:val="es-ES"/>
        </w:rPr>
        <w:t xml:space="preserve"> plato </w:t>
      </w:r>
      <w:r w:rsidR="005206DF" w:rsidRPr="00AB5E34">
        <w:rPr>
          <w:b/>
          <w:sz w:val="28"/>
          <w:lang w:val="es-ES"/>
        </w:rPr>
        <w:t>portacuchillas</w:t>
      </w:r>
      <w:r w:rsidRPr="00AB5E34">
        <w:rPr>
          <w:b/>
          <w:sz w:val="28"/>
          <w:lang w:val="es-ES"/>
        </w:rPr>
        <w:t xml:space="preserve"> minimiza </w:t>
      </w:r>
      <w:r w:rsidR="00987C90" w:rsidRPr="00AB5E34">
        <w:rPr>
          <w:b/>
          <w:sz w:val="28"/>
          <w:lang w:val="es-ES"/>
        </w:rPr>
        <w:t>el contenido de polvo en</w:t>
      </w:r>
      <w:r w:rsidRPr="00AB5E34">
        <w:rPr>
          <w:b/>
          <w:sz w:val="28"/>
          <w:lang w:val="es-ES"/>
        </w:rPr>
        <w:t xml:space="preserve"> </w:t>
      </w:r>
      <w:r w:rsidR="00F54312" w:rsidRPr="00AB5E34">
        <w:rPr>
          <w:b/>
          <w:sz w:val="28"/>
          <w:lang w:val="es-ES"/>
        </w:rPr>
        <w:t xml:space="preserve">la granza </w:t>
      </w:r>
      <w:r w:rsidRPr="00AB5E34">
        <w:rPr>
          <w:b/>
          <w:sz w:val="28"/>
          <w:lang w:val="es-ES"/>
        </w:rPr>
        <w:t>de</w:t>
      </w:r>
      <w:r w:rsidR="00D33A84" w:rsidRPr="00AB5E34">
        <w:rPr>
          <w:b/>
          <w:sz w:val="28"/>
          <w:lang w:val="es-ES"/>
        </w:rPr>
        <w:t xml:space="preserve"> </w:t>
      </w:r>
      <w:r w:rsidR="00266544" w:rsidRPr="00AB5E34">
        <w:rPr>
          <w:b/>
          <w:sz w:val="28"/>
          <w:lang w:val="es-ES"/>
        </w:rPr>
        <w:t>PVC</w:t>
      </w:r>
    </w:p>
    <w:p w:rsidR="00266544" w:rsidRPr="00AB5E34" w:rsidRDefault="00002084" w:rsidP="00AB5E34">
      <w:pPr>
        <w:pStyle w:val="text"/>
        <w:suppressAutoHyphens/>
        <w:spacing w:before="240"/>
        <w:rPr>
          <w:lang w:val="es-ES"/>
        </w:rPr>
      </w:pPr>
      <w:r w:rsidRPr="00AB5E34">
        <w:rPr>
          <w:i/>
          <w:iCs/>
          <w:lang w:val="es-ES"/>
        </w:rPr>
        <w:t xml:space="preserve">Stuttgart, </w:t>
      </w:r>
      <w:r w:rsidR="00AB5E34">
        <w:rPr>
          <w:i/>
          <w:iCs/>
          <w:lang w:val="es-ES"/>
        </w:rPr>
        <w:t>marzo</w:t>
      </w:r>
      <w:r w:rsidR="00AB5E34" w:rsidRPr="00602CCC">
        <w:rPr>
          <w:i/>
          <w:iCs/>
          <w:lang w:val="es-ES"/>
        </w:rPr>
        <w:t xml:space="preserve"> </w:t>
      </w:r>
      <w:r w:rsidR="00DA009F" w:rsidRPr="00AB5E34">
        <w:rPr>
          <w:i/>
          <w:iCs/>
          <w:lang w:val="es-ES"/>
        </w:rPr>
        <w:t>de</w:t>
      </w:r>
      <w:r w:rsidRPr="00AB5E34">
        <w:rPr>
          <w:i/>
          <w:iCs/>
          <w:lang w:val="es-ES"/>
        </w:rPr>
        <w:t xml:space="preserve"> 201</w:t>
      </w:r>
      <w:r w:rsidR="001B75FB" w:rsidRPr="00AB5E34">
        <w:rPr>
          <w:i/>
          <w:iCs/>
          <w:lang w:val="es-ES"/>
        </w:rPr>
        <w:t>8</w:t>
      </w:r>
      <w:r w:rsidRPr="00AB5E34">
        <w:rPr>
          <w:lang w:val="es-ES"/>
        </w:rPr>
        <w:t xml:space="preserve"> –</w:t>
      </w:r>
      <w:r w:rsidR="00D33A84" w:rsidRPr="00AB5E34">
        <w:rPr>
          <w:lang w:val="es-ES"/>
        </w:rPr>
        <w:t xml:space="preserve"> </w:t>
      </w:r>
      <w:r w:rsidR="00DA009F" w:rsidRPr="00AB5E34">
        <w:rPr>
          <w:lang w:val="es-ES"/>
        </w:rPr>
        <w:t>Como componente central de los sistemas de granulación excéntricos</w:t>
      </w:r>
      <w:r w:rsidR="00D33A84" w:rsidRPr="00AB5E34">
        <w:rPr>
          <w:lang w:val="es-ES"/>
        </w:rPr>
        <w:t xml:space="preserve"> (EGR) </w:t>
      </w:r>
      <w:r w:rsidR="00DA009F" w:rsidRPr="00AB5E34">
        <w:rPr>
          <w:lang w:val="es-ES"/>
        </w:rPr>
        <w:t xml:space="preserve">de </w:t>
      </w:r>
      <w:r w:rsidR="00D33A84" w:rsidRPr="00AB5E34">
        <w:rPr>
          <w:lang w:val="es-ES"/>
        </w:rPr>
        <w:t>Coperion</w:t>
      </w:r>
      <w:r w:rsidR="005206DF" w:rsidRPr="00AB5E34">
        <w:rPr>
          <w:lang w:val="es-ES"/>
        </w:rPr>
        <w:t>, un</w:t>
      </w:r>
      <w:r w:rsidR="00DA009F" w:rsidRPr="00AB5E34">
        <w:rPr>
          <w:lang w:val="es-ES"/>
        </w:rPr>
        <w:t xml:space="preserve"> novedoso</w:t>
      </w:r>
      <w:r w:rsidR="00854067" w:rsidRPr="00AB5E34">
        <w:rPr>
          <w:lang w:val="es-ES"/>
        </w:rPr>
        <w:t xml:space="preserve"> plato</w:t>
      </w:r>
      <w:r w:rsidR="00DA009F" w:rsidRPr="00AB5E34">
        <w:rPr>
          <w:lang w:val="es-ES"/>
        </w:rPr>
        <w:t xml:space="preserve"> </w:t>
      </w:r>
      <w:r w:rsidR="005206DF" w:rsidRPr="00AB5E34">
        <w:rPr>
          <w:lang w:val="es-ES"/>
        </w:rPr>
        <w:t>portacuchillas</w:t>
      </w:r>
      <w:r w:rsidR="00DA009F" w:rsidRPr="00AB5E34">
        <w:rPr>
          <w:lang w:val="es-ES"/>
        </w:rPr>
        <w:t xml:space="preserve"> permite </w:t>
      </w:r>
      <w:r w:rsidR="005206DF" w:rsidRPr="00AB5E34">
        <w:rPr>
          <w:lang w:val="es-ES"/>
        </w:rPr>
        <w:t>elaborar</w:t>
      </w:r>
      <w:r w:rsidR="00DA009F" w:rsidRPr="00AB5E34">
        <w:rPr>
          <w:lang w:val="es-ES"/>
        </w:rPr>
        <w:t xml:space="preserve"> </w:t>
      </w:r>
      <w:r w:rsidR="00F54312" w:rsidRPr="00AB5E34">
        <w:rPr>
          <w:lang w:val="es-ES"/>
        </w:rPr>
        <w:t>granza</w:t>
      </w:r>
      <w:r w:rsidR="00DA009F" w:rsidRPr="00AB5E34">
        <w:rPr>
          <w:lang w:val="es-ES"/>
        </w:rPr>
        <w:t xml:space="preserve"> de PVC con un contenido </w:t>
      </w:r>
      <w:r w:rsidR="00783090" w:rsidRPr="00AB5E34">
        <w:rPr>
          <w:lang w:val="es-ES"/>
        </w:rPr>
        <w:t>extraordinariamente</w:t>
      </w:r>
      <w:r w:rsidR="00DA009F" w:rsidRPr="00AB5E34">
        <w:rPr>
          <w:lang w:val="es-ES"/>
        </w:rPr>
        <w:t xml:space="preserve"> bajo de polvo para la fabricación de cables. Este </w:t>
      </w:r>
      <w:r w:rsidR="006852B3" w:rsidRPr="00AB5E34">
        <w:rPr>
          <w:lang w:val="es-ES"/>
        </w:rPr>
        <w:t xml:space="preserve">plato </w:t>
      </w:r>
      <w:r w:rsidR="005206DF" w:rsidRPr="00AB5E34">
        <w:rPr>
          <w:lang w:val="es-ES"/>
        </w:rPr>
        <w:t>portacuchillas</w:t>
      </w:r>
      <w:r w:rsidR="00DA009F" w:rsidRPr="00AB5E34">
        <w:rPr>
          <w:lang w:val="es-ES"/>
        </w:rPr>
        <w:t>,</w:t>
      </w:r>
      <w:r w:rsidR="005206DF" w:rsidRPr="00AB5E34">
        <w:rPr>
          <w:lang w:val="es-ES"/>
        </w:rPr>
        <w:t xml:space="preserve"> equipado con cuchillas de </w:t>
      </w:r>
      <w:r w:rsidR="00D23A57" w:rsidRPr="00AB5E34">
        <w:rPr>
          <w:lang w:val="es-ES"/>
        </w:rPr>
        <w:t>corte</w:t>
      </w:r>
      <w:r w:rsidR="006852B3" w:rsidRPr="00AB5E34">
        <w:rPr>
          <w:lang w:val="es-ES"/>
        </w:rPr>
        <w:t xml:space="preserve"> </w:t>
      </w:r>
      <w:r w:rsidR="005206DF" w:rsidRPr="00AB5E34">
        <w:rPr>
          <w:lang w:val="es-ES"/>
        </w:rPr>
        <w:t>igualmente optimizadas, gira</w:t>
      </w:r>
      <w:r w:rsidR="00DA009F" w:rsidRPr="00AB5E34">
        <w:rPr>
          <w:lang w:val="es-ES"/>
        </w:rPr>
        <w:t xml:space="preserve"> directamente sobre </w:t>
      </w:r>
      <w:r w:rsidR="00CE4490" w:rsidRPr="00AB5E34">
        <w:rPr>
          <w:lang w:val="es-ES"/>
        </w:rPr>
        <w:t>el cabezal</w:t>
      </w:r>
      <w:r w:rsidR="009405E7" w:rsidRPr="00AB5E34">
        <w:rPr>
          <w:lang w:val="es-ES"/>
        </w:rPr>
        <w:t xml:space="preserve"> de corte</w:t>
      </w:r>
      <w:r w:rsidR="00DA009F" w:rsidRPr="00AB5E34">
        <w:rPr>
          <w:lang w:val="es-ES"/>
        </w:rPr>
        <w:t xml:space="preserve"> de</w:t>
      </w:r>
      <w:r w:rsidR="00987C90" w:rsidRPr="00AB5E34">
        <w:rPr>
          <w:lang w:val="es-ES"/>
        </w:rPr>
        <w:t>l</w:t>
      </w:r>
      <w:r w:rsidR="00D33A84" w:rsidRPr="00AB5E34">
        <w:rPr>
          <w:lang w:val="es-ES"/>
        </w:rPr>
        <w:t xml:space="preserve"> EGR</w:t>
      </w:r>
      <w:r w:rsidR="00EA7B6B" w:rsidRPr="00AB5E34">
        <w:rPr>
          <w:lang w:val="es-ES"/>
        </w:rPr>
        <w:t xml:space="preserve"> y</w:t>
      </w:r>
      <w:r w:rsidR="00DA009F" w:rsidRPr="00AB5E34">
        <w:rPr>
          <w:lang w:val="es-ES"/>
        </w:rPr>
        <w:t xml:space="preserve"> corta los plásticos sensibles a las altas temperaturas y </w:t>
      </w:r>
      <w:r w:rsidR="00987C90" w:rsidRPr="00AB5E34">
        <w:rPr>
          <w:lang w:val="es-ES"/>
        </w:rPr>
        <w:t>al</w:t>
      </w:r>
      <w:r w:rsidR="00DA009F" w:rsidRPr="00AB5E34">
        <w:rPr>
          <w:lang w:val="es-ES"/>
        </w:rPr>
        <w:t xml:space="preserve"> cizallamiento de forma</w:t>
      </w:r>
      <w:r w:rsidR="00D33A84" w:rsidRPr="00AB5E34">
        <w:rPr>
          <w:lang w:val="es-ES"/>
        </w:rPr>
        <w:t xml:space="preserve"> </w:t>
      </w:r>
      <w:r w:rsidR="00DA009F" w:rsidRPr="00AB5E34">
        <w:rPr>
          <w:lang w:val="es-ES"/>
        </w:rPr>
        <w:t xml:space="preserve">completamente lisa y suave. </w:t>
      </w:r>
      <w:r w:rsidR="00EA7B6B" w:rsidRPr="00AB5E34">
        <w:rPr>
          <w:lang w:val="es-ES"/>
        </w:rPr>
        <w:t>La patente ya ha sido solicitada.</w:t>
      </w:r>
      <w:r w:rsidR="00DA009F" w:rsidRPr="00AB5E34">
        <w:rPr>
          <w:lang w:val="es-ES"/>
        </w:rPr>
        <w:t xml:space="preserve"> </w:t>
      </w:r>
      <w:r w:rsidR="006F0135" w:rsidRPr="00AB5E34">
        <w:rPr>
          <w:lang w:val="es-ES"/>
        </w:rPr>
        <w:t xml:space="preserve">Con este plato portacuchillas se mejora considerablemente la calidad y transformación ulterior de la granza obtenida en comparación con los diseños disponibles hasta la fecha. </w:t>
      </w:r>
      <w:r w:rsidR="00DA009F" w:rsidRPr="00AB5E34">
        <w:rPr>
          <w:lang w:val="es-ES"/>
        </w:rPr>
        <w:t xml:space="preserve">Coperion presenta estos nuevos </w:t>
      </w:r>
      <w:r w:rsidR="00CE4490" w:rsidRPr="00AB5E34">
        <w:rPr>
          <w:lang w:val="es-ES"/>
        </w:rPr>
        <w:t xml:space="preserve">platos </w:t>
      </w:r>
      <w:r w:rsidR="00EA7B6B" w:rsidRPr="00AB5E34">
        <w:rPr>
          <w:lang w:val="es-ES"/>
        </w:rPr>
        <w:t>portac</w:t>
      </w:r>
      <w:r w:rsidR="00987C90" w:rsidRPr="00AB5E34">
        <w:rPr>
          <w:lang w:val="es-ES"/>
        </w:rPr>
        <w:t>u</w:t>
      </w:r>
      <w:r w:rsidR="00EA7B6B" w:rsidRPr="00AB5E34">
        <w:rPr>
          <w:lang w:val="es-ES"/>
        </w:rPr>
        <w:t>chillas</w:t>
      </w:r>
      <w:r w:rsidR="00DA009F" w:rsidRPr="00AB5E34">
        <w:rPr>
          <w:lang w:val="es-ES"/>
        </w:rPr>
        <w:t xml:space="preserve"> por primera vez</w:t>
      </w:r>
      <w:r w:rsidR="00EA7B6B" w:rsidRPr="00AB5E34">
        <w:rPr>
          <w:lang w:val="es-ES"/>
        </w:rPr>
        <w:t xml:space="preserve"> en su stand 14</w:t>
      </w:r>
      <w:r w:rsidR="00783090" w:rsidRPr="00AB5E34">
        <w:rPr>
          <w:lang w:val="es-ES"/>
        </w:rPr>
        <w:t>A</w:t>
      </w:r>
      <w:r w:rsidR="00EA7B6B" w:rsidRPr="00AB5E34">
        <w:rPr>
          <w:lang w:val="es-ES"/>
        </w:rPr>
        <w:t>05 del pabellón 14 de</w:t>
      </w:r>
      <w:r w:rsidR="00DA009F" w:rsidRPr="00AB5E34">
        <w:rPr>
          <w:lang w:val="es-ES"/>
        </w:rPr>
        <w:t xml:space="preserve"> la feria </w:t>
      </w:r>
      <w:r w:rsidR="00D33A84" w:rsidRPr="00AB5E34">
        <w:rPr>
          <w:lang w:val="es-ES"/>
        </w:rPr>
        <w:t xml:space="preserve">Wire 2018, </w:t>
      </w:r>
      <w:r w:rsidR="00DA009F" w:rsidRPr="00AB5E34">
        <w:rPr>
          <w:lang w:val="es-ES"/>
        </w:rPr>
        <w:t>que tendrá lugar del 16 al 20 de abril en</w:t>
      </w:r>
      <w:r w:rsidR="00D33A84" w:rsidRPr="00AB5E34">
        <w:rPr>
          <w:lang w:val="es-ES"/>
        </w:rPr>
        <w:t xml:space="preserve"> Düsseldorf</w:t>
      </w:r>
      <w:r w:rsidR="00EA7B6B" w:rsidRPr="00AB5E34">
        <w:rPr>
          <w:lang w:val="es-ES"/>
        </w:rPr>
        <w:t>/Alemania.</w:t>
      </w:r>
    </w:p>
    <w:p w:rsidR="00D81B34" w:rsidRPr="00AB5E34" w:rsidRDefault="00EA7B6B" w:rsidP="00914A3D">
      <w:pPr>
        <w:pStyle w:val="text"/>
        <w:suppressAutoHyphens/>
        <w:spacing w:before="240"/>
        <w:rPr>
          <w:lang w:val="es-ES"/>
        </w:rPr>
      </w:pPr>
      <w:r w:rsidRPr="00AB5E34">
        <w:rPr>
          <w:lang w:val="es-ES"/>
        </w:rPr>
        <w:t>P</w:t>
      </w:r>
      <w:r w:rsidR="00987C90" w:rsidRPr="00AB5E34">
        <w:rPr>
          <w:lang w:val="es-ES"/>
        </w:rPr>
        <w:t>ara</w:t>
      </w:r>
      <w:r w:rsidRPr="00AB5E34">
        <w:rPr>
          <w:lang w:val="es-ES"/>
        </w:rPr>
        <w:t xml:space="preserve"> lograr este progreso</w:t>
      </w:r>
      <w:r w:rsidR="003B1850" w:rsidRPr="00AB5E34">
        <w:rPr>
          <w:lang w:val="es-ES"/>
        </w:rPr>
        <w:t xml:space="preserve"> Coperion ha especificado una aleación metálica especial</w:t>
      </w:r>
      <w:r w:rsidR="00D81B34" w:rsidRPr="00AB5E34">
        <w:rPr>
          <w:lang w:val="es-ES"/>
        </w:rPr>
        <w:t xml:space="preserve"> y un diseño para la producción tanto del nuevo plato </w:t>
      </w:r>
      <w:proofErr w:type="spellStart"/>
      <w:r w:rsidR="00D81B34" w:rsidRPr="00AB5E34">
        <w:rPr>
          <w:lang w:val="es-ES"/>
        </w:rPr>
        <w:t>portacuchillas</w:t>
      </w:r>
      <w:proofErr w:type="spellEnd"/>
      <w:r w:rsidR="00D81B34" w:rsidRPr="00AB5E34">
        <w:rPr>
          <w:lang w:val="es-ES"/>
        </w:rPr>
        <w:t>, como de las cuchillas montadas en él. Gracias a estas mejoras técnicas las cuchillas permanecen en contacto</w:t>
      </w:r>
      <w:r w:rsidR="00914A3D" w:rsidRPr="00AB5E34">
        <w:rPr>
          <w:lang w:val="es-ES"/>
        </w:rPr>
        <w:t xml:space="preserve"> de forma especialmente uniforme</w:t>
      </w:r>
      <w:r w:rsidR="00D81B34" w:rsidRPr="00AB5E34">
        <w:rPr>
          <w:lang w:val="es-ES"/>
        </w:rPr>
        <w:t xml:space="preserve"> con la placa de corte durante la operación. El resultado es una calidad de corte muy alta calidad de corte que constituye la base para lograr la deseada sustancial reducción de la proporción de finos en la granza.</w:t>
      </w:r>
    </w:p>
    <w:p w:rsidR="000C44DA" w:rsidRPr="00602CCC" w:rsidRDefault="003B1850" w:rsidP="000C44DA">
      <w:pPr>
        <w:pStyle w:val="text"/>
        <w:suppressAutoHyphens/>
        <w:spacing w:before="240"/>
        <w:rPr>
          <w:b/>
          <w:lang w:val="es-ES"/>
        </w:rPr>
      </w:pPr>
      <w:r w:rsidRPr="00602CCC">
        <w:rPr>
          <w:b/>
          <w:lang w:val="es-ES"/>
        </w:rPr>
        <w:t>Reducción de</w:t>
      </w:r>
      <w:r w:rsidR="00686030" w:rsidRPr="00602CCC">
        <w:rPr>
          <w:b/>
          <w:lang w:val="es-ES"/>
        </w:rPr>
        <w:t>l contenido de finos</w:t>
      </w:r>
      <w:r w:rsidRPr="00602CCC">
        <w:rPr>
          <w:b/>
          <w:lang w:val="es-ES"/>
        </w:rPr>
        <w:t xml:space="preserve"> hasta el límite </w:t>
      </w:r>
      <w:r w:rsidR="00E2090F" w:rsidRPr="00602CCC">
        <w:rPr>
          <w:b/>
          <w:lang w:val="es-ES"/>
        </w:rPr>
        <w:t>de identificación</w:t>
      </w:r>
    </w:p>
    <w:p w:rsidR="000D3F5B" w:rsidRPr="00602CCC" w:rsidRDefault="00E2090F" w:rsidP="000372DD">
      <w:pPr>
        <w:pStyle w:val="text"/>
        <w:suppressAutoHyphens/>
        <w:spacing w:before="120"/>
        <w:rPr>
          <w:bCs/>
          <w:lang w:val="es-ES"/>
        </w:rPr>
      </w:pPr>
      <w:r w:rsidRPr="00602CCC">
        <w:rPr>
          <w:bCs/>
          <w:lang w:val="es-ES"/>
        </w:rPr>
        <w:t>Básicamente</w:t>
      </w:r>
      <w:r w:rsidR="003B1850" w:rsidRPr="00602CCC">
        <w:rPr>
          <w:bCs/>
          <w:lang w:val="es-ES"/>
        </w:rPr>
        <w:t xml:space="preserve">, la presencia de </w:t>
      </w:r>
      <w:r w:rsidR="00686030" w:rsidRPr="00602CCC">
        <w:rPr>
          <w:bCs/>
          <w:lang w:val="es-ES"/>
        </w:rPr>
        <w:t>este contenido de finos</w:t>
      </w:r>
      <w:r w:rsidR="003B1850" w:rsidRPr="00602CCC">
        <w:rPr>
          <w:bCs/>
          <w:lang w:val="es-ES"/>
        </w:rPr>
        <w:t xml:space="preserve"> depende de forma decisiva de la formulación </w:t>
      </w:r>
      <w:r w:rsidR="000C44DA" w:rsidRPr="00602CCC">
        <w:rPr>
          <w:bCs/>
          <w:lang w:val="es-ES"/>
        </w:rPr>
        <w:t>PVC</w:t>
      </w:r>
      <w:r w:rsidR="003B1850" w:rsidRPr="00602CCC">
        <w:rPr>
          <w:bCs/>
          <w:lang w:val="es-ES"/>
        </w:rPr>
        <w:t xml:space="preserve"> utiliza</w:t>
      </w:r>
      <w:r w:rsidR="003B1850" w:rsidRPr="00AB5E34">
        <w:rPr>
          <w:bCs/>
          <w:lang w:val="es-ES"/>
        </w:rPr>
        <w:t>da y del número de giro</w:t>
      </w:r>
      <w:r w:rsidRPr="00AB5E34">
        <w:rPr>
          <w:bCs/>
          <w:lang w:val="es-ES"/>
        </w:rPr>
        <w:t>s</w:t>
      </w:r>
      <w:r w:rsidR="003B1850" w:rsidRPr="00AB5E34">
        <w:rPr>
          <w:bCs/>
          <w:lang w:val="es-ES"/>
        </w:rPr>
        <w:t xml:space="preserve"> del brazo de cuchilla </w:t>
      </w:r>
      <w:r w:rsidRPr="00AB5E34">
        <w:rPr>
          <w:bCs/>
          <w:lang w:val="es-ES"/>
        </w:rPr>
        <w:t>requerido</w:t>
      </w:r>
      <w:r w:rsidR="00783090" w:rsidRPr="00AB5E34">
        <w:rPr>
          <w:bCs/>
          <w:lang w:val="es-ES"/>
        </w:rPr>
        <w:t>s</w:t>
      </w:r>
      <w:r w:rsidR="003B1850" w:rsidRPr="00AB5E34">
        <w:rPr>
          <w:bCs/>
          <w:lang w:val="es-ES"/>
        </w:rPr>
        <w:t xml:space="preserve"> para alcanzar una determinada longitud </w:t>
      </w:r>
      <w:r w:rsidR="000372DD" w:rsidRPr="00AB5E34">
        <w:rPr>
          <w:bCs/>
          <w:lang w:val="es-ES"/>
        </w:rPr>
        <w:t>de la granza</w:t>
      </w:r>
      <w:r w:rsidR="003B1850" w:rsidRPr="00AB5E34">
        <w:rPr>
          <w:bCs/>
          <w:lang w:val="es-ES"/>
        </w:rPr>
        <w:t xml:space="preserve">. En la </w:t>
      </w:r>
      <w:r w:rsidR="00B05DB9" w:rsidRPr="00AB5E34">
        <w:rPr>
          <w:bCs/>
          <w:lang w:val="es-ES"/>
        </w:rPr>
        <w:t xml:space="preserve">práctica </w:t>
      </w:r>
      <w:r w:rsidRPr="00AB5E34">
        <w:rPr>
          <w:bCs/>
          <w:lang w:val="es-ES"/>
        </w:rPr>
        <w:t>su</w:t>
      </w:r>
      <w:r w:rsidR="00B05DB9" w:rsidRPr="00AB5E34">
        <w:rPr>
          <w:bCs/>
          <w:lang w:val="es-ES"/>
        </w:rPr>
        <w:t xml:space="preserve"> cantidad se puede reducir ajustando las cuchillas, aunque en la mayoría de los casos no se puede evitar del todo. </w:t>
      </w:r>
      <w:r w:rsidR="006F0135" w:rsidRPr="00AB5E34">
        <w:rPr>
          <w:bCs/>
          <w:lang w:val="es-ES"/>
        </w:rPr>
        <w:t xml:space="preserve">Cuando estos contenidos de finos se desprenden durante el transporte neumático de la granza, no sólo se provoca más desecho de producto, sino también un fuerte ensuciamiento de los tubos de </w:t>
      </w:r>
      <w:r w:rsidR="006F0135" w:rsidRPr="00AB5E34">
        <w:rPr>
          <w:bCs/>
          <w:lang w:val="es-ES"/>
        </w:rPr>
        <w:lastRenderedPageBreak/>
        <w:t xml:space="preserve">transporte y del refrigerador. </w:t>
      </w:r>
      <w:r w:rsidR="00B05DB9" w:rsidRPr="00AB5E34">
        <w:rPr>
          <w:bCs/>
          <w:lang w:val="es-ES"/>
        </w:rPr>
        <w:t>Estos tubos y el refrigerador se tienen que limpiar, lo que supone una inversión de tiempo y trabajo considerable para poder evitar con seguridad las contaminaciones cuando</w:t>
      </w:r>
      <w:r w:rsidR="00783090" w:rsidRPr="00AB5E34">
        <w:rPr>
          <w:bCs/>
          <w:lang w:val="es-ES"/>
        </w:rPr>
        <w:t xml:space="preserve"> después</w:t>
      </w:r>
      <w:r w:rsidR="00B05DB9" w:rsidRPr="00AB5E34">
        <w:rPr>
          <w:bCs/>
          <w:lang w:val="es-ES"/>
        </w:rPr>
        <w:t xml:space="preserve"> se cambia de producto.</w:t>
      </w:r>
    </w:p>
    <w:p w:rsidR="000D3F5B" w:rsidRPr="00AB5E34" w:rsidRDefault="008E413E" w:rsidP="000372DD">
      <w:pPr>
        <w:pStyle w:val="text"/>
        <w:suppressAutoHyphens/>
        <w:spacing w:before="120"/>
        <w:rPr>
          <w:bCs/>
          <w:lang w:val="es-ES"/>
        </w:rPr>
      </w:pPr>
      <w:r w:rsidRPr="00AB5E34">
        <w:rPr>
          <w:bCs/>
          <w:lang w:val="es-ES"/>
        </w:rPr>
        <w:t xml:space="preserve">En </w:t>
      </w:r>
      <w:r w:rsidR="00E2090F" w:rsidRPr="00AB5E34">
        <w:rPr>
          <w:bCs/>
          <w:lang w:val="es-ES"/>
        </w:rPr>
        <w:t>cambio</w:t>
      </w:r>
      <w:r w:rsidR="00987C90" w:rsidRPr="00AB5E34">
        <w:rPr>
          <w:bCs/>
          <w:lang w:val="es-ES"/>
        </w:rPr>
        <w:t>,</w:t>
      </w:r>
      <w:r w:rsidRPr="00AB5E34">
        <w:rPr>
          <w:bCs/>
          <w:lang w:val="es-ES"/>
        </w:rPr>
        <w:t xml:space="preserve"> la nueva combinación</w:t>
      </w:r>
      <w:r w:rsidR="00854067" w:rsidRPr="00AB5E34">
        <w:rPr>
          <w:bCs/>
          <w:lang w:val="es-ES"/>
        </w:rPr>
        <w:t xml:space="preserve"> plato</w:t>
      </w:r>
      <w:r w:rsidRPr="00AB5E34">
        <w:rPr>
          <w:bCs/>
          <w:lang w:val="es-ES"/>
        </w:rPr>
        <w:t xml:space="preserve"> </w:t>
      </w:r>
      <w:r w:rsidR="00E2090F" w:rsidRPr="00AB5E34">
        <w:rPr>
          <w:bCs/>
          <w:lang w:val="es-ES"/>
        </w:rPr>
        <w:t>portacuchillas-cuchillas,</w:t>
      </w:r>
      <w:r w:rsidRPr="00AB5E34">
        <w:rPr>
          <w:bCs/>
          <w:lang w:val="es-ES"/>
        </w:rPr>
        <w:t xml:space="preserve"> optimizada mecánicamente </w:t>
      </w:r>
      <w:r w:rsidR="00E2090F" w:rsidRPr="00AB5E34">
        <w:rPr>
          <w:bCs/>
          <w:lang w:val="es-ES"/>
        </w:rPr>
        <w:t>mediante</w:t>
      </w:r>
      <w:r w:rsidRPr="00AB5E34">
        <w:rPr>
          <w:bCs/>
          <w:lang w:val="es-ES"/>
        </w:rPr>
        <w:t xml:space="preserve"> extensas simulaciones y ensayos de Coperion</w:t>
      </w:r>
      <w:r w:rsidR="00E2090F" w:rsidRPr="00AB5E34">
        <w:rPr>
          <w:bCs/>
          <w:lang w:val="es-ES"/>
        </w:rPr>
        <w:t>,</w:t>
      </w:r>
      <w:r w:rsidRPr="00AB5E34">
        <w:rPr>
          <w:bCs/>
          <w:lang w:val="es-ES"/>
        </w:rPr>
        <w:t xml:space="preserve"> permite reducir </w:t>
      </w:r>
      <w:r w:rsidR="00E2090F" w:rsidRPr="00AB5E34">
        <w:rPr>
          <w:bCs/>
          <w:lang w:val="es-ES"/>
        </w:rPr>
        <w:t>el contenido de finos</w:t>
      </w:r>
      <w:r w:rsidRPr="00AB5E34">
        <w:rPr>
          <w:bCs/>
          <w:lang w:val="es-ES"/>
        </w:rPr>
        <w:t xml:space="preserve"> hasta prácticamente el límite de identificación</w:t>
      </w:r>
      <w:r w:rsidR="00E2090F" w:rsidRPr="00AB5E34">
        <w:rPr>
          <w:bCs/>
          <w:lang w:val="es-ES"/>
        </w:rPr>
        <w:t xml:space="preserve">, dentro de todo </w:t>
      </w:r>
      <w:r w:rsidRPr="00AB5E34">
        <w:rPr>
          <w:bCs/>
          <w:lang w:val="es-ES"/>
        </w:rPr>
        <w:t xml:space="preserve">el </w:t>
      </w:r>
      <w:r w:rsidR="00E16E40" w:rsidRPr="00AB5E34">
        <w:rPr>
          <w:bCs/>
          <w:lang w:val="es-ES"/>
        </w:rPr>
        <w:t>espectro</w:t>
      </w:r>
      <w:r w:rsidR="000372DD" w:rsidRPr="00AB5E34">
        <w:rPr>
          <w:bCs/>
          <w:lang w:val="es-ES"/>
        </w:rPr>
        <w:t xml:space="preserve"> de ensayos</w:t>
      </w:r>
      <w:r w:rsidRPr="00AB5E34">
        <w:rPr>
          <w:bCs/>
          <w:lang w:val="es-ES"/>
        </w:rPr>
        <w:t xml:space="preserve"> </w:t>
      </w:r>
      <w:r w:rsidR="004E4A01" w:rsidRPr="00AB5E34">
        <w:rPr>
          <w:bCs/>
          <w:lang w:val="es-ES"/>
        </w:rPr>
        <w:t xml:space="preserve">de volúmenes de producción y velocidades </w:t>
      </w:r>
      <w:r w:rsidRPr="00AB5E34">
        <w:rPr>
          <w:bCs/>
          <w:lang w:val="es-ES"/>
        </w:rPr>
        <w:t xml:space="preserve">de giro de corte. Actualmente, el nuevo </w:t>
      </w:r>
      <w:r w:rsidR="000372DD" w:rsidRPr="00AB5E34">
        <w:rPr>
          <w:bCs/>
          <w:lang w:val="es-ES"/>
        </w:rPr>
        <w:t xml:space="preserve">plato </w:t>
      </w:r>
      <w:r w:rsidR="00EC3F4D" w:rsidRPr="00AB5E34">
        <w:rPr>
          <w:bCs/>
          <w:lang w:val="es-ES"/>
        </w:rPr>
        <w:t>portacuchillas</w:t>
      </w:r>
      <w:r w:rsidR="00987C90" w:rsidRPr="00AB5E34">
        <w:rPr>
          <w:bCs/>
          <w:lang w:val="es-ES"/>
        </w:rPr>
        <w:t>-</w:t>
      </w:r>
      <w:r w:rsidR="00EC3F4D" w:rsidRPr="00AB5E34">
        <w:rPr>
          <w:bCs/>
          <w:lang w:val="es-ES"/>
        </w:rPr>
        <w:t>ERG</w:t>
      </w:r>
      <w:r w:rsidRPr="00AB5E34">
        <w:rPr>
          <w:bCs/>
          <w:lang w:val="es-ES"/>
        </w:rPr>
        <w:t xml:space="preserve"> está dando buenos resultados en aplicaciones piloto en las empresas de los clientes</w:t>
      </w:r>
      <w:r w:rsidR="00E064C9" w:rsidRPr="00AB5E34">
        <w:rPr>
          <w:bCs/>
          <w:lang w:val="es-ES"/>
        </w:rPr>
        <w:t>.</w:t>
      </w:r>
    </w:p>
    <w:p w:rsidR="00E51538" w:rsidRPr="00602CCC" w:rsidRDefault="008E413E" w:rsidP="00850EDA">
      <w:pPr>
        <w:pStyle w:val="text"/>
        <w:suppressAutoHyphens/>
        <w:spacing w:before="120"/>
        <w:rPr>
          <w:b/>
          <w:lang w:val="es-ES"/>
        </w:rPr>
      </w:pPr>
      <w:r w:rsidRPr="00602CCC">
        <w:rPr>
          <w:b/>
          <w:lang w:val="es-ES"/>
        </w:rPr>
        <w:t>Una tecnología de compounding y granulación</w:t>
      </w:r>
      <w:r w:rsidR="00000EA3" w:rsidRPr="00602CCC">
        <w:rPr>
          <w:b/>
          <w:lang w:val="es-ES"/>
        </w:rPr>
        <w:t xml:space="preserve"> acreditada y</w:t>
      </w:r>
      <w:r w:rsidRPr="00602CCC">
        <w:rPr>
          <w:b/>
          <w:lang w:val="es-ES"/>
        </w:rPr>
        <w:t xml:space="preserve"> </w:t>
      </w:r>
      <w:r w:rsidR="00EC3F4D" w:rsidRPr="00602CCC">
        <w:rPr>
          <w:b/>
          <w:lang w:val="es-ES"/>
        </w:rPr>
        <w:t>fiable</w:t>
      </w:r>
    </w:p>
    <w:p w:rsidR="00266544" w:rsidRPr="00AB5E34" w:rsidRDefault="000C44DA" w:rsidP="00BB4F8C">
      <w:pPr>
        <w:pStyle w:val="text"/>
        <w:suppressAutoHyphens/>
        <w:spacing w:before="120"/>
        <w:rPr>
          <w:bCs/>
          <w:lang w:val="es-ES"/>
        </w:rPr>
      </w:pPr>
      <w:r w:rsidRPr="00AB5E34">
        <w:rPr>
          <w:bCs/>
          <w:lang w:val="es-ES"/>
        </w:rPr>
        <w:t xml:space="preserve">Coperion </w:t>
      </w:r>
      <w:r w:rsidR="008E413E" w:rsidRPr="00AB5E34">
        <w:rPr>
          <w:bCs/>
          <w:lang w:val="es-ES"/>
        </w:rPr>
        <w:t xml:space="preserve">ha desarrollado </w:t>
      </w:r>
      <w:r w:rsidR="000372DD" w:rsidRPr="00AB5E34">
        <w:rPr>
          <w:bCs/>
          <w:lang w:val="es-ES"/>
        </w:rPr>
        <w:t>el sistema de corte excéntrico</w:t>
      </w:r>
      <w:r w:rsidR="00327ECA" w:rsidRPr="00AB5E34">
        <w:rPr>
          <w:bCs/>
          <w:lang w:val="es-ES"/>
        </w:rPr>
        <w:t xml:space="preserve"> </w:t>
      </w:r>
      <w:r w:rsidRPr="00AB5E34">
        <w:rPr>
          <w:bCs/>
          <w:lang w:val="es-ES"/>
        </w:rPr>
        <w:t xml:space="preserve">EGR </w:t>
      </w:r>
      <w:r w:rsidR="008E413E" w:rsidRPr="00AB5E34">
        <w:rPr>
          <w:bCs/>
          <w:lang w:val="es-ES"/>
        </w:rPr>
        <w:t xml:space="preserve">especialmente para el funcionamiento </w:t>
      </w:r>
      <w:r w:rsidR="00EC3F4D" w:rsidRPr="00AB5E34">
        <w:rPr>
          <w:bCs/>
          <w:lang w:val="es-ES"/>
        </w:rPr>
        <w:t>combinado</w:t>
      </w:r>
      <w:r w:rsidR="008E413E" w:rsidRPr="00AB5E34">
        <w:rPr>
          <w:bCs/>
          <w:lang w:val="es-ES"/>
        </w:rPr>
        <w:t xml:space="preserve"> con sus instalaciones de </w:t>
      </w:r>
      <w:r w:rsidR="00EC3F4D" w:rsidRPr="00AB5E34">
        <w:rPr>
          <w:bCs/>
          <w:lang w:val="es-ES"/>
        </w:rPr>
        <w:t>tratamiento</w:t>
      </w:r>
      <w:r w:rsidR="008E413E" w:rsidRPr="00AB5E34">
        <w:rPr>
          <w:bCs/>
          <w:lang w:val="es-ES"/>
        </w:rPr>
        <w:t xml:space="preserve"> </w:t>
      </w:r>
      <w:r w:rsidR="00EC3F4D" w:rsidRPr="00AB5E34">
        <w:rPr>
          <w:bCs/>
          <w:lang w:val="es-ES"/>
        </w:rPr>
        <w:t>de dos etapas</w:t>
      </w:r>
      <w:r w:rsidR="008E413E" w:rsidRPr="00AB5E34">
        <w:rPr>
          <w:bCs/>
          <w:lang w:val="es-ES"/>
        </w:rPr>
        <w:t xml:space="preserve"> del tipo Combiplast </w:t>
      </w:r>
      <w:r w:rsidR="00BF3EFF" w:rsidRPr="00AB5E34">
        <w:rPr>
          <w:bCs/>
          <w:lang w:val="es-ES"/>
        </w:rPr>
        <w:t>KP</w:t>
      </w:r>
      <w:r w:rsidR="008E413E" w:rsidRPr="00AB5E34">
        <w:rPr>
          <w:bCs/>
          <w:lang w:val="es-ES"/>
        </w:rPr>
        <w:t xml:space="preserve">. </w:t>
      </w:r>
      <w:r w:rsidR="006F0135" w:rsidRPr="00AB5E34">
        <w:rPr>
          <w:bCs/>
          <w:lang w:val="es-ES"/>
        </w:rPr>
        <w:t xml:space="preserve">Gracias a la combinación de una extrusora de doble husillo del tipo ZSK con un mono-husillo de descarga ES-A, se asegura la obtención de la suave presión requerida para los compounds sensibles al cizallamiento, cuando éstos pasan por la placa perforada del EGR. </w:t>
      </w:r>
      <w:r w:rsidR="008E413E" w:rsidRPr="00AB5E34">
        <w:rPr>
          <w:bCs/>
          <w:lang w:val="es-ES"/>
        </w:rPr>
        <w:t xml:space="preserve">El resultado es una tecnología fiable y </w:t>
      </w:r>
      <w:r w:rsidR="00F14CD3" w:rsidRPr="00AB5E34">
        <w:rPr>
          <w:bCs/>
          <w:lang w:val="es-ES"/>
        </w:rPr>
        <w:t>acreditada</w:t>
      </w:r>
      <w:r w:rsidR="008E413E" w:rsidRPr="00AB5E34">
        <w:rPr>
          <w:bCs/>
          <w:lang w:val="es-ES"/>
        </w:rPr>
        <w:t xml:space="preserve"> para </w:t>
      </w:r>
      <w:r w:rsidR="00864673" w:rsidRPr="00AB5E34">
        <w:rPr>
          <w:bCs/>
          <w:lang w:val="es-ES"/>
        </w:rPr>
        <w:t>el tratamiento y la granulación</w:t>
      </w:r>
      <w:r w:rsidR="00F25495" w:rsidRPr="00AB5E34">
        <w:rPr>
          <w:bCs/>
          <w:lang w:val="es-ES"/>
        </w:rPr>
        <w:t xml:space="preserve"> </w:t>
      </w:r>
      <w:r w:rsidR="008E413E" w:rsidRPr="00AB5E34">
        <w:rPr>
          <w:bCs/>
          <w:lang w:val="es-ES"/>
        </w:rPr>
        <w:t>suave</w:t>
      </w:r>
      <w:r w:rsidR="00864673" w:rsidRPr="00AB5E34">
        <w:rPr>
          <w:bCs/>
          <w:lang w:val="es-ES"/>
        </w:rPr>
        <w:t>s</w:t>
      </w:r>
      <w:r w:rsidR="008E413E" w:rsidRPr="00AB5E34">
        <w:rPr>
          <w:bCs/>
          <w:lang w:val="es-ES"/>
        </w:rPr>
        <w:t xml:space="preserve"> y rentable</w:t>
      </w:r>
      <w:r w:rsidR="00864673" w:rsidRPr="00AB5E34">
        <w:rPr>
          <w:bCs/>
          <w:lang w:val="es-ES"/>
        </w:rPr>
        <w:t>s</w:t>
      </w:r>
      <w:r w:rsidR="008E413E" w:rsidRPr="00AB5E34">
        <w:rPr>
          <w:bCs/>
          <w:lang w:val="es-ES"/>
        </w:rPr>
        <w:t xml:space="preserve"> de </w:t>
      </w:r>
      <w:r w:rsidRPr="00AB5E34">
        <w:rPr>
          <w:bCs/>
          <w:lang w:val="es-ES"/>
        </w:rPr>
        <w:t>PVC</w:t>
      </w:r>
      <w:r w:rsidR="008E413E" w:rsidRPr="00AB5E34">
        <w:rPr>
          <w:bCs/>
          <w:lang w:val="es-ES"/>
        </w:rPr>
        <w:t xml:space="preserve"> rígido y blando, así como de formulaciones </w:t>
      </w:r>
      <w:r w:rsidRPr="00AB5E34">
        <w:rPr>
          <w:bCs/>
          <w:lang w:val="es-ES"/>
        </w:rPr>
        <w:t>HFFR</w:t>
      </w:r>
      <w:r w:rsidR="008E413E" w:rsidRPr="00AB5E34">
        <w:rPr>
          <w:bCs/>
          <w:lang w:val="es-ES"/>
        </w:rPr>
        <w:t xml:space="preserve"> o compounds para cables con base </w:t>
      </w:r>
      <w:r w:rsidR="00864673" w:rsidRPr="00AB5E34">
        <w:rPr>
          <w:bCs/>
          <w:lang w:val="es-ES"/>
        </w:rPr>
        <w:t>elastómera.</w:t>
      </w:r>
      <w:r w:rsidR="008E413E" w:rsidRPr="00AB5E34">
        <w:rPr>
          <w:bCs/>
          <w:lang w:val="es-ES"/>
        </w:rPr>
        <w:t xml:space="preserve"> Coperion utiliza para ello su experiencia de decenios en la concepción y construcción de instalaciones completas para </w:t>
      </w:r>
      <w:r w:rsidR="00933062" w:rsidRPr="00AB5E34">
        <w:rPr>
          <w:bCs/>
          <w:lang w:val="es-ES"/>
        </w:rPr>
        <w:t>el procesamiento</w:t>
      </w:r>
      <w:r w:rsidR="008E413E" w:rsidRPr="00AB5E34">
        <w:rPr>
          <w:bCs/>
          <w:lang w:val="es-ES"/>
        </w:rPr>
        <w:t xml:space="preserve"> de materiales sensibles a las altas temperaturas y al cizallamiento, desde la introducción del material</w:t>
      </w:r>
      <w:r w:rsidR="00F14CD3" w:rsidRPr="00AB5E34">
        <w:rPr>
          <w:bCs/>
          <w:lang w:val="es-ES"/>
        </w:rPr>
        <w:t xml:space="preserve"> hasta el almacenamiento y el envasado</w:t>
      </w:r>
      <w:r w:rsidR="008E413E" w:rsidRPr="00AB5E34">
        <w:rPr>
          <w:bCs/>
          <w:lang w:val="es-ES"/>
        </w:rPr>
        <w:t xml:space="preserve">, </w:t>
      </w:r>
      <w:r w:rsidR="00F14CD3" w:rsidRPr="00AB5E34">
        <w:rPr>
          <w:bCs/>
          <w:lang w:val="es-ES"/>
        </w:rPr>
        <w:t xml:space="preserve">pasando por </w:t>
      </w:r>
      <w:r w:rsidR="008E413E" w:rsidRPr="00AB5E34">
        <w:rPr>
          <w:bCs/>
          <w:lang w:val="es-ES"/>
        </w:rPr>
        <w:t xml:space="preserve">el transporte, la dosificación, la </w:t>
      </w:r>
      <w:r w:rsidR="00933062" w:rsidRPr="00AB5E34">
        <w:rPr>
          <w:bCs/>
          <w:lang w:val="es-ES"/>
        </w:rPr>
        <w:t>elaboración dry-blend</w:t>
      </w:r>
      <w:r w:rsidR="008E413E" w:rsidRPr="00AB5E34">
        <w:rPr>
          <w:bCs/>
          <w:lang w:val="es-ES"/>
        </w:rPr>
        <w:t xml:space="preserve">, el compounding y la </w:t>
      </w:r>
      <w:r w:rsidR="00383874" w:rsidRPr="00AB5E34">
        <w:rPr>
          <w:bCs/>
          <w:lang w:val="es-ES"/>
        </w:rPr>
        <w:t xml:space="preserve">refrigeración </w:t>
      </w:r>
      <w:r w:rsidR="00BB4F8C" w:rsidRPr="00AB5E34">
        <w:rPr>
          <w:bCs/>
          <w:lang w:val="es-ES"/>
        </w:rPr>
        <w:t>de la granza.</w:t>
      </w:r>
    </w:p>
    <w:p w:rsidR="00175B5D" w:rsidRDefault="00175B5D">
      <w:pPr>
        <w:overflowPunct/>
        <w:autoSpaceDE/>
        <w:autoSpaceDN/>
        <w:adjustRightInd/>
        <w:textAlignment w:val="auto"/>
        <w:rPr>
          <w:rFonts w:cs="Arial"/>
          <w:sz w:val="20"/>
          <w:lang w:val="es-ES"/>
        </w:rPr>
      </w:pPr>
      <w:r>
        <w:rPr>
          <w:rFonts w:cs="Arial"/>
          <w:sz w:val="20"/>
          <w:lang w:val="es-ES"/>
        </w:rPr>
        <w:br w:type="page"/>
      </w:r>
    </w:p>
    <w:p w:rsidR="00946ED2" w:rsidRPr="00602CCC" w:rsidRDefault="00933062" w:rsidP="00E549E6">
      <w:pPr>
        <w:spacing w:before="240"/>
        <w:rPr>
          <w:rFonts w:cs="Arial"/>
          <w:sz w:val="20"/>
          <w:lang w:val="es-ES"/>
        </w:rPr>
      </w:pPr>
      <w:r w:rsidRPr="00602CCC">
        <w:rPr>
          <w:rFonts w:cs="Arial"/>
          <w:sz w:val="20"/>
          <w:lang w:val="es-ES"/>
        </w:rPr>
        <w:lastRenderedPageBreak/>
        <w:t>Coperion (www.coperion.com) es una empresa líder en el mercado internacional y en la tecnología de sistemas de compounding, sistemas de dosificación, instalaciones para productos a granel y servicios. Coperion diseña, desarrolla, fabrica y asiste instalaciones, así como máquinas y componentes para las industrias del plástico, química, farmacéutica, alimentaria y de minerales. Coperion emplea a 2500 personas en todo el mundo en sus cuatro divisiones Compounding &amp; Extrusión, Equipos &amp; Sistemas, Materials Handling y Service, así como casi 30 sociedades comerciales y de ventas y servicio.</w:t>
      </w:r>
    </w:p>
    <w:p w:rsidR="005827E5" w:rsidRPr="00602CCC" w:rsidRDefault="005827E5" w:rsidP="00E549E6">
      <w:pPr>
        <w:pStyle w:val="Trennung"/>
        <w:spacing w:before="240" w:after="240"/>
        <w:rPr>
          <w:lang w:val="es-ES"/>
        </w:rPr>
      </w:pPr>
      <w:r w:rsidRPr="00602CCC">
        <w:rPr>
          <w:lang w:val="es-ES"/>
        </w:rPr>
        <w:t></w:t>
      </w:r>
      <w:r w:rsidRPr="00602CCC">
        <w:rPr>
          <w:lang w:val="es-ES"/>
        </w:rPr>
        <w:t></w:t>
      </w:r>
      <w:r w:rsidRPr="00602CCC">
        <w:rPr>
          <w:lang w:val="es-ES"/>
        </w:rPr>
        <w:t></w:t>
      </w:r>
    </w:p>
    <w:p w:rsidR="00987C90" w:rsidRPr="00602CCC" w:rsidRDefault="00987C90" w:rsidP="00E549E6">
      <w:pPr>
        <w:pStyle w:val="Trennung"/>
        <w:spacing w:before="240" w:after="240"/>
        <w:rPr>
          <w:lang w:val="es-ES"/>
        </w:rPr>
      </w:pPr>
    </w:p>
    <w:p w:rsidR="00933062" w:rsidRPr="00602CCC" w:rsidRDefault="00E17602" w:rsidP="00933062">
      <w:pPr>
        <w:pStyle w:val="Internet"/>
        <w:pBdr>
          <w:bottom w:val="single" w:sz="8" w:space="0" w:color="auto"/>
        </w:pBdr>
        <w:ind w:right="-113"/>
        <w:rPr>
          <w:lang w:val="es-ES"/>
        </w:rPr>
      </w:pPr>
      <w:r w:rsidRPr="00602CCC">
        <w:rPr>
          <w:sz w:val="6"/>
          <w:lang w:val="es-ES"/>
        </w:rPr>
        <w:br/>
      </w:r>
      <w:r w:rsidR="00933062" w:rsidRPr="00602CCC">
        <w:rPr>
          <w:lang w:val="es-ES"/>
        </w:rPr>
        <w:t>Estimados colegas,</w:t>
      </w:r>
    </w:p>
    <w:p w:rsidR="00910BD8" w:rsidRPr="00602CCC" w:rsidRDefault="00933062" w:rsidP="00933062">
      <w:pPr>
        <w:pStyle w:val="Internet"/>
        <w:pBdr>
          <w:bottom w:val="single" w:sz="8" w:space="0" w:color="auto"/>
        </w:pBdr>
        <w:ind w:right="-113"/>
        <w:rPr>
          <w:lang w:val="es-ES"/>
        </w:rPr>
      </w:pPr>
      <w:r w:rsidRPr="00602CCC">
        <w:rPr>
          <w:lang w:val="es-ES"/>
        </w:rPr>
        <w:t>encontrarán este comunicado de prensa en alemán e inglés y las imágenes en color en calidad de impresión para su descarga en Internet desde</w:t>
      </w:r>
      <w:r w:rsidR="00E17602" w:rsidRPr="00602CCC">
        <w:rPr>
          <w:lang w:val="es-ES"/>
        </w:rPr>
        <w:t xml:space="preserve"> </w:t>
      </w:r>
    </w:p>
    <w:p w:rsidR="00E17602" w:rsidRPr="00602CCC" w:rsidRDefault="007A6244">
      <w:pPr>
        <w:pStyle w:val="Internet"/>
        <w:pBdr>
          <w:bottom w:val="single" w:sz="8" w:space="0" w:color="auto"/>
        </w:pBdr>
        <w:ind w:right="-113"/>
        <w:rPr>
          <w:sz w:val="6"/>
          <w:lang w:val="es-ES"/>
        </w:rPr>
      </w:pPr>
      <w:r w:rsidRPr="007A6244">
        <w:rPr>
          <w:rStyle w:val="Hyperlink"/>
          <w:b/>
          <w:lang w:val="es-ES"/>
        </w:rPr>
        <w:t>https://www.coperion.com/en/news-media/newsroom/</w:t>
      </w:r>
      <w:r w:rsidR="00E17602" w:rsidRPr="00602CCC">
        <w:rPr>
          <w:sz w:val="6"/>
          <w:lang w:val="es-ES"/>
        </w:rPr>
        <w:t xml:space="preserve">  .</w:t>
      </w:r>
    </w:p>
    <w:p w:rsidR="007A6244" w:rsidRDefault="007A6244">
      <w:pPr>
        <w:overflowPunct/>
        <w:autoSpaceDE/>
        <w:autoSpaceDN/>
        <w:adjustRightInd/>
        <w:textAlignment w:val="auto"/>
        <w:rPr>
          <w:lang w:val="es-ES"/>
        </w:rPr>
      </w:pPr>
    </w:p>
    <w:p w:rsidR="007A6244" w:rsidRDefault="007A6244">
      <w:pPr>
        <w:overflowPunct/>
        <w:autoSpaceDE/>
        <w:autoSpaceDN/>
        <w:adjustRightInd/>
        <w:textAlignment w:val="auto"/>
        <w:rPr>
          <w:lang w:val="es-ES"/>
        </w:rPr>
      </w:pPr>
    </w:p>
    <w:p w:rsidR="00D33A84" w:rsidRPr="00602CCC" w:rsidRDefault="00D33A84">
      <w:pPr>
        <w:overflowPunct/>
        <w:autoSpaceDE/>
        <w:autoSpaceDN/>
        <w:adjustRightInd/>
        <w:textAlignment w:val="auto"/>
        <w:rPr>
          <w:u w:val="single"/>
          <w:lang w:val="es-ES"/>
        </w:rPr>
      </w:pPr>
    </w:p>
    <w:p w:rsidR="004C42B4" w:rsidRPr="00602CCC" w:rsidRDefault="004C42B4" w:rsidP="00000EA3">
      <w:pPr>
        <w:pStyle w:val="Beleg"/>
        <w:spacing w:before="360"/>
        <w:rPr>
          <w:lang w:val="es-ES"/>
        </w:rPr>
      </w:pPr>
      <w:r w:rsidRPr="00602CCC">
        <w:rPr>
          <w:lang w:val="es-ES"/>
        </w:rPr>
        <w:t xml:space="preserve">Contacto con la redacción y ejemplares de lectura: </w:t>
      </w:r>
    </w:p>
    <w:p w:rsidR="00000EA3" w:rsidRPr="00357900" w:rsidRDefault="00000EA3" w:rsidP="00000EA3">
      <w:pPr>
        <w:pStyle w:val="Konsens"/>
        <w:spacing w:before="120"/>
        <w:rPr>
          <w:rStyle w:val="Hyperlink"/>
          <w:szCs w:val="22"/>
        </w:rPr>
      </w:pPr>
      <w:r w:rsidRPr="00357900">
        <w:rPr>
          <w:lang w:val="en-US"/>
        </w:rPr>
        <w:t xml:space="preserve">Dr. Jörg Wolters,  KONSENS Public Relations GmbH &amp; Co. </w:t>
      </w:r>
      <w:r w:rsidRPr="00357900">
        <w:t>KG,</w:t>
      </w:r>
      <w:r w:rsidRPr="00357900">
        <w:br/>
        <w:t>Hans-</w:t>
      </w:r>
      <w:proofErr w:type="spellStart"/>
      <w:r w:rsidRPr="00357900">
        <w:t>Kudlich</w:t>
      </w:r>
      <w:proofErr w:type="spellEnd"/>
      <w:r w:rsidRPr="00357900">
        <w:t>-Straße 25,  D-64823 Groß-Umstadt</w:t>
      </w:r>
      <w:r w:rsidRPr="00357900">
        <w:br/>
        <w:t>Tel.:+49 (0)60 78/93 63-0,  Fax: +49 (0)60 78/93 63-20</w:t>
      </w:r>
      <w:r w:rsidRPr="00357900">
        <w:br/>
      </w:r>
      <w:proofErr w:type="spellStart"/>
      <w:r w:rsidRPr="00357900">
        <w:t>E-mail</w:t>
      </w:r>
      <w:proofErr w:type="spellEnd"/>
      <w:r w:rsidRPr="00357900">
        <w:t xml:space="preserve">:  </w:t>
      </w:r>
      <w:r w:rsidRPr="00357900">
        <w:rPr>
          <w:szCs w:val="22"/>
        </w:rPr>
        <w:t xml:space="preserve">mail@konsens.de,  Internet:  </w:t>
      </w:r>
      <w:hyperlink r:id="rId10" w:history="1">
        <w:r w:rsidRPr="00357900">
          <w:rPr>
            <w:rStyle w:val="Hyperlink"/>
            <w:szCs w:val="22"/>
          </w:rPr>
          <w:t>www.konsens.de</w:t>
        </w:r>
      </w:hyperlink>
    </w:p>
    <w:p w:rsidR="00593107" w:rsidRDefault="00593107" w:rsidP="00B333F7">
      <w:pPr>
        <w:pStyle w:val="Kopfzeile"/>
        <w:spacing w:line="360" w:lineRule="auto"/>
        <w:rPr>
          <w:rFonts w:cs="Arial"/>
          <w:i/>
          <w:szCs w:val="22"/>
        </w:rPr>
      </w:pPr>
    </w:p>
    <w:p w:rsidR="007A6244" w:rsidRDefault="007A6244">
      <w:pPr>
        <w:overflowPunct/>
        <w:autoSpaceDE/>
        <w:autoSpaceDN/>
        <w:adjustRightInd/>
        <w:textAlignment w:val="auto"/>
        <w:rPr>
          <w:rFonts w:cs="Arial"/>
          <w:i/>
          <w:szCs w:val="22"/>
        </w:rPr>
      </w:pPr>
      <w:r>
        <w:rPr>
          <w:rFonts w:cs="Arial"/>
          <w:i/>
          <w:szCs w:val="22"/>
        </w:rPr>
        <w:br w:type="page"/>
      </w:r>
    </w:p>
    <w:p w:rsidR="00593107" w:rsidRPr="008956F0" w:rsidRDefault="00593107" w:rsidP="00B333F7">
      <w:pPr>
        <w:pStyle w:val="Kopfzeile"/>
        <w:spacing w:line="360" w:lineRule="auto"/>
        <w:rPr>
          <w:rFonts w:cs="Arial"/>
          <w:i/>
          <w:szCs w:val="22"/>
        </w:rPr>
      </w:pPr>
    </w:p>
    <w:p w:rsidR="007466F4" w:rsidRPr="00AB5E34" w:rsidRDefault="002C2E8B" w:rsidP="00BB4F8C">
      <w:pPr>
        <w:pStyle w:val="Kopfzeile"/>
        <w:spacing w:before="120"/>
        <w:rPr>
          <w:i/>
          <w:szCs w:val="22"/>
          <w:lang w:val="es-ES"/>
        </w:rPr>
      </w:pPr>
      <w:r w:rsidRPr="00AB5E34">
        <w:rPr>
          <w:i/>
          <w:szCs w:val="22"/>
          <w:lang w:val="es-ES"/>
        </w:rPr>
        <w:t>Instalación de tratamiento de dos etapas</w:t>
      </w:r>
      <w:r w:rsidR="00795567" w:rsidRPr="00AB5E34">
        <w:rPr>
          <w:i/>
          <w:szCs w:val="22"/>
          <w:lang w:val="es-ES"/>
        </w:rPr>
        <w:t xml:space="preserve"> Kombiplast KP</w:t>
      </w:r>
      <w:r w:rsidR="00000EA3" w:rsidRPr="00AB5E34">
        <w:rPr>
          <w:i/>
          <w:szCs w:val="22"/>
          <w:lang w:val="es-ES"/>
        </w:rPr>
        <w:t>,</w:t>
      </w:r>
      <w:r w:rsidR="00795567" w:rsidRPr="00AB5E34">
        <w:rPr>
          <w:i/>
          <w:szCs w:val="22"/>
          <w:lang w:val="es-ES"/>
        </w:rPr>
        <w:t xml:space="preserve"> </w:t>
      </w:r>
      <w:r w:rsidRPr="00AB5E34">
        <w:rPr>
          <w:i/>
          <w:szCs w:val="22"/>
          <w:lang w:val="es-ES"/>
        </w:rPr>
        <w:t>de</w:t>
      </w:r>
      <w:r w:rsidR="00795567" w:rsidRPr="00AB5E34">
        <w:rPr>
          <w:i/>
          <w:szCs w:val="22"/>
          <w:lang w:val="es-ES"/>
        </w:rPr>
        <w:t xml:space="preserve"> Coperion, </w:t>
      </w:r>
      <w:r w:rsidRPr="00AB5E34">
        <w:rPr>
          <w:i/>
          <w:szCs w:val="22"/>
          <w:lang w:val="es-ES"/>
        </w:rPr>
        <w:t>equipada con</w:t>
      </w:r>
      <w:r w:rsidR="00BB4F8C" w:rsidRPr="00AB5E34">
        <w:rPr>
          <w:i/>
          <w:szCs w:val="22"/>
          <w:lang w:val="es-ES"/>
        </w:rPr>
        <w:t xml:space="preserve"> el sistema de corte excéntrico</w:t>
      </w:r>
      <w:r w:rsidRPr="00AB5E34">
        <w:rPr>
          <w:i/>
          <w:szCs w:val="22"/>
          <w:lang w:val="es-ES"/>
        </w:rPr>
        <w:t xml:space="preserve"> EGR y el nuevo </w:t>
      </w:r>
      <w:r w:rsidR="00854067" w:rsidRPr="00AB5E34">
        <w:rPr>
          <w:i/>
          <w:szCs w:val="22"/>
          <w:lang w:val="es-ES"/>
        </w:rPr>
        <w:t xml:space="preserve">plato </w:t>
      </w:r>
      <w:r w:rsidRPr="00AB5E34">
        <w:rPr>
          <w:i/>
          <w:szCs w:val="22"/>
          <w:lang w:val="es-ES"/>
        </w:rPr>
        <w:t xml:space="preserve">portacuchillas, para el que ya se ha solicitado la patente, y que permite elaborar </w:t>
      </w:r>
      <w:r w:rsidR="003618BE" w:rsidRPr="00AB5E34">
        <w:rPr>
          <w:i/>
          <w:szCs w:val="22"/>
          <w:lang w:val="es-ES"/>
        </w:rPr>
        <w:t xml:space="preserve">granza </w:t>
      </w:r>
      <w:r w:rsidRPr="00AB5E34">
        <w:rPr>
          <w:i/>
          <w:szCs w:val="22"/>
          <w:lang w:val="es-ES"/>
        </w:rPr>
        <w:t>de PVC con una calidad claramente superior</w:t>
      </w:r>
    </w:p>
    <w:p w:rsidR="003C7DFE" w:rsidRPr="00AB5E34" w:rsidRDefault="002C2E8B" w:rsidP="00D33A84">
      <w:pPr>
        <w:pStyle w:val="Kopfzeile"/>
        <w:spacing w:before="120"/>
        <w:rPr>
          <w:i/>
          <w:szCs w:val="22"/>
          <w:lang w:val="es-ES"/>
        </w:rPr>
      </w:pPr>
      <w:r w:rsidRPr="00AB5E34">
        <w:rPr>
          <w:i/>
          <w:szCs w:val="22"/>
          <w:lang w:val="es-ES"/>
        </w:rPr>
        <w:t>Fotografía</w:t>
      </w:r>
      <w:r w:rsidR="007466F4" w:rsidRPr="00AB5E34">
        <w:rPr>
          <w:i/>
          <w:szCs w:val="22"/>
          <w:lang w:val="es-ES"/>
        </w:rPr>
        <w:t>: Coperion, Stuttgart</w:t>
      </w:r>
    </w:p>
    <w:p w:rsidR="00E41B30" w:rsidRPr="00602CCC" w:rsidRDefault="00E41B30" w:rsidP="003C7DFE">
      <w:pPr>
        <w:pStyle w:val="Kopfzeile"/>
        <w:spacing w:before="120" w:line="360" w:lineRule="auto"/>
        <w:rPr>
          <w:i/>
          <w:szCs w:val="22"/>
          <w:lang w:val="es-ES"/>
        </w:rPr>
      </w:pPr>
    </w:p>
    <w:p w:rsidR="00E41B30" w:rsidRPr="00602CCC" w:rsidRDefault="00E41B30" w:rsidP="003C7DFE">
      <w:pPr>
        <w:pStyle w:val="Kopfzeile"/>
        <w:spacing w:before="120" w:line="360" w:lineRule="auto"/>
        <w:rPr>
          <w:i/>
          <w:szCs w:val="22"/>
          <w:lang w:val="es-ES"/>
        </w:rPr>
      </w:pPr>
    </w:p>
    <w:p w:rsidR="00E902B7" w:rsidRPr="00AB5E34" w:rsidRDefault="002C2E8B" w:rsidP="00AB5E34">
      <w:pPr>
        <w:pStyle w:val="Kopfzeile"/>
        <w:spacing w:before="120"/>
        <w:rPr>
          <w:i/>
          <w:szCs w:val="22"/>
          <w:lang w:val="es-ES"/>
        </w:rPr>
      </w:pPr>
      <w:r w:rsidRPr="00AB5E34">
        <w:rPr>
          <w:i/>
          <w:szCs w:val="22"/>
          <w:lang w:val="es-ES"/>
        </w:rPr>
        <w:t xml:space="preserve">A diferencia de las </w:t>
      </w:r>
      <w:r w:rsidR="00A73290" w:rsidRPr="00AB5E34">
        <w:rPr>
          <w:i/>
          <w:szCs w:val="22"/>
          <w:lang w:val="es-ES"/>
        </w:rPr>
        <w:t xml:space="preserve">cuchillas </w:t>
      </w:r>
      <w:proofErr w:type="spellStart"/>
      <w:r w:rsidR="00A73290" w:rsidRPr="00AB5E34">
        <w:rPr>
          <w:i/>
          <w:szCs w:val="22"/>
          <w:lang w:val="es-ES"/>
        </w:rPr>
        <w:t>convecionales</w:t>
      </w:r>
      <w:proofErr w:type="spellEnd"/>
      <w:r w:rsidRPr="00AB5E34">
        <w:rPr>
          <w:i/>
          <w:szCs w:val="22"/>
          <w:lang w:val="es-ES"/>
        </w:rPr>
        <w:t xml:space="preserve"> (a la izquierda)</w:t>
      </w:r>
      <w:r w:rsidR="00115F22" w:rsidRPr="00AB5E34">
        <w:rPr>
          <w:i/>
          <w:szCs w:val="22"/>
          <w:lang w:val="es-ES"/>
        </w:rPr>
        <w:t>,</w:t>
      </w:r>
      <w:r w:rsidRPr="00AB5E34">
        <w:rPr>
          <w:i/>
          <w:szCs w:val="22"/>
          <w:lang w:val="es-ES"/>
        </w:rPr>
        <w:t xml:space="preserve"> el nuevo </w:t>
      </w:r>
      <w:r w:rsidR="00854067" w:rsidRPr="00AB5E34">
        <w:rPr>
          <w:i/>
          <w:szCs w:val="22"/>
          <w:lang w:val="es-ES"/>
        </w:rPr>
        <w:t xml:space="preserve">plato </w:t>
      </w:r>
      <w:proofErr w:type="spellStart"/>
      <w:r w:rsidR="00AB5E34">
        <w:rPr>
          <w:i/>
          <w:szCs w:val="22"/>
          <w:lang w:val="es-ES"/>
        </w:rPr>
        <w:t>portacuchillas</w:t>
      </w:r>
      <w:proofErr w:type="spellEnd"/>
      <w:r w:rsidR="00AB5E34">
        <w:rPr>
          <w:i/>
          <w:szCs w:val="22"/>
          <w:lang w:val="es-ES"/>
        </w:rPr>
        <w:t xml:space="preserve"> </w:t>
      </w:r>
      <w:r w:rsidRPr="00AB5E34">
        <w:rPr>
          <w:i/>
          <w:szCs w:val="22"/>
          <w:lang w:val="es-ES"/>
        </w:rPr>
        <w:t>EGR de Coperion</w:t>
      </w:r>
      <w:r w:rsidR="00374C3E" w:rsidRPr="00AB5E34">
        <w:rPr>
          <w:i/>
          <w:szCs w:val="22"/>
          <w:lang w:val="es-ES"/>
        </w:rPr>
        <w:t xml:space="preserve"> minimiza el contenido de polvo en la granza de PVC</w:t>
      </w:r>
      <w:r w:rsidR="00A73290" w:rsidRPr="00AB5E34">
        <w:rPr>
          <w:i/>
          <w:szCs w:val="22"/>
          <w:lang w:val="es-ES"/>
        </w:rPr>
        <w:t xml:space="preserve"> (a la derecha)</w:t>
      </w:r>
      <w:r w:rsidR="0008371A" w:rsidRPr="00AB5E34">
        <w:rPr>
          <w:i/>
          <w:szCs w:val="22"/>
          <w:lang w:val="es-ES"/>
        </w:rPr>
        <w:t>.</w:t>
      </w:r>
    </w:p>
    <w:p w:rsidR="0008371A" w:rsidRPr="00602CCC" w:rsidRDefault="002C2E8B" w:rsidP="00D33A84">
      <w:pPr>
        <w:pStyle w:val="Kopfzeile"/>
        <w:spacing w:before="120"/>
        <w:rPr>
          <w:i/>
          <w:szCs w:val="22"/>
          <w:lang w:val="es-ES"/>
        </w:rPr>
      </w:pPr>
      <w:r w:rsidRPr="00602CCC">
        <w:rPr>
          <w:i/>
          <w:szCs w:val="22"/>
          <w:lang w:val="es-ES"/>
        </w:rPr>
        <w:t>Fotografía</w:t>
      </w:r>
      <w:r w:rsidR="0008371A" w:rsidRPr="00602CCC">
        <w:rPr>
          <w:i/>
          <w:szCs w:val="22"/>
          <w:lang w:val="es-ES"/>
        </w:rPr>
        <w:t>: Coperion, Stuttgart</w:t>
      </w:r>
    </w:p>
    <w:sectPr w:rsidR="0008371A" w:rsidRPr="00602CCC" w:rsidSect="00D33A84">
      <w:headerReference w:type="default" r:id="rId11"/>
      <w:footerReference w:type="default" r:id="rId12"/>
      <w:headerReference w:type="first" r:id="rId13"/>
      <w:footerReference w:type="first" r:id="rId14"/>
      <w:pgSz w:w="11907" w:h="16840" w:code="9"/>
      <w:pgMar w:top="1233"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95C" w:rsidRDefault="00FD795C">
      <w:r>
        <w:separator/>
      </w:r>
    </w:p>
  </w:endnote>
  <w:endnote w:type="continuationSeparator" w:id="0">
    <w:p w:rsidR="00FD795C" w:rsidRDefault="00FD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8E413E">
      <w:trPr>
        <w:cantSplit/>
      </w:trPr>
      <w:tc>
        <w:tcPr>
          <w:tcW w:w="7428" w:type="dxa"/>
          <w:noWrap/>
          <w:vAlign w:val="bottom"/>
        </w:tcPr>
        <w:p w:rsidR="008E413E" w:rsidRDefault="008E413E">
          <w:pPr>
            <w:pStyle w:val="Fuzeile"/>
            <w:spacing w:line="200" w:lineRule="exact"/>
            <w:rPr>
              <w:rFonts w:cs="Arial"/>
            </w:rPr>
          </w:pPr>
        </w:p>
      </w:tc>
      <w:tc>
        <w:tcPr>
          <w:tcW w:w="1758" w:type="dxa"/>
          <w:noWrap/>
          <w:vAlign w:val="bottom"/>
        </w:tcPr>
        <w:p w:rsidR="008E413E" w:rsidRDefault="007A6244">
          <w:pPr>
            <w:pStyle w:val="Fuzeile"/>
            <w:spacing w:line="200" w:lineRule="exact"/>
            <w:jc w:val="right"/>
            <w:rPr>
              <w:rFonts w:cs="Arial"/>
              <w:sz w:val="14"/>
              <w:szCs w:val="14"/>
            </w:rPr>
          </w:pPr>
          <w:bookmarkStart w:id="9" w:name="PageName"/>
          <w:bookmarkEnd w:id="9"/>
          <w:proofErr w:type="spellStart"/>
          <w:r w:rsidRPr="007A6244">
            <w:rPr>
              <w:rFonts w:cs="Arial"/>
              <w:sz w:val="14"/>
              <w:szCs w:val="14"/>
            </w:rPr>
            <w:t>Página</w:t>
          </w:r>
          <w:proofErr w:type="spellEnd"/>
          <w:r>
            <w:rPr>
              <w:rFonts w:cs="Arial"/>
              <w:sz w:val="14"/>
              <w:szCs w:val="14"/>
            </w:rPr>
            <w:t xml:space="preserve"> </w:t>
          </w:r>
          <w:r w:rsidR="008E413E">
            <w:rPr>
              <w:rFonts w:cs="Arial"/>
              <w:sz w:val="14"/>
              <w:szCs w:val="14"/>
            </w:rPr>
            <w:fldChar w:fldCharType="begin"/>
          </w:r>
          <w:r w:rsidR="008E413E">
            <w:rPr>
              <w:rFonts w:cs="Arial"/>
              <w:sz w:val="14"/>
              <w:szCs w:val="14"/>
            </w:rPr>
            <w:instrText xml:space="preserve"> PAGE  \* MERGEFORMAT </w:instrText>
          </w:r>
          <w:r w:rsidR="008E413E">
            <w:rPr>
              <w:rFonts w:cs="Arial"/>
              <w:sz w:val="14"/>
              <w:szCs w:val="14"/>
            </w:rPr>
            <w:fldChar w:fldCharType="separate"/>
          </w:r>
          <w:r w:rsidR="008956F0">
            <w:rPr>
              <w:rFonts w:cs="Arial"/>
              <w:noProof/>
              <w:sz w:val="14"/>
              <w:szCs w:val="14"/>
            </w:rPr>
            <w:t>2</w:t>
          </w:r>
          <w:r w:rsidR="008E413E">
            <w:rPr>
              <w:rFonts w:cs="Arial"/>
              <w:sz w:val="14"/>
              <w:szCs w:val="14"/>
            </w:rPr>
            <w:fldChar w:fldCharType="end"/>
          </w:r>
          <w:r>
            <w:rPr>
              <w:rFonts w:cs="Arial"/>
              <w:sz w:val="14"/>
              <w:szCs w:val="14"/>
            </w:rPr>
            <w:t xml:space="preserve"> de</w:t>
          </w:r>
          <w:r w:rsidR="008E413E">
            <w:rPr>
              <w:rFonts w:cs="Arial"/>
              <w:sz w:val="14"/>
              <w:szCs w:val="14"/>
            </w:rPr>
            <w:t xml:space="preserve"> </w:t>
          </w:r>
          <w:r w:rsidR="008E413E">
            <w:rPr>
              <w:rFonts w:cs="Arial"/>
              <w:sz w:val="14"/>
              <w:szCs w:val="14"/>
            </w:rPr>
            <w:fldChar w:fldCharType="begin"/>
          </w:r>
          <w:r w:rsidR="008E413E">
            <w:rPr>
              <w:rFonts w:cs="Arial"/>
              <w:sz w:val="14"/>
              <w:szCs w:val="14"/>
            </w:rPr>
            <w:instrText xml:space="preserve"> NUMPAGES </w:instrText>
          </w:r>
          <w:r w:rsidR="008E413E">
            <w:rPr>
              <w:rFonts w:cs="Arial"/>
              <w:sz w:val="14"/>
              <w:szCs w:val="14"/>
            </w:rPr>
            <w:fldChar w:fldCharType="separate"/>
          </w:r>
          <w:r w:rsidR="008956F0">
            <w:rPr>
              <w:rFonts w:cs="Arial"/>
              <w:noProof/>
              <w:sz w:val="14"/>
              <w:szCs w:val="14"/>
            </w:rPr>
            <w:t>4</w:t>
          </w:r>
          <w:r w:rsidR="008E413E">
            <w:rPr>
              <w:rFonts w:cs="Arial"/>
              <w:sz w:val="14"/>
              <w:szCs w:val="14"/>
            </w:rPr>
            <w:fldChar w:fldCharType="end"/>
          </w:r>
        </w:p>
      </w:tc>
      <w:tc>
        <w:tcPr>
          <w:tcW w:w="567" w:type="dxa"/>
          <w:vAlign w:val="bottom"/>
        </w:tcPr>
        <w:p w:rsidR="008E413E" w:rsidRDefault="008E413E">
          <w:pPr>
            <w:pStyle w:val="Fuzeile"/>
            <w:spacing w:line="200" w:lineRule="exact"/>
            <w:rPr>
              <w:rFonts w:cs="Arial"/>
              <w:sz w:val="14"/>
              <w:szCs w:val="14"/>
            </w:rPr>
          </w:pPr>
        </w:p>
      </w:tc>
    </w:tr>
  </w:tbl>
  <w:p w:rsidR="008E413E" w:rsidRDefault="008E413E">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8E413E">
      <w:tc>
        <w:tcPr>
          <w:tcW w:w="7428" w:type="dxa"/>
          <w:tcMar>
            <w:left w:w="0" w:type="dxa"/>
            <w:right w:w="0" w:type="dxa"/>
          </w:tcMar>
          <w:vAlign w:val="bottom"/>
        </w:tcPr>
        <w:p w:rsidR="008E413E" w:rsidRDefault="008E413E">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rsidR="008E413E" w:rsidRDefault="008E413E">
          <w:pPr>
            <w:rPr>
              <w:sz w:val="14"/>
            </w:rPr>
          </w:pPr>
          <w:bookmarkStart w:id="12" w:name="GeneralPartnerRechts"/>
          <w:bookmarkEnd w:id="12"/>
        </w:p>
      </w:tc>
    </w:tr>
  </w:tbl>
  <w:p w:rsidR="008E413E" w:rsidRDefault="008E413E">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95C" w:rsidRDefault="00FD795C">
      <w:r>
        <w:separator/>
      </w:r>
    </w:p>
  </w:footnote>
  <w:footnote w:type="continuationSeparator" w:id="0">
    <w:p w:rsidR="00FD795C" w:rsidRDefault="00FD7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8E413E">
      <w:trPr>
        <w:trHeight w:hRule="exact" w:val="794"/>
      </w:trPr>
      <w:tc>
        <w:tcPr>
          <w:tcW w:w="7314" w:type="dxa"/>
          <w:noWrap/>
          <w:vAlign w:val="bottom"/>
        </w:tcPr>
        <w:p w:rsidR="008E413E" w:rsidRDefault="008E413E">
          <w:pPr>
            <w:pStyle w:val="Kopfzeile"/>
            <w:widowControl w:val="0"/>
            <w:rPr>
              <w:rFonts w:cs="Arial"/>
              <w:szCs w:val="22"/>
            </w:rPr>
          </w:pPr>
          <w:r>
            <w:rPr>
              <w:rFonts w:cs="Arial"/>
              <w:noProof/>
              <w:sz w:val="16"/>
              <w:szCs w:val="16"/>
              <w:lang w:eastAsia="zh-CN"/>
            </w:rPr>
            <w:drawing>
              <wp:inline distT="0" distB="0" distL="0" distR="0" wp14:anchorId="587466A1" wp14:editId="04921EF6">
                <wp:extent cx="2105025" cy="440055"/>
                <wp:effectExtent l="0" t="0" r="9525" b="0"/>
                <wp:docPr id="20"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8E413E" w:rsidRDefault="008E413E">
          <w:pPr>
            <w:pStyle w:val="Kopfzeile"/>
            <w:tabs>
              <w:tab w:val="left" w:pos="5273"/>
              <w:tab w:val="left" w:pos="6480"/>
            </w:tabs>
            <w:rPr>
              <w:szCs w:val="22"/>
            </w:rPr>
          </w:pPr>
          <w:r>
            <w:rPr>
              <w:noProof/>
              <w:sz w:val="16"/>
              <w:szCs w:val="16"/>
              <w:lang w:eastAsia="zh-CN"/>
            </w:rPr>
            <w:drawing>
              <wp:inline distT="0" distB="0" distL="0" distR="0" wp14:anchorId="74BA6921" wp14:editId="2E6005CF">
                <wp:extent cx="1294130" cy="440055"/>
                <wp:effectExtent l="0" t="0" r="1270" b="0"/>
                <wp:docPr id="21"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8E413E" w:rsidTr="00F865BA">
      <w:trPr>
        <w:trHeight w:hRule="exact" w:val="1181"/>
      </w:trPr>
      <w:tc>
        <w:tcPr>
          <w:tcW w:w="7314" w:type="dxa"/>
          <w:noWrap/>
          <w:tcMar>
            <w:left w:w="284" w:type="dxa"/>
          </w:tcMar>
          <w:vAlign w:val="bottom"/>
        </w:tcPr>
        <w:p w:rsidR="008E413E" w:rsidRDefault="00AB5E34" w:rsidP="00933062">
          <w:pPr>
            <w:pStyle w:val="Kopfzeile"/>
            <w:widowControl w:val="0"/>
          </w:pPr>
          <w:bookmarkStart w:id="6" w:name="HeaderPage2Date"/>
          <w:bookmarkEnd w:id="6"/>
          <w:r>
            <w:rPr>
              <w:lang w:val="es-ES"/>
            </w:rPr>
            <w:t>M</w:t>
          </w:r>
          <w:r w:rsidRPr="00AB5E34">
            <w:rPr>
              <w:lang w:val="es-ES"/>
            </w:rPr>
            <w:t xml:space="preserve">arzo </w:t>
          </w:r>
          <w:r w:rsidR="008E413E">
            <w:t>2018</w:t>
          </w:r>
        </w:p>
      </w:tc>
      <w:tc>
        <w:tcPr>
          <w:tcW w:w="2997" w:type="dxa"/>
          <w:noWrap/>
          <w:tcMar>
            <w:left w:w="68" w:type="dxa"/>
          </w:tcMar>
          <w:vAlign w:val="bottom"/>
        </w:tcPr>
        <w:p w:rsidR="008E413E" w:rsidRDefault="008E413E">
          <w:pPr>
            <w:pStyle w:val="Kopfzeile"/>
            <w:tabs>
              <w:tab w:val="left" w:pos="5273"/>
              <w:tab w:val="left" w:pos="6480"/>
            </w:tabs>
            <w:spacing w:line="200" w:lineRule="exact"/>
          </w:pPr>
          <w:bookmarkStart w:id="7" w:name="HeaderPage2Name"/>
          <w:bookmarkEnd w:id="7"/>
        </w:p>
      </w:tc>
    </w:tr>
  </w:tbl>
  <w:p w:rsidR="008E413E" w:rsidRDefault="008E413E">
    <w:pPr>
      <w:pStyle w:val="Kopfzeile"/>
      <w:rPr>
        <w:rStyle w:val="Seitenzahl"/>
      </w:rPr>
    </w:pPr>
    <w:bookmarkStart w:id="8" w:name="Nummer"/>
    <w:bookmarkEnd w:id="8"/>
  </w:p>
  <w:p w:rsidR="008E413E" w:rsidRDefault="008E413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8E413E">
      <w:trPr>
        <w:trHeight w:hRule="exact" w:val="794"/>
      </w:trPr>
      <w:tc>
        <w:tcPr>
          <w:tcW w:w="7334" w:type="dxa"/>
          <w:noWrap/>
          <w:vAlign w:val="bottom"/>
        </w:tcPr>
        <w:p w:rsidR="008E413E" w:rsidRDefault="008E413E">
          <w:pPr>
            <w:pStyle w:val="Kopfzeile"/>
            <w:widowControl w:val="0"/>
            <w:rPr>
              <w:rFonts w:cs="Arial"/>
              <w:sz w:val="16"/>
              <w:szCs w:val="16"/>
            </w:rPr>
          </w:pPr>
          <w:r>
            <w:rPr>
              <w:rFonts w:cs="Arial"/>
              <w:noProof/>
              <w:sz w:val="16"/>
              <w:szCs w:val="16"/>
              <w:lang w:eastAsia="zh-CN"/>
            </w:rPr>
            <w:drawing>
              <wp:inline distT="0" distB="0" distL="0" distR="0" wp14:anchorId="7EE2A910" wp14:editId="587CB85B">
                <wp:extent cx="2105025" cy="440055"/>
                <wp:effectExtent l="0" t="0" r="9525" b="0"/>
                <wp:docPr id="22"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8E413E" w:rsidRDefault="008E413E">
          <w:pPr>
            <w:pStyle w:val="Kopfzeile"/>
            <w:tabs>
              <w:tab w:val="left" w:pos="5273"/>
              <w:tab w:val="left" w:pos="6480"/>
            </w:tabs>
            <w:spacing w:after="10"/>
            <w:rPr>
              <w:sz w:val="16"/>
              <w:szCs w:val="16"/>
            </w:rPr>
          </w:pPr>
          <w:r>
            <w:rPr>
              <w:noProof/>
              <w:sz w:val="16"/>
              <w:szCs w:val="16"/>
              <w:lang w:eastAsia="zh-CN"/>
            </w:rPr>
            <w:drawing>
              <wp:inline distT="0" distB="0" distL="0" distR="0" wp14:anchorId="43B96A54" wp14:editId="3B30E83D">
                <wp:extent cx="1294130" cy="440055"/>
                <wp:effectExtent l="0" t="0" r="1270" b="0"/>
                <wp:docPr id="23"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bl>
  <w:p w:rsidR="008E413E" w:rsidRDefault="008E413E">
    <w:pPr>
      <w:pStyle w:val="Kopfzeile"/>
      <w:rPr>
        <w:sz w:val="14"/>
        <w:szCs w:val="14"/>
      </w:rPr>
    </w:pPr>
    <w:bookmarkStart w:id="10" w:name="Vermerk"/>
    <w:bookmarkEnd w:id="10"/>
  </w:p>
  <w:p w:rsidR="008E413E" w:rsidRDefault="008E413E">
    <w:pPr>
      <w:pStyle w:val="Kopfzeile"/>
      <w:rPr>
        <w:sz w:val="14"/>
        <w:szCs w:val="14"/>
      </w:rPr>
    </w:pPr>
  </w:p>
  <w:p w:rsidR="008E413E" w:rsidRDefault="008E413E">
    <w:pPr>
      <w:pStyle w:val="Kopfzeile"/>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de-DE" w:vendorID="64" w:dllVersion="0" w:nlCheck="1" w:checkStyle="0"/>
  <w:activeWritingStyle w:appName="MSWord" w:lang="es-ES"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EA3"/>
    <w:rsid w:val="00002084"/>
    <w:rsid w:val="000058FA"/>
    <w:rsid w:val="000059E1"/>
    <w:rsid w:val="00005FFD"/>
    <w:rsid w:val="00010D93"/>
    <w:rsid w:val="00012749"/>
    <w:rsid w:val="00013181"/>
    <w:rsid w:val="00013520"/>
    <w:rsid w:val="00015D71"/>
    <w:rsid w:val="000165CC"/>
    <w:rsid w:val="00022BE8"/>
    <w:rsid w:val="00024466"/>
    <w:rsid w:val="000259B4"/>
    <w:rsid w:val="0003352E"/>
    <w:rsid w:val="00034AB6"/>
    <w:rsid w:val="00035009"/>
    <w:rsid w:val="000365B6"/>
    <w:rsid w:val="000372DD"/>
    <w:rsid w:val="00041474"/>
    <w:rsid w:val="000455BC"/>
    <w:rsid w:val="00056F5E"/>
    <w:rsid w:val="00063679"/>
    <w:rsid w:val="00076734"/>
    <w:rsid w:val="000800F8"/>
    <w:rsid w:val="000830F6"/>
    <w:rsid w:val="000836F6"/>
    <w:rsid w:val="0008371A"/>
    <w:rsid w:val="00083D37"/>
    <w:rsid w:val="00084342"/>
    <w:rsid w:val="00091794"/>
    <w:rsid w:val="0009667F"/>
    <w:rsid w:val="000975A9"/>
    <w:rsid w:val="00097A01"/>
    <w:rsid w:val="000A6757"/>
    <w:rsid w:val="000A7423"/>
    <w:rsid w:val="000A7501"/>
    <w:rsid w:val="000B1BA3"/>
    <w:rsid w:val="000B1D8F"/>
    <w:rsid w:val="000B2963"/>
    <w:rsid w:val="000B59A1"/>
    <w:rsid w:val="000B5C77"/>
    <w:rsid w:val="000C0274"/>
    <w:rsid w:val="000C2259"/>
    <w:rsid w:val="000C44DA"/>
    <w:rsid w:val="000C5792"/>
    <w:rsid w:val="000D0A15"/>
    <w:rsid w:val="000D29DE"/>
    <w:rsid w:val="000D3F5B"/>
    <w:rsid w:val="000D435D"/>
    <w:rsid w:val="000D518C"/>
    <w:rsid w:val="000E0EE7"/>
    <w:rsid w:val="000E2685"/>
    <w:rsid w:val="000E6049"/>
    <w:rsid w:val="000F0039"/>
    <w:rsid w:val="000F6564"/>
    <w:rsid w:val="000F683A"/>
    <w:rsid w:val="000F6B8C"/>
    <w:rsid w:val="001011E9"/>
    <w:rsid w:val="00105A36"/>
    <w:rsid w:val="001150FF"/>
    <w:rsid w:val="00115F22"/>
    <w:rsid w:val="00121206"/>
    <w:rsid w:val="00121B89"/>
    <w:rsid w:val="00121C27"/>
    <w:rsid w:val="001232A5"/>
    <w:rsid w:val="001278C6"/>
    <w:rsid w:val="00134ADF"/>
    <w:rsid w:val="00135AD3"/>
    <w:rsid w:val="00140842"/>
    <w:rsid w:val="00143893"/>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5B5D"/>
    <w:rsid w:val="00176035"/>
    <w:rsid w:val="00177894"/>
    <w:rsid w:val="00183337"/>
    <w:rsid w:val="0018701F"/>
    <w:rsid w:val="001905C7"/>
    <w:rsid w:val="001935D6"/>
    <w:rsid w:val="00194846"/>
    <w:rsid w:val="001A111A"/>
    <w:rsid w:val="001A1DDE"/>
    <w:rsid w:val="001B75FB"/>
    <w:rsid w:val="001C47CF"/>
    <w:rsid w:val="001C4E6D"/>
    <w:rsid w:val="001D4626"/>
    <w:rsid w:val="001E6B3B"/>
    <w:rsid w:val="001E75B5"/>
    <w:rsid w:val="001F158F"/>
    <w:rsid w:val="001F1628"/>
    <w:rsid w:val="001F2299"/>
    <w:rsid w:val="001F26CD"/>
    <w:rsid w:val="001F276F"/>
    <w:rsid w:val="001F3A92"/>
    <w:rsid w:val="001F7D6D"/>
    <w:rsid w:val="0020059D"/>
    <w:rsid w:val="00205A54"/>
    <w:rsid w:val="00207933"/>
    <w:rsid w:val="0021115B"/>
    <w:rsid w:val="00213698"/>
    <w:rsid w:val="002173C4"/>
    <w:rsid w:val="0021787F"/>
    <w:rsid w:val="002243E7"/>
    <w:rsid w:val="00230854"/>
    <w:rsid w:val="00234443"/>
    <w:rsid w:val="00240C1C"/>
    <w:rsid w:val="002433A4"/>
    <w:rsid w:val="00247DA3"/>
    <w:rsid w:val="00253ECB"/>
    <w:rsid w:val="002616F7"/>
    <w:rsid w:val="00262D9F"/>
    <w:rsid w:val="00266472"/>
    <w:rsid w:val="00266544"/>
    <w:rsid w:val="00267DF3"/>
    <w:rsid w:val="002735A6"/>
    <w:rsid w:val="00274AC8"/>
    <w:rsid w:val="0027733B"/>
    <w:rsid w:val="002935BC"/>
    <w:rsid w:val="002A041E"/>
    <w:rsid w:val="002A0AF8"/>
    <w:rsid w:val="002A49E8"/>
    <w:rsid w:val="002A649D"/>
    <w:rsid w:val="002A65D4"/>
    <w:rsid w:val="002A7CC7"/>
    <w:rsid w:val="002B4C17"/>
    <w:rsid w:val="002C2E8B"/>
    <w:rsid w:val="002C6F6E"/>
    <w:rsid w:val="002D2814"/>
    <w:rsid w:val="002D3900"/>
    <w:rsid w:val="002D4FCC"/>
    <w:rsid w:val="002D6BA5"/>
    <w:rsid w:val="002D7ED6"/>
    <w:rsid w:val="002E0AB2"/>
    <w:rsid w:val="002E36AB"/>
    <w:rsid w:val="002E41A7"/>
    <w:rsid w:val="002E5FF8"/>
    <w:rsid w:val="002F2315"/>
    <w:rsid w:val="002F3679"/>
    <w:rsid w:val="002F4FDE"/>
    <w:rsid w:val="002F7BFA"/>
    <w:rsid w:val="003129F8"/>
    <w:rsid w:val="0031608C"/>
    <w:rsid w:val="00317FA1"/>
    <w:rsid w:val="00321A34"/>
    <w:rsid w:val="00323216"/>
    <w:rsid w:val="003232F6"/>
    <w:rsid w:val="00323713"/>
    <w:rsid w:val="00325020"/>
    <w:rsid w:val="00325BA5"/>
    <w:rsid w:val="00326874"/>
    <w:rsid w:val="00326DE9"/>
    <w:rsid w:val="00327ECA"/>
    <w:rsid w:val="003348DA"/>
    <w:rsid w:val="00336917"/>
    <w:rsid w:val="00346A55"/>
    <w:rsid w:val="003474E9"/>
    <w:rsid w:val="00347781"/>
    <w:rsid w:val="0035175A"/>
    <w:rsid w:val="00352B95"/>
    <w:rsid w:val="003536D4"/>
    <w:rsid w:val="00356021"/>
    <w:rsid w:val="00357900"/>
    <w:rsid w:val="003618BE"/>
    <w:rsid w:val="003622D0"/>
    <w:rsid w:val="00362629"/>
    <w:rsid w:val="00363ADF"/>
    <w:rsid w:val="00364F8A"/>
    <w:rsid w:val="00366B4C"/>
    <w:rsid w:val="00367F2F"/>
    <w:rsid w:val="00371772"/>
    <w:rsid w:val="00371E9F"/>
    <w:rsid w:val="00374569"/>
    <w:rsid w:val="0037494A"/>
    <w:rsid w:val="00374C3E"/>
    <w:rsid w:val="00381EFD"/>
    <w:rsid w:val="00383874"/>
    <w:rsid w:val="00387BDB"/>
    <w:rsid w:val="003940E7"/>
    <w:rsid w:val="00397C5F"/>
    <w:rsid w:val="003A0EC3"/>
    <w:rsid w:val="003B07FD"/>
    <w:rsid w:val="003B1850"/>
    <w:rsid w:val="003B277D"/>
    <w:rsid w:val="003B51A5"/>
    <w:rsid w:val="003B6D8E"/>
    <w:rsid w:val="003B7C0E"/>
    <w:rsid w:val="003C0A4D"/>
    <w:rsid w:val="003C2B95"/>
    <w:rsid w:val="003C5309"/>
    <w:rsid w:val="003C53D6"/>
    <w:rsid w:val="003C7D6F"/>
    <w:rsid w:val="003C7DFE"/>
    <w:rsid w:val="003D148F"/>
    <w:rsid w:val="003D7E5F"/>
    <w:rsid w:val="003E04D7"/>
    <w:rsid w:val="003E431B"/>
    <w:rsid w:val="003F2456"/>
    <w:rsid w:val="003F3B57"/>
    <w:rsid w:val="003F55C5"/>
    <w:rsid w:val="003F7315"/>
    <w:rsid w:val="003F7AA6"/>
    <w:rsid w:val="00400E4D"/>
    <w:rsid w:val="00404BE7"/>
    <w:rsid w:val="0041016F"/>
    <w:rsid w:val="00414800"/>
    <w:rsid w:val="0041481E"/>
    <w:rsid w:val="00414927"/>
    <w:rsid w:val="0042235D"/>
    <w:rsid w:val="00422823"/>
    <w:rsid w:val="00423AC4"/>
    <w:rsid w:val="004331C2"/>
    <w:rsid w:val="00433DD3"/>
    <w:rsid w:val="00445D7A"/>
    <w:rsid w:val="00454C78"/>
    <w:rsid w:val="0046150D"/>
    <w:rsid w:val="004618C0"/>
    <w:rsid w:val="004627FF"/>
    <w:rsid w:val="004677F2"/>
    <w:rsid w:val="00471C40"/>
    <w:rsid w:val="0047523A"/>
    <w:rsid w:val="00476482"/>
    <w:rsid w:val="00476D75"/>
    <w:rsid w:val="00480DF1"/>
    <w:rsid w:val="00482058"/>
    <w:rsid w:val="00487260"/>
    <w:rsid w:val="004906C7"/>
    <w:rsid w:val="004956A1"/>
    <w:rsid w:val="004A125A"/>
    <w:rsid w:val="004A23CA"/>
    <w:rsid w:val="004A3FE9"/>
    <w:rsid w:val="004B0820"/>
    <w:rsid w:val="004B60BE"/>
    <w:rsid w:val="004C22F6"/>
    <w:rsid w:val="004C42B4"/>
    <w:rsid w:val="004C459F"/>
    <w:rsid w:val="004C74CB"/>
    <w:rsid w:val="004D1CB1"/>
    <w:rsid w:val="004D24CA"/>
    <w:rsid w:val="004D5D1D"/>
    <w:rsid w:val="004D6796"/>
    <w:rsid w:val="004D70CC"/>
    <w:rsid w:val="004E0EA2"/>
    <w:rsid w:val="004E4A01"/>
    <w:rsid w:val="004E5B26"/>
    <w:rsid w:val="004F7515"/>
    <w:rsid w:val="0050103D"/>
    <w:rsid w:val="00502D0D"/>
    <w:rsid w:val="00507D7C"/>
    <w:rsid w:val="00511E74"/>
    <w:rsid w:val="0051360C"/>
    <w:rsid w:val="005206DF"/>
    <w:rsid w:val="00526B72"/>
    <w:rsid w:val="00533BDE"/>
    <w:rsid w:val="00543709"/>
    <w:rsid w:val="00546006"/>
    <w:rsid w:val="0055265E"/>
    <w:rsid w:val="0055295E"/>
    <w:rsid w:val="00563622"/>
    <w:rsid w:val="00563A92"/>
    <w:rsid w:val="0056445E"/>
    <w:rsid w:val="005651E0"/>
    <w:rsid w:val="00577A4B"/>
    <w:rsid w:val="00580959"/>
    <w:rsid w:val="00580EB6"/>
    <w:rsid w:val="005827E5"/>
    <w:rsid w:val="005857DA"/>
    <w:rsid w:val="0059012D"/>
    <w:rsid w:val="005913A5"/>
    <w:rsid w:val="00593107"/>
    <w:rsid w:val="005A71B6"/>
    <w:rsid w:val="005B02D8"/>
    <w:rsid w:val="005B11E3"/>
    <w:rsid w:val="005B4C73"/>
    <w:rsid w:val="005B799A"/>
    <w:rsid w:val="005C7ECA"/>
    <w:rsid w:val="005D47A8"/>
    <w:rsid w:val="005E6C16"/>
    <w:rsid w:val="005F14A5"/>
    <w:rsid w:val="005F353A"/>
    <w:rsid w:val="005F48A1"/>
    <w:rsid w:val="005F4E00"/>
    <w:rsid w:val="006027E4"/>
    <w:rsid w:val="00602CCC"/>
    <w:rsid w:val="006123EF"/>
    <w:rsid w:val="00613BF2"/>
    <w:rsid w:val="00614866"/>
    <w:rsid w:val="00616C07"/>
    <w:rsid w:val="00631971"/>
    <w:rsid w:val="00633635"/>
    <w:rsid w:val="006340F8"/>
    <w:rsid w:val="00635843"/>
    <w:rsid w:val="00647CC8"/>
    <w:rsid w:val="00652B61"/>
    <w:rsid w:val="00652F66"/>
    <w:rsid w:val="00654CEA"/>
    <w:rsid w:val="00660C37"/>
    <w:rsid w:val="00672CCE"/>
    <w:rsid w:val="0067672F"/>
    <w:rsid w:val="00681B49"/>
    <w:rsid w:val="00683011"/>
    <w:rsid w:val="00684C24"/>
    <w:rsid w:val="00684F5C"/>
    <w:rsid w:val="006852B3"/>
    <w:rsid w:val="006854E5"/>
    <w:rsid w:val="0068576E"/>
    <w:rsid w:val="00686030"/>
    <w:rsid w:val="00690B50"/>
    <w:rsid w:val="00693BE1"/>
    <w:rsid w:val="006953FE"/>
    <w:rsid w:val="006958C6"/>
    <w:rsid w:val="00696205"/>
    <w:rsid w:val="006A48D1"/>
    <w:rsid w:val="006B3825"/>
    <w:rsid w:val="006B46FF"/>
    <w:rsid w:val="006B51F8"/>
    <w:rsid w:val="006B5684"/>
    <w:rsid w:val="006C013C"/>
    <w:rsid w:val="006C39FC"/>
    <w:rsid w:val="006C3BB4"/>
    <w:rsid w:val="006C5029"/>
    <w:rsid w:val="006D6740"/>
    <w:rsid w:val="006F0135"/>
    <w:rsid w:val="006F053F"/>
    <w:rsid w:val="006F1A13"/>
    <w:rsid w:val="006F2257"/>
    <w:rsid w:val="006F2A24"/>
    <w:rsid w:val="006F2A89"/>
    <w:rsid w:val="006F32A8"/>
    <w:rsid w:val="00701A49"/>
    <w:rsid w:val="00702615"/>
    <w:rsid w:val="0070391F"/>
    <w:rsid w:val="007119FD"/>
    <w:rsid w:val="00716DC0"/>
    <w:rsid w:val="007170DE"/>
    <w:rsid w:val="0072115C"/>
    <w:rsid w:val="00730268"/>
    <w:rsid w:val="00731773"/>
    <w:rsid w:val="00731A1B"/>
    <w:rsid w:val="00731A3A"/>
    <w:rsid w:val="007466F4"/>
    <w:rsid w:val="00752D36"/>
    <w:rsid w:val="007537F8"/>
    <w:rsid w:val="00761BD8"/>
    <w:rsid w:val="00762234"/>
    <w:rsid w:val="00763374"/>
    <w:rsid w:val="00774270"/>
    <w:rsid w:val="0077573B"/>
    <w:rsid w:val="0078088E"/>
    <w:rsid w:val="00783090"/>
    <w:rsid w:val="007840F7"/>
    <w:rsid w:val="00793AC2"/>
    <w:rsid w:val="00793B1E"/>
    <w:rsid w:val="00793D99"/>
    <w:rsid w:val="007943BD"/>
    <w:rsid w:val="00795567"/>
    <w:rsid w:val="00795C46"/>
    <w:rsid w:val="00795C81"/>
    <w:rsid w:val="007A300D"/>
    <w:rsid w:val="007A4A7F"/>
    <w:rsid w:val="007A4E66"/>
    <w:rsid w:val="007A6244"/>
    <w:rsid w:val="007B11A4"/>
    <w:rsid w:val="007B2062"/>
    <w:rsid w:val="007B20AA"/>
    <w:rsid w:val="007B57D1"/>
    <w:rsid w:val="007C1EC7"/>
    <w:rsid w:val="007C3A57"/>
    <w:rsid w:val="007D0C68"/>
    <w:rsid w:val="007E0B61"/>
    <w:rsid w:val="007E1819"/>
    <w:rsid w:val="007E2D4B"/>
    <w:rsid w:val="007E3593"/>
    <w:rsid w:val="007E4B72"/>
    <w:rsid w:val="007F37B2"/>
    <w:rsid w:val="007F4F97"/>
    <w:rsid w:val="00802D9D"/>
    <w:rsid w:val="00804B22"/>
    <w:rsid w:val="00806B27"/>
    <w:rsid w:val="00810217"/>
    <w:rsid w:val="008126C4"/>
    <w:rsid w:val="00815FC2"/>
    <w:rsid w:val="00820308"/>
    <w:rsid w:val="00820774"/>
    <w:rsid w:val="008213C1"/>
    <w:rsid w:val="008215A6"/>
    <w:rsid w:val="00827E8D"/>
    <w:rsid w:val="00834567"/>
    <w:rsid w:val="0083636E"/>
    <w:rsid w:val="00841CCF"/>
    <w:rsid w:val="00844839"/>
    <w:rsid w:val="00845CD6"/>
    <w:rsid w:val="00850EDA"/>
    <w:rsid w:val="00854067"/>
    <w:rsid w:val="00855AD0"/>
    <w:rsid w:val="00862A5B"/>
    <w:rsid w:val="00862D3E"/>
    <w:rsid w:val="00864673"/>
    <w:rsid w:val="00866093"/>
    <w:rsid w:val="00867528"/>
    <w:rsid w:val="0086794F"/>
    <w:rsid w:val="00871000"/>
    <w:rsid w:val="0087310E"/>
    <w:rsid w:val="00873A77"/>
    <w:rsid w:val="0087717B"/>
    <w:rsid w:val="00877E9A"/>
    <w:rsid w:val="00881CE0"/>
    <w:rsid w:val="008914E5"/>
    <w:rsid w:val="00892A79"/>
    <w:rsid w:val="00893A3B"/>
    <w:rsid w:val="00894094"/>
    <w:rsid w:val="008956F0"/>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D26F8"/>
    <w:rsid w:val="008E0230"/>
    <w:rsid w:val="008E3C5E"/>
    <w:rsid w:val="008E413E"/>
    <w:rsid w:val="008F1230"/>
    <w:rsid w:val="008F3465"/>
    <w:rsid w:val="008F3B8E"/>
    <w:rsid w:val="008F3DAB"/>
    <w:rsid w:val="008F61C3"/>
    <w:rsid w:val="008F7B77"/>
    <w:rsid w:val="00900F32"/>
    <w:rsid w:val="0090257A"/>
    <w:rsid w:val="00903160"/>
    <w:rsid w:val="009075FE"/>
    <w:rsid w:val="00910BD8"/>
    <w:rsid w:val="009143EE"/>
    <w:rsid w:val="0091485A"/>
    <w:rsid w:val="00914A3D"/>
    <w:rsid w:val="0092299A"/>
    <w:rsid w:val="00923E42"/>
    <w:rsid w:val="00924D4A"/>
    <w:rsid w:val="009250FA"/>
    <w:rsid w:val="00933062"/>
    <w:rsid w:val="009365B2"/>
    <w:rsid w:val="0093787D"/>
    <w:rsid w:val="009405E7"/>
    <w:rsid w:val="00941023"/>
    <w:rsid w:val="00941F2F"/>
    <w:rsid w:val="00942802"/>
    <w:rsid w:val="00943BA6"/>
    <w:rsid w:val="00944AE9"/>
    <w:rsid w:val="00946ED2"/>
    <w:rsid w:val="00950294"/>
    <w:rsid w:val="00953BA6"/>
    <w:rsid w:val="00956BEA"/>
    <w:rsid w:val="009631C9"/>
    <w:rsid w:val="0096354A"/>
    <w:rsid w:val="009752ED"/>
    <w:rsid w:val="009838F4"/>
    <w:rsid w:val="00984ACD"/>
    <w:rsid w:val="00985291"/>
    <w:rsid w:val="0098574F"/>
    <w:rsid w:val="0098785C"/>
    <w:rsid w:val="00987C90"/>
    <w:rsid w:val="00990AC3"/>
    <w:rsid w:val="00990DCC"/>
    <w:rsid w:val="00991A4F"/>
    <w:rsid w:val="009934DC"/>
    <w:rsid w:val="00994AA4"/>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32232"/>
    <w:rsid w:val="00A41D17"/>
    <w:rsid w:val="00A47355"/>
    <w:rsid w:val="00A52AA1"/>
    <w:rsid w:val="00A571F8"/>
    <w:rsid w:val="00A67CD6"/>
    <w:rsid w:val="00A73290"/>
    <w:rsid w:val="00A76762"/>
    <w:rsid w:val="00A7706A"/>
    <w:rsid w:val="00A84FD5"/>
    <w:rsid w:val="00A857FF"/>
    <w:rsid w:val="00A906F7"/>
    <w:rsid w:val="00A95802"/>
    <w:rsid w:val="00AA4411"/>
    <w:rsid w:val="00AA582B"/>
    <w:rsid w:val="00AA6C5C"/>
    <w:rsid w:val="00AB5E34"/>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05DB9"/>
    <w:rsid w:val="00B172B6"/>
    <w:rsid w:val="00B17CA0"/>
    <w:rsid w:val="00B20A0F"/>
    <w:rsid w:val="00B20B57"/>
    <w:rsid w:val="00B22064"/>
    <w:rsid w:val="00B234F4"/>
    <w:rsid w:val="00B25F21"/>
    <w:rsid w:val="00B30D8F"/>
    <w:rsid w:val="00B333F7"/>
    <w:rsid w:val="00B34B07"/>
    <w:rsid w:val="00B379D4"/>
    <w:rsid w:val="00B45593"/>
    <w:rsid w:val="00B46B7C"/>
    <w:rsid w:val="00B47F37"/>
    <w:rsid w:val="00B5422D"/>
    <w:rsid w:val="00B54622"/>
    <w:rsid w:val="00B5574B"/>
    <w:rsid w:val="00B6010A"/>
    <w:rsid w:val="00B6041E"/>
    <w:rsid w:val="00B676D0"/>
    <w:rsid w:val="00B73F1A"/>
    <w:rsid w:val="00B77EEC"/>
    <w:rsid w:val="00B8174F"/>
    <w:rsid w:val="00B90B8D"/>
    <w:rsid w:val="00B9189F"/>
    <w:rsid w:val="00B93353"/>
    <w:rsid w:val="00B95FD8"/>
    <w:rsid w:val="00BA2D3F"/>
    <w:rsid w:val="00BA36BB"/>
    <w:rsid w:val="00BA42E4"/>
    <w:rsid w:val="00BA498E"/>
    <w:rsid w:val="00BA61BC"/>
    <w:rsid w:val="00BA69E7"/>
    <w:rsid w:val="00BB24E3"/>
    <w:rsid w:val="00BB4F8C"/>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F0FAB"/>
    <w:rsid w:val="00BF14B0"/>
    <w:rsid w:val="00BF1C55"/>
    <w:rsid w:val="00BF270C"/>
    <w:rsid w:val="00BF3EFF"/>
    <w:rsid w:val="00BF4CDA"/>
    <w:rsid w:val="00BF54B4"/>
    <w:rsid w:val="00BF7A93"/>
    <w:rsid w:val="00C01381"/>
    <w:rsid w:val="00C03CC6"/>
    <w:rsid w:val="00C06C63"/>
    <w:rsid w:val="00C06E50"/>
    <w:rsid w:val="00C078A7"/>
    <w:rsid w:val="00C10B9B"/>
    <w:rsid w:val="00C10E2B"/>
    <w:rsid w:val="00C11482"/>
    <w:rsid w:val="00C1231C"/>
    <w:rsid w:val="00C15ED4"/>
    <w:rsid w:val="00C167F6"/>
    <w:rsid w:val="00C2185B"/>
    <w:rsid w:val="00C2411D"/>
    <w:rsid w:val="00C30D9B"/>
    <w:rsid w:val="00C3213D"/>
    <w:rsid w:val="00C32375"/>
    <w:rsid w:val="00C32C39"/>
    <w:rsid w:val="00C34D6B"/>
    <w:rsid w:val="00C45017"/>
    <w:rsid w:val="00C526D4"/>
    <w:rsid w:val="00C52747"/>
    <w:rsid w:val="00C6308C"/>
    <w:rsid w:val="00C6327D"/>
    <w:rsid w:val="00C64407"/>
    <w:rsid w:val="00C658BB"/>
    <w:rsid w:val="00C72824"/>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B5A50"/>
    <w:rsid w:val="00CD01C6"/>
    <w:rsid w:val="00CD26B1"/>
    <w:rsid w:val="00CD33CE"/>
    <w:rsid w:val="00CD74FF"/>
    <w:rsid w:val="00CE0FBE"/>
    <w:rsid w:val="00CE3B08"/>
    <w:rsid w:val="00CE3BE7"/>
    <w:rsid w:val="00CE3FFD"/>
    <w:rsid w:val="00CE4490"/>
    <w:rsid w:val="00CE625F"/>
    <w:rsid w:val="00CE652C"/>
    <w:rsid w:val="00CF125C"/>
    <w:rsid w:val="00CF43F6"/>
    <w:rsid w:val="00D0002A"/>
    <w:rsid w:val="00D03189"/>
    <w:rsid w:val="00D03F1C"/>
    <w:rsid w:val="00D04EA2"/>
    <w:rsid w:val="00D1389D"/>
    <w:rsid w:val="00D15DED"/>
    <w:rsid w:val="00D16EDC"/>
    <w:rsid w:val="00D207FA"/>
    <w:rsid w:val="00D23A57"/>
    <w:rsid w:val="00D25042"/>
    <w:rsid w:val="00D2548E"/>
    <w:rsid w:val="00D30183"/>
    <w:rsid w:val="00D32EA1"/>
    <w:rsid w:val="00D33263"/>
    <w:rsid w:val="00D336FF"/>
    <w:rsid w:val="00D33A84"/>
    <w:rsid w:val="00D3573C"/>
    <w:rsid w:val="00D40B2D"/>
    <w:rsid w:val="00D418D8"/>
    <w:rsid w:val="00D41ACA"/>
    <w:rsid w:val="00D44D33"/>
    <w:rsid w:val="00D54C51"/>
    <w:rsid w:val="00D555FE"/>
    <w:rsid w:val="00D6262F"/>
    <w:rsid w:val="00D63512"/>
    <w:rsid w:val="00D64439"/>
    <w:rsid w:val="00D65835"/>
    <w:rsid w:val="00D65EA2"/>
    <w:rsid w:val="00D65F00"/>
    <w:rsid w:val="00D67A64"/>
    <w:rsid w:val="00D75911"/>
    <w:rsid w:val="00D75B60"/>
    <w:rsid w:val="00D80D09"/>
    <w:rsid w:val="00D81B34"/>
    <w:rsid w:val="00D82377"/>
    <w:rsid w:val="00D847B6"/>
    <w:rsid w:val="00D90C24"/>
    <w:rsid w:val="00D910DE"/>
    <w:rsid w:val="00D913A9"/>
    <w:rsid w:val="00D920E0"/>
    <w:rsid w:val="00D92F58"/>
    <w:rsid w:val="00D95814"/>
    <w:rsid w:val="00D96D25"/>
    <w:rsid w:val="00DA009F"/>
    <w:rsid w:val="00DA39BD"/>
    <w:rsid w:val="00DA5718"/>
    <w:rsid w:val="00DA7CB4"/>
    <w:rsid w:val="00DB18DF"/>
    <w:rsid w:val="00DB4BE0"/>
    <w:rsid w:val="00DB63F7"/>
    <w:rsid w:val="00DC1346"/>
    <w:rsid w:val="00DC2EF5"/>
    <w:rsid w:val="00DC33A2"/>
    <w:rsid w:val="00DC7177"/>
    <w:rsid w:val="00DD1557"/>
    <w:rsid w:val="00DD3339"/>
    <w:rsid w:val="00DD5297"/>
    <w:rsid w:val="00DD6CA2"/>
    <w:rsid w:val="00DE1353"/>
    <w:rsid w:val="00DE3617"/>
    <w:rsid w:val="00DF4720"/>
    <w:rsid w:val="00DF7509"/>
    <w:rsid w:val="00E03D80"/>
    <w:rsid w:val="00E064C9"/>
    <w:rsid w:val="00E10F76"/>
    <w:rsid w:val="00E13317"/>
    <w:rsid w:val="00E16E40"/>
    <w:rsid w:val="00E17602"/>
    <w:rsid w:val="00E20874"/>
    <w:rsid w:val="00E20901"/>
    <w:rsid w:val="00E2090F"/>
    <w:rsid w:val="00E243D6"/>
    <w:rsid w:val="00E25067"/>
    <w:rsid w:val="00E256A1"/>
    <w:rsid w:val="00E31AD1"/>
    <w:rsid w:val="00E40A88"/>
    <w:rsid w:val="00E41B30"/>
    <w:rsid w:val="00E42973"/>
    <w:rsid w:val="00E455FB"/>
    <w:rsid w:val="00E465A0"/>
    <w:rsid w:val="00E46B23"/>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7E58"/>
    <w:rsid w:val="00E902B7"/>
    <w:rsid w:val="00E914AB"/>
    <w:rsid w:val="00E9158F"/>
    <w:rsid w:val="00E93BAD"/>
    <w:rsid w:val="00E94CE3"/>
    <w:rsid w:val="00EA2D07"/>
    <w:rsid w:val="00EA7B6B"/>
    <w:rsid w:val="00EB2E3C"/>
    <w:rsid w:val="00EB5F5C"/>
    <w:rsid w:val="00EC0B88"/>
    <w:rsid w:val="00EC1EAC"/>
    <w:rsid w:val="00EC1F2B"/>
    <w:rsid w:val="00EC32C6"/>
    <w:rsid w:val="00EC3D4A"/>
    <w:rsid w:val="00EC3F4D"/>
    <w:rsid w:val="00ED1F18"/>
    <w:rsid w:val="00ED5372"/>
    <w:rsid w:val="00EE416C"/>
    <w:rsid w:val="00EE5AC7"/>
    <w:rsid w:val="00EE622B"/>
    <w:rsid w:val="00EF084C"/>
    <w:rsid w:val="00EF6181"/>
    <w:rsid w:val="00F12B7A"/>
    <w:rsid w:val="00F133C5"/>
    <w:rsid w:val="00F14CD3"/>
    <w:rsid w:val="00F15B78"/>
    <w:rsid w:val="00F16399"/>
    <w:rsid w:val="00F17249"/>
    <w:rsid w:val="00F25495"/>
    <w:rsid w:val="00F31D8D"/>
    <w:rsid w:val="00F329DD"/>
    <w:rsid w:val="00F33465"/>
    <w:rsid w:val="00F335FA"/>
    <w:rsid w:val="00F3633D"/>
    <w:rsid w:val="00F41BC5"/>
    <w:rsid w:val="00F4365C"/>
    <w:rsid w:val="00F439CE"/>
    <w:rsid w:val="00F43ABD"/>
    <w:rsid w:val="00F52F24"/>
    <w:rsid w:val="00F54312"/>
    <w:rsid w:val="00F55C61"/>
    <w:rsid w:val="00F61AA6"/>
    <w:rsid w:val="00F63D65"/>
    <w:rsid w:val="00F673D7"/>
    <w:rsid w:val="00F733B9"/>
    <w:rsid w:val="00F74CF8"/>
    <w:rsid w:val="00F77523"/>
    <w:rsid w:val="00F865BA"/>
    <w:rsid w:val="00F86838"/>
    <w:rsid w:val="00F87078"/>
    <w:rsid w:val="00F92F9B"/>
    <w:rsid w:val="00F9548F"/>
    <w:rsid w:val="00FA28E9"/>
    <w:rsid w:val="00FA2DE4"/>
    <w:rsid w:val="00FA4B39"/>
    <w:rsid w:val="00FB15DD"/>
    <w:rsid w:val="00FB528C"/>
    <w:rsid w:val="00FB7808"/>
    <w:rsid w:val="00FB7C64"/>
    <w:rsid w:val="00FC7354"/>
    <w:rsid w:val="00FC7A86"/>
    <w:rsid w:val="00FD29C0"/>
    <w:rsid w:val="00FD532C"/>
    <w:rsid w:val="00FD795C"/>
    <w:rsid w:val="00FE1AEA"/>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0655575">
      <w:bodyDiv w:val="1"/>
      <w:marLeft w:val="0"/>
      <w:marRight w:val="0"/>
      <w:marTop w:val="0"/>
      <w:marBottom w:val="0"/>
      <w:divBdr>
        <w:top w:val="none" w:sz="0" w:space="0" w:color="auto"/>
        <w:left w:val="none" w:sz="0" w:space="0" w:color="auto"/>
        <w:bottom w:val="none" w:sz="0" w:space="0" w:color="auto"/>
        <w:right w:val="none" w:sz="0" w:space="0" w:color="auto"/>
      </w:divBdr>
      <w:divsChild>
        <w:div w:id="907808931">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4D3AC-D09F-4AC7-8925-62828C77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4954</Characters>
  <Application>Microsoft Office Word</Application>
  <DocSecurity>0</DocSecurity>
  <Lines>41</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CoperionLetter</vt:lpstr>
      <vt:lpstr>CoperionLetter</vt:lpstr>
    </vt:vector>
  </TitlesOfParts>
  <Company>Coperion</Company>
  <LinksUpToDate>false</LinksUpToDate>
  <CharactersWithSpaces>5808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2018-03-06T11:15:00Z</cp:lastPrinted>
  <dcterms:created xsi:type="dcterms:W3CDTF">2018-03-06T11:16:00Z</dcterms:created>
  <dcterms:modified xsi:type="dcterms:W3CDTF">2018-03-06T11:16:00Z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