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D31890" w:rsidRDefault="00D31890" w:rsidP="00D31890">
            <w:pPr>
              <w:pStyle w:val="Pressemitteilung"/>
            </w:pPr>
            <w:r>
              <w:t>Pressemitteilung</w:t>
            </w:r>
          </w:p>
          <w:p w:rsidR="00E17602" w:rsidRDefault="00E17602" w:rsidP="00A67CD6">
            <w:pPr>
              <w:spacing w:line="190" w:lineRule="exact"/>
              <w:rPr>
                <w:noProof/>
                <w:sz w:val="15"/>
                <w:szCs w:val="15"/>
              </w:rPr>
            </w:pPr>
          </w:p>
        </w:tc>
        <w:tc>
          <w:tcPr>
            <w:tcW w:w="2993" w:type="dxa"/>
            <w:vMerge w:val="restart"/>
          </w:tcPr>
          <w:p w:rsidR="006027E4" w:rsidRPr="00347E7F" w:rsidRDefault="006027E4" w:rsidP="006027E4">
            <w:pPr>
              <w:spacing w:line="200" w:lineRule="exact"/>
              <w:rPr>
                <w:b/>
                <w:bCs/>
                <w:sz w:val="14"/>
              </w:rPr>
            </w:pPr>
            <w:bookmarkStart w:id="0" w:name="CompanyName"/>
            <w:bookmarkStart w:id="1" w:name="AddressLine"/>
            <w:bookmarkEnd w:id="0"/>
            <w:bookmarkEnd w:id="1"/>
            <w:r w:rsidRPr="00347E7F">
              <w:rPr>
                <w:b/>
                <w:bCs/>
                <w:sz w:val="14"/>
              </w:rPr>
              <w:t>Kontakt</w:t>
            </w:r>
          </w:p>
          <w:p w:rsidR="006027E4" w:rsidRPr="00347E7F" w:rsidRDefault="006027E4" w:rsidP="006027E4">
            <w:pPr>
              <w:spacing w:line="200" w:lineRule="exact"/>
              <w:rPr>
                <w:bCs/>
                <w:sz w:val="14"/>
              </w:rPr>
            </w:pPr>
            <w:r w:rsidRPr="00347E7F">
              <w:rPr>
                <w:bCs/>
                <w:sz w:val="14"/>
              </w:rPr>
              <w:t>Kathrin Fleuchaus</w:t>
            </w:r>
          </w:p>
          <w:p w:rsidR="006027E4" w:rsidRPr="006027E4" w:rsidRDefault="006027E4" w:rsidP="006027E4">
            <w:pPr>
              <w:spacing w:line="200" w:lineRule="exact"/>
              <w:rPr>
                <w:bCs/>
                <w:sz w:val="14"/>
              </w:rPr>
            </w:pPr>
            <w:r w:rsidRPr="006027E4">
              <w:rPr>
                <w:bCs/>
                <w:sz w:val="14"/>
              </w:rPr>
              <w:t>Marketing Communications</w:t>
            </w:r>
          </w:p>
          <w:p w:rsidR="006027E4" w:rsidRPr="006027E4" w:rsidRDefault="006027E4" w:rsidP="006027E4">
            <w:pPr>
              <w:spacing w:line="200" w:lineRule="exact"/>
              <w:rPr>
                <w:bCs/>
                <w:sz w:val="14"/>
              </w:rPr>
            </w:pPr>
            <w:r w:rsidRPr="006027E4">
              <w:rPr>
                <w:bCs/>
                <w:sz w:val="14"/>
              </w:rPr>
              <w:t>Coperion GmbH</w:t>
            </w:r>
          </w:p>
          <w:p w:rsidR="006027E4" w:rsidRPr="006027E4" w:rsidRDefault="006027E4" w:rsidP="006027E4">
            <w:pPr>
              <w:spacing w:line="200" w:lineRule="exact"/>
              <w:rPr>
                <w:bCs/>
                <w:sz w:val="14"/>
              </w:rPr>
            </w:pPr>
            <w:r w:rsidRPr="006027E4">
              <w:rPr>
                <w:bCs/>
                <w:sz w:val="14"/>
              </w:rPr>
              <w:t>Theodorstraße 10</w:t>
            </w:r>
          </w:p>
          <w:p w:rsidR="006027E4" w:rsidRPr="00347E7F" w:rsidRDefault="006027E4" w:rsidP="006027E4">
            <w:pPr>
              <w:spacing w:line="200" w:lineRule="exact"/>
              <w:rPr>
                <w:bCs/>
                <w:sz w:val="14"/>
              </w:rPr>
            </w:pPr>
            <w:r w:rsidRPr="00347E7F">
              <w:rPr>
                <w:bCs/>
                <w:sz w:val="14"/>
              </w:rPr>
              <w:t>70469 Stuttgart/Deutschland</w:t>
            </w:r>
          </w:p>
          <w:p w:rsidR="006027E4" w:rsidRPr="00347E7F" w:rsidRDefault="006027E4" w:rsidP="006027E4">
            <w:pPr>
              <w:spacing w:line="200" w:lineRule="exact"/>
              <w:rPr>
                <w:bCs/>
                <w:sz w:val="14"/>
              </w:rPr>
            </w:pPr>
          </w:p>
          <w:p w:rsidR="006027E4" w:rsidRPr="00F42FF5" w:rsidRDefault="006027E4" w:rsidP="006027E4">
            <w:pPr>
              <w:spacing w:line="200" w:lineRule="exact"/>
              <w:rPr>
                <w:bCs/>
                <w:sz w:val="14"/>
              </w:rPr>
            </w:pPr>
            <w:r>
              <w:rPr>
                <w:bCs/>
                <w:sz w:val="14"/>
              </w:rPr>
              <w:t>Telefon +49 (0)711 897 25 07</w:t>
            </w:r>
          </w:p>
          <w:p w:rsidR="006027E4" w:rsidRPr="00F42FF5" w:rsidRDefault="006027E4" w:rsidP="006027E4">
            <w:pPr>
              <w:spacing w:line="200" w:lineRule="exact"/>
              <w:rPr>
                <w:bCs/>
                <w:sz w:val="14"/>
              </w:rPr>
            </w:pPr>
            <w:r w:rsidRPr="00F42FF5">
              <w:rPr>
                <w:bCs/>
                <w:sz w:val="14"/>
              </w:rPr>
              <w:t>Telefax +49 (0)711 897 39 74</w:t>
            </w:r>
          </w:p>
          <w:p w:rsidR="006027E4" w:rsidRPr="00F42FF5" w:rsidRDefault="006027E4" w:rsidP="006027E4">
            <w:pPr>
              <w:spacing w:line="200" w:lineRule="exact"/>
              <w:rPr>
                <w:bCs/>
                <w:sz w:val="14"/>
              </w:rPr>
            </w:pPr>
            <w:r>
              <w:rPr>
                <w:bCs/>
                <w:sz w:val="14"/>
              </w:rPr>
              <w:t>kathrin.fleuchaus</w:t>
            </w:r>
            <w:r w:rsidRPr="00F42FF5">
              <w:rPr>
                <w:bCs/>
                <w:sz w:val="14"/>
              </w:rPr>
              <w:t>@coperion.com</w:t>
            </w:r>
          </w:p>
          <w:p w:rsidR="006027E4" w:rsidRPr="00F42FF5" w:rsidRDefault="006027E4" w:rsidP="006027E4">
            <w:pPr>
              <w:spacing w:line="200" w:lineRule="exact"/>
              <w:rPr>
                <w:bCs/>
                <w:sz w:val="14"/>
              </w:rPr>
            </w:pPr>
            <w:r w:rsidRPr="00F42FF5">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002084" w:rsidRDefault="0026158D" w:rsidP="00004E67">
      <w:pPr>
        <w:spacing w:before="120" w:line="360" w:lineRule="exact"/>
        <w:rPr>
          <w:b/>
          <w:sz w:val="28"/>
        </w:rPr>
      </w:pPr>
      <w:bookmarkStart w:id="6" w:name="_GoBack"/>
      <w:bookmarkEnd w:id="6"/>
      <w:r>
        <w:rPr>
          <w:b/>
          <w:sz w:val="28"/>
        </w:rPr>
        <w:t>Produktivitätssteigerung durch k</w:t>
      </w:r>
      <w:r w:rsidR="00D31890" w:rsidRPr="00D31890">
        <w:rPr>
          <w:b/>
          <w:sz w:val="28"/>
        </w:rPr>
        <w:t xml:space="preserve">ontinuierliches Einarbeiten </w:t>
      </w:r>
      <w:r w:rsidR="00D31890">
        <w:rPr>
          <w:b/>
          <w:sz w:val="28"/>
        </w:rPr>
        <w:t xml:space="preserve">von </w:t>
      </w:r>
      <w:r w:rsidR="00D31890" w:rsidRPr="00D31890">
        <w:rPr>
          <w:b/>
          <w:sz w:val="28"/>
        </w:rPr>
        <w:t>Wirkstoffe</w:t>
      </w:r>
      <w:r w:rsidR="00D31890">
        <w:rPr>
          <w:b/>
          <w:sz w:val="28"/>
        </w:rPr>
        <w:t xml:space="preserve">n mit </w:t>
      </w:r>
      <w:r>
        <w:rPr>
          <w:b/>
          <w:sz w:val="28"/>
        </w:rPr>
        <w:t xml:space="preserve">dem </w:t>
      </w:r>
      <w:r w:rsidR="00D31890" w:rsidRPr="001E6B3B">
        <w:rPr>
          <w:b/>
          <w:sz w:val="28"/>
        </w:rPr>
        <w:t>ZSK</w:t>
      </w:r>
      <w:r w:rsidR="00004E67">
        <w:rPr>
          <w:b/>
          <w:sz w:val="28"/>
        </w:rPr>
        <w:t>-</w:t>
      </w:r>
      <w:r w:rsidR="001E6B3B" w:rsidRPr="001E6B3B">
        <w:rPr>
          <w:b/>
          <w:sz w:val="28"/>
        </w:rPr>
        <w:t xml:space="preserve">Doppelschneckenextruder </w:t>
      </w:r>
    </w:p>
    <w:p w:rsidR="0026158D" w:rsidRDefault="0026158D" w:rsidP="0026158D">
      <w:pPr>
        <w:spacing w:before="120" w:line="360" w:lineRule="exact"/>
        <w:rPr>
          <w:b/>
          <w:bCs/>
        </w:rPr>
      </w:pPr>
      <w:r>
        <w:rPr>
          <w:b/>
          <w:bCs/>
        </w:rPr>
        <w:t>Komplettanlage für Rezepturentwicklungen in der Pharmaindustrie</w:t>
      </w:r>
    </w:p>
    <w:p w:rsidR="008E5428" w:rsidRDefault="00002084" w:rsidP="002C34F5">
      <w:pPr>
        <w:pStyle w:val="text"/>
        <w:suppressAutoHyphens/>
        <w:spacing w:before="240"/>
      </w:pPr>
      <w:r w:rsidRPr="003369E2">
        <w:rPr>
          <w:i/>
          <w:iCs/>
        </w:rPr>
        <w:t xml:space="preserve">Stuttgart, </w:t>
      </w:r>
      <w:r w:rsidR="00793917">
        <w:rPr>
          <w:i/>
          <w:iCs/>
        </w:rPr>
        <w:t>Februar</w:t>
      </w:r>
      <w:r w:rsidRPr="003369E2">
        <w:rPr>
          <w:i/>
          <w:iCs/>
        </w:rPr>
        <w:t xml:space="preserve"> 201</w:t>
      </w:r>
      <w:r w:rsidR="00D31890">
        <w:rPr>
          <w:i/>
          <w:iCs/>
        </w:rPr>
        <w:t>8</w:t>
      </w:r>
      <w:r w:rsidRPr="003369E2">
        <w:t xml:space="preserve"> –</w:t>
      </w:r>
      <w:r w:rsidR="00022F75">
        <w:t xml:space="preserve"> </w:t>
      </w:r>
      <w:r w:rsidR="00D31890">
        <w:t xml:space="preserve">Mit </w:t>
      </w:r>
      <w:r w:rsidR="0026158D">
        <w:t>schlüsselfertigen</w:t>
      </w:r>
      <w:r w:rsidR="00D31890">
        <w:t>, rund um den ZSK</w:t>
      </w:r>
      <w:r w:rsidR="00004E67">
        <w:t>-</w:t>
      </w:r>
      <w:r w:rsidR="00D31890">
        <w:t xml:space="preserve">Doppelschneckenextruder maßgeschneiderten Technologielösungen aus einer Hand antwortet Coperion </w:t>
      </w:r>
      <w:r w:rsidR="008E5428">
        <w:t xml:space="preserve">auf die steigende Nachfrage </w:t>
      </w:r>
      <w:r w:rsidR="00D31890">
        <w:t xml:space="preserve">der Pharmaindustrie </w:t>
      </w:r>
      <w:r w:rsidR="008E5428">
        <w:t xml:space="preserve">nach </w:t>
      </w:r>
      <w:r w:rsidR="00D31890">
        <w:t>Systemen für kontinuierliche</w:t>
      </w:r>
      <w:r w:rsidR="008E5428">
        <w:t xml:space="preserve"> </w:t>
      </w:r>
      <w:r w:rsidR="00D31890">
        <w:t>Produktionsabläufe</w:t>
      </w:r>
      <w:r w:rsidR="0026158D">
        <w:t xml:space="preserve">, die eine </w:t>
      </w:r>
      <w:r w:rsidR="0026158D" w:rsidRPr="005633D1">
        <w:t xml:space="preserve">höhere Effizienz und Gleichmäßigkeit als </w:t>
      </w:r>
      <w:r w:rsidR="005633D1" w:rsidRPr="005633D1">
        <w:t>Batch</w:t>
      </w:r>
      <w:r w:rsidR="0026158D" w:rsidRPr="005633D1">
        <w:t>prozesse ermöglichen</w:t>
      </w:r>
      <w:r w:rsidR="008E5428" w:rsidRPr="005633D1">
        <w:t xml:space="preserve">. </w:t>
      </w:r>
      <w:r w:rsidR="00D31890" w:rsidRPr="005633D1">
        <w:t>Beispielhaft ist eine</w:t>
      </w:r>
      <w:r w:rsidR="00D31890" w:rsidRPr="00022F75">
        <w:t xml:space="preserve"> </w:t>
      </w:r>
      <w:r w:rsidR="00D31890">
        <w:t xml:space="preserve">kürzlich an </w:t>
      </w:r>
      <w:r w:rsidR="00D31890" w:rsidRPr="00022F75">
        <w:t xml:space="preserve">ein internationales </w:t>
      </w:r>
      <w:r w:rsidR="00D31890">
        <w:t>U</w:t>
      </w:r>
      <w:r w:rsidR="00D31890" w:rsidRPr="00022F75">
        <w:t>nternehmen geliefert</w:t>
      </w:r>
      <w:r w:rsidR="00D31890">
        <w:t xml:space="preserve">e </w:t>
      </w:r>
      <w:r w:rsidR="00D31890" w:rsidRPr="00022F75">
        <w:t>Gesamtanlage</w:t>
      </w:r>
      <w:r w:rsidR="00D31890">
        <w:t xml:space="preserve"> mit einem </w:t>
      </w:r>
      <w:r w:rsidR="00D31890" w:rsidRPr="00022F75">
        <w:t>pharmagerecht</w:t>
      </w:r>
      <w:r w:rsidR="00D31890">
        <w:t xml:space="preserve"> ausgeführten </w:t>
      </w:r>
      <w:r w:rsidR="00004E67">
        <w:t>Doppelschneckenextruder</w:t>
      </w:r>
      <w:r w:rsidR="0026158D">
        <w:t xml:space="preserve"> </w:t>
      </w:r>
      <w:r w:rsidR="00D31890">
        <w:t>ZSK </w:t>
      </w:r>
      <w:r w:rsidR="00022F75">
        <w:t xml:space="preserve">18 </w:t>
      </w:r>
      <w:proofErr w:type="spellStart"/>
      <w:r w:rsidR="00022F75">
        <w:t>MEGAlab</w:t>
      </w:r>
      <w:proofErr w:type="spellEnd"/>
      <w:r w:rsidR="00022F75">
        <w:t xml:space="preserve"> </w:t>
      </w:r>
      <w:r w:rsidR="00D31890">
        <w:t>mit 18 </w:t>
      </w:r>
      <w:r w:rsidR="00D31890" w:rsidRPr="00022F75">
        <w:t xml:space="preserve">mm Schneckendurchmesser </w:t>
      </w:r>
      <w:r w:rsidR="005633D1">
        <w:t>als Herzstück.</w:t>
      </w:r>
      <w:r w:rsidR="00D31890">
        <w:t xml:space="preserve"> </w:t>
      </w:r>
      <w:r w:rsidR="005633D1">
        <w:t>Z</w:t>
      </w:r>
      <w:r w:rsidR="00022F75" w:rsidRPr="00022F75">
        <w:t>wei gravimetrische Differentialdosierwaagen von Coperion K-</w:t>
      </w:r>
      <w:proofErr w:type="spellStart"/>
      <w:r w:rsidR="00022F75" w:rsidRPr="00022F75">
        <w:t>Tron</w:t>
      </w:r>
      <w:proofErr w:type="spellEnd"/>
      <w:r w:rsidR="00022F75" w:rsidRPr="00022F75">
        <w:t xml:space="preserve"> für die hochgenaue Dosierung der Wirkstoffvormischungen und Flüssigkeiten</w:t>
      </w:r>
      <w:r w:rsidR="00022F75">
        <w:t xml:space="preserve">, ein </w:t>
      </w:r>
      <w:proofErr w:type="spellStart"/>
      <w:r w:rsidR="00022F75">
        <w:t>Kühlband</w:t>
      </w:r>
      <w:proofErr w:type="spellEnd"/>
      <w:r w:rsidR="00022F75" w:rsidRPr="00022F75">
        <w:t xml:space="preserve"> sowie eine Stranggranulierung von Coperion </w:t>
      </w:r>
      <w:proofErr w:type="spellStart"/>
      <w:r w:rsidR="00436CFF">
        <w:t>Pelletizing</w:t>
      </w:r>
      <w:proofErr w:type="spellEnd"/>
      <w:r w:rsidR="00436CFF">
        <w:t xml:space="preserve"> Technology</w:t>
      </w:r>
      <w:r w:rsidR="00004E67">
        <w:t xml:space="preserve"> </w:t>
      </w:r>
      <w:r w:rsidR="005633D1">
        <w:t xml:space="preserve">ergänzen dieses </w:t>
      </w:r>
      <w:r w:rsidR="005633D1" w:rsidRPr="005633D1">
        <w:t>Hochleistungs-</w:t>
      </w:r>
      <w:proofErr w:type="spellStart"/>
      <w:r w:rsidR="005633D1" w:rsidRPr="005633D1">
        <w:t>Extrusionssystem</w:t>
      </w:r>
      <w:proofErr w:type="spellEnd"/>
      <w:r w:rsidR="00436CFF">
        <w:t>.</w:t>
      </w:r>
      <w:r w:rsidR="00022F75" w:rsidRPr="00022F75">
        <w:t xml:space="preserve"> </w:t>
      </w:r>
      <w:r w:rsidR="00D31890">
        <w:t>Mit einem maximalen Du</w:t>
      </w:r>
      <w:r w:rsidR="004B038B">
        <w:t>r</w:t>
      </w:r>
      <w:r w:rsidR="00D31890">
        <w:t xml:space="preserve">chsatz </w:t>
      </w:r>
      <w:r w:rsidR="00D31890" w:rsidRPr="005633D1">
        <w:t xml:space="preserve">von 10 kg/h eignet </w:t>
      </w:r>
      <w:r w:rsidR="005633D1">
        <w:t xml:space="preserve">es </w:t>
      </w:r>
      <w:r w:rsidR="00D31890" w:rsidRPr="005633D1">
        <w:t xml:space="preserve">sich sowohl </w:t>
      </w:r>
      <w:r w:rsidR="00022F75" w:rsidRPr="005633D1">
        <w:t xml:space="preserve">für die </w:t>
      </w:r>
      <w:r w:rsidR="00EC6AED" w:rsidRPr="005633D1">
        <w:t>Feucht</w:t>
      </w:r>
      <w:r w:rsidR="00EC6AED">
        <w:t>extrusion</w:t>
      </w:r>
      <w:r w:rsidR="00EC6AED" w:rsidRPr="005633D1">
        <w:t xml:space="preserve"> </w:t>
      </w:r>
      <w:r w:rsidR="00D31890" w:rsidRPr="005633D1">
        <w:t xml:space="preserve">als auch </w:t>
      </w:r>
      <w:r w:rsidR="00022F75" w:rsidRPr="005633D1">
        <w:t xml:space="preserve">für die </w:t>
      </w:r>
      <w:r w:rsidR="00D31890" w:rsidRPr="005633D1">
        <w:t xml:space="preserve">kontinuierliche </w:t>
      </w:r>
      <w:r w:rsidR="0026158D" w:rsidRPr="005633D1">
        <w:rPr>
          <w:bCs/>
        </w:rPr>
        <w:t>Heißschmelzextrusion</w:t>
      </w:r>
      <w:r w:rsidR="0026158D" w:rsidRPr="005633D1">
        <w:t xml:space="preserve"> (</w:t>
      </w:r>
      <w:r w:rsidR="00022F75" w:rsidRPr="005633D1">
        <w:t>Hot-</w:t>
      </w:r>
      <w:proofErr w:type="spellStart"/>
      <w:r w:rsidR="00022F75" w:rsidRPr="005633D1">
        <w:t>Melt</w:t>
      </w:r>
      <w:proofErr w:type="spellEnd"/>
      <w:r w:rsidR="00022F75" w:rsidRPr="005633D1">
        <w:t>-Extrusion</w:t>
      </w:r>
      <w:r w:rsidR="0026158D" w:rsidRPr="005633D1">
        <w:t>,</w:t>
      </w:r>
      <w:r w:rsidR="0026158D">
        <w:t xml:space="preserve"> HME)</w:t>
      </w:r>
      <w:r w:rsidR="00022F75" w:rsidRPr="00022F75">
        <w:t xml:space="preserve"> im Labormaßstab.</w:t>
      </w:r>
      <w:r w:rsidR="00D31890" w:rsidRPr="00D31890">
        <w:rPr>
          <w:bCs/>
        </w:rPr>
        <w:t xml:space="preserve"> </w:t>
      </w:r>
      <w:r w:rsidR="00D31890" w:rsidRPr="0056446A">
        <w:rPr>
          <w:bCs/>
        </w:rPr>
        <w:t xml:space="preserve">Bei </w:t>
      </w:r>
      <w:r w:rsidR="00D31890">
        <w:rPr>
          <w:bCs/>
        </w:rPr>
        <w:t xml:space="preserve">dessen </w:t>
      </w:r>
      <w:r w:rsidR="00D31890" w:rsidRPr="0056446A">
        <w:rPr>
          <w:bCs/>
        </w:rPr>
        <w:t xml:space="preserve">Realisierung </w:t>
      </w:r>
      <w:r w:rsidR="005633D1">
        <w:rPr>
          <w:bCs/>
        </w:rPr>
        <w:t>nutzte</w:t>
      </w:r>
      <w:r w:rsidR="00D31890">
        <w:rPr>
          <w:bCs/>
        </w:rPr>
        <w:t xml:space="preserve"> </w:t>
      </w:r>
      <w:r w:rsidR="00C23FCC">
        <w:rPr>
          <w:bCs/>
        </w:rPr>
        <w:t>Coperion</w:t>
      </w:r>
      <w:r w:rsidR="00D31890" w:rsidRPr="00C23FCC">
        <w:rPr>
          <w:bCs/>
        </w:rPr>
        <w:t xml:space="preserve"> </w:t>
      </w:r>
      <w:r w:rsidR="005633D1" w:rsidRPr="00C23FCC">
        <w:rPr>
          <w:bCs/>
        </w:rPr>
        <w:t>seine i</w:t>
      </w:r>
      <w:r w:rsidR="005633D1">
        <w:rPr>
          <w:bCs/>
        </w:rPr>
        <w:t xml:space="preserve">n </w:t>
      </w:r>
      <w:r w:rsidR="00D31890">
        <w:rPr>
          <w:bCs/>
        </w:rPr>
        <w:t xml:space="preserve">über 30 Jahren </w:t>
      </w:r>
      <w:r w:rsidR="005633D1">
        <w:rPr>
          <w:bCs/>
        </w:rPr>
        <w:t xml:space="preserve">gewonnene </w:t>
      </w:r>
      <w:r w:rsidR="00D31890">
        <w:rPr>
          <w:bCs/>
        </w:rPr>
        <w:t>Erfahrung</w:t>
      </w:r>
      <w:r w:rsidR="005633D1">
        <w:rPr>
          <w:bCs/>
        </w:rPr>
        <w:t xml:space="preserve"> </w:t>
      </w:r>
      <w:r w:rsidR="00D31890">
        <w:rPr>
          <w:bCs/>
        </w:rPr>
        <w:t xml:space="preserve">mit </w:t>
      </w:r>
      <w:r w:rsidR="00D31890" w:rsidRPr="00F467B2">
        <w:rPr>
          <w:bCs/>
        </w:rPr>
        <w:t xml:space="preserve">Spezialanwendungen </w:t>
      </w:r>
      <w:r w:rsidR="00D31890">
        <w:rPr>
          <w:bCs/>
        </w:rPr>
        <w:t xml:space="preserve">für Rezepturentwicklungen </w:t>
      </w:r>
      <w:r w:rsidR="00D31890" w:rsidRPr="00F467B2">
        <w:rPr>
          <w:bCs/>
        </w:rPr>
        <w:t xml:space="preserve">ebenso wie </w:t>
      </w:r>
      <w:r w:rsidR="00D31890">
        <w:rPr>
          <w:bCs/>
        </w:rPr>
        <w:t xml:space="preserve">mit großen </w:t>
      </w:r>
      <w:r w:rsidR="00D31890" w:rsidRPr="00F467B2">
        <w:rPr>
          <w:bCs/>
        </w:rPr>
        <w:t>Produktionssysteme</w:t>
      </w:r>
      <w:r w:rsidR="00D31890">
        <w:rPr>
          <w:bCs/>
        </w:rPr>
        <w:t>n für diese anspruchsvolle Branche.</w:t>
      </w:r>
      <w:r w:rsidR="002C34F5">
        <w:rPr>
          <w:bCs/>
        </w:rPr>
        <w:t xml:space="preserve"> Vom bis 17.-19. April 2018 präsentiert Coperion seine Technologielösungen auf der </w:t>
      </w:r>
      <w:proofErr w:type="spellStart"/>
      <w:r w:rsidR="002C34F5">
        <w:rPr>
          <w:bCs/>
        </w:rPr>
        <w:t>Interphex</w:t>
      </w:r>
      <w:proofErr w:type="spellEnd"/>
      <w:r w:rsidR="002C34F5">
        <w:rPr>
          <w:bCs/>
        </w:rPr>
        <w:t xml:space="preserve"> 2018 (</w:t>
      </w:r>
      <w:r w:rsidR="002C34F5" w:rsidRPr="002C34F5">
        <w:rPr>
          <w:bCs/>
        </w:rPr>
        <w:t>New York, NY, USA</w:t>
      </w:r>
      <w:r w:rsidR="002C34F5">
        <w:rPr>
          <w:bCs/>
        </w:rPr>
        <w:t xml:space="preserve">, </w:t>
      </w:r>
      <w:r w:rsidR="002C34F5" w:rsidRPr="002C34F5">
        <w:rPr>
          <w:bCs/>
        </w:rPr>
        <w:t>Stand 2261</w:t>
      </w:r>
      <w:r w:rsidR="002C34F5">
        <w:rPr>
          <w:bCs/>
        </w:rPr>
        <w:t>).</w:t>
      </w:r>
    </w:p>
    <w:p w:rsidR="00E51538" w:rsidRPr="00E51538" w:rsidRDefault="00D31890" w:rsidP="00850EDA">
      <w:pPr>
        <w:pStyle w:val="text"/>
        <w:suppressAutoHyphens/>
        <w:spacing w:before="120"/>
        <w:rPr>
          <w:b/>
        </w:rPr>
      </w:pPr>
      <w:r>
        <w:rPr>
          <w:b/>
        </w:rPr>
        <w:t>Präzise reproduzierbare Produktqualität</w:t>
      </w:r>
    </w:p>
    <w:p w:rsidR="00022F75" w:rsidRDefault="005633D1" w:rsidP="00EC6AED">
      <w:pPr>
        <w:pStyle w:val="text"/>
        <w:suppressAutoHyphens/>
        <w:spacing w:before="120"/>
        <w:rPr>
          <w:bCs/>
        </w:rPr>
      </w:pPr>
      <w:r>
        <w:rPr>
          <w:bCs/>
        </w:rPr>
        <w:t xml:space="preserve">Ein Grund für </w:t>
      </w:r>
      <w:r w:rsidR="0026158D">
        <w:rPr>
          <w:bCs/>
        </w:rPr>
        <w:t xml:space="preserve">die </w:t>
      </w:r>
      <w:r>
        <w:rPr>
          <w:bCs/>
        </w:rPr>
        <w:t>kontinuierlich wachsende Bedeutung der</w:t>
      </w:r>
      <w:r w:rsidR="00D31890" w:rsidRPr="00022F75">
        <w:rPr>
          <w:bCs/>
        </w:rPr>
        <w:t xml:space="preserve"> </w:t>
      </w:r>
      <w:r w:rsidR="0026158D">
        <w:rPr>
          <w:bCs/>
        </w:rPr>
        <w:t xml:space="preserve">HME-Verarbeitung </w:t>
      </w:r>
      <w:r w:rsidR="00D31890">
        <w:rPr>
          <w:bCs/>
        </w:rPr>
        <w:t>in der Pharmaindustrie</w:t>
      </w:r>
      <w:r w:rsidR="0026158D">
        <w:rPr>
          <w:bCs/>
        </w:rPr>
        <w:t xml:space="preserve"> ist</w:t>
      </w:r>
      <w:r w:rsidR="00D31890">
        <w:rPr>
          <w:bCs/>
        </w:rPr>
        <w:t xml:space="preserve"> </w:t>
      </w:r>
      <w:r w:rsidR="0026158D">
        <w:rPr>
          <w:bCs/>
        </w:rPr>
        <w:t xml:space="preserve">die </w:t>
      </w:r>
      <w:r w:rsidR="00D31890">
        <w:rPr>
          <w:bCs/>
        </w:rPr>
        <w:t>intensive Mischwirkung</w:t>
      </w:r>
      <w:r w:rsidR="0026158D">
        <w:rPr>
          <w:bCs/>
        </w:rPr>
        <w:t xml:space="preserve">, wie sie die </w:t>
      </w:r>
      <w:r w:rsidR="00D31890">
        <w:rPr>
          <w:bCs/>
        </w:rPr>
        <w:t xml:space="preserve">gleichläufigen ZSK-Doppelschneckenextruder von Coperion </w:t>
      </w:r>
      <w:r w:rsidR="0026158D">
        <w:rPr>
          <w:bCs/>
        </w:rPr>
        <w:t xml:space="preserve">bieten. Dadurch lassen </w:t>
      </w:r>
      <w:r w:rsidR="00D31890">
        <w:rPr>
          <w:bCs/>
        </w:rPr>
        <w:t xml:space="preserve">sich Wirk- und Hilfsstoffe </w:t>
      </w:r>
      <w:r w:rsidR="00022F75">
        <w:rPr>
          <w:bCs/>
        </w:rPr>
        <w:t xml:space="preserve">ohne </w:t>
      </w:r>
      <w:r w:rsidR="00D31890" w:rsidRPr="005633D1">
        <w:rPr>
          <w:bCs/>
        </w:rPr>
        <w:t xml:space="preserve">den </w:t>
      </w:r>
      <w:r w:rsidR="00022F75" w:rsidRPr="005633D1">
        <w:rPr>
          <w:bCs/>
        </w:rPr>
        <w:t>Einsatz von Lös</w:t>
      </w:r>
      <w:r w:rsidR="008D3748">
        <w:rPr>
          <w:bCs/>
        </w:rPr>
        <w:t>e</w:t>
      </w:r>
      <w:r w:rsidR="00022F75" w:rsidRPr="005633D1">
        <w:rPr>
          <w:bCs/>
        </w:rPr>
        <w:t xml:space="preserve">mitteln </w:t>
      </w:r>
      <w:r w:rsidR="00D31890" w:rsidRPr="005633D1">
        <w:rPr>
          <w:bCs/>
        </w:rPr>
        <w:t>sehr fein und gleichmäßig in den P</w:t>
      </w:r>
      <w:r w:rsidRPr="005633D1">
        <w:rPr>
          <w:bCs/>
        </w:rPr>
        <w:t>harmap</w:t>
      </w:r>
      <w:r w:rsidR="00D31890" w:rsidRPr="005633D1">
        <w:rPr>
          <w:bCs/>
        </w:rPr>
        <w:t xml:space="preserve">olymeren </w:t>
      </w:r>
      <w:r w:rsidR="00022F75" w:rsidRPr="005633D1">
        <w:rPr>
          <w:bCs/>
        </w:rPr>
        <w:t>dispergier</w:t>
      </w:r>
      <w:r w:rsidR="00D31890" w:rsidRPr="005633D1">
        <w:rPr>
          <w:bCs/>
        </w:rPr>
        <w:t>en</w:t>
      </w:r>
      <w:r w:rsidR="0026158D" w:rsidRPr="005633D1">
        <w:rPr>
          <w:bCs/>
        </w:rPr>
        <w:t xml:space="preserve">, was </w:t>
      </w:r>
      <w:r w:rsidR="00D31890" w:rsidRPr="005633D1">
        <w:rPr>
          <w:bCs/>
        </w:rPr>
        <w:t>eine hohe Bioverfügbarkeit der Pharmazeutika (auch der BCS-Klassen 2 &amp; 4)</w:t>
      </w:r>
      <w:r w:rsidR="0026158D">
        <w:rPr>
          <w:bCs/>
        </w:rPr>
        <w:t xml:space="preserve"> unterstützt</w:t>
      </w:r>
      <w:r w:rsidR="00D31890" w:rsidRPr="00D31890">
        <w:rPr>
          <w:bCs/>
        </w:rPr>
        <w:t xml:space="preserve">. </w:t>
      </w:r>
      <w:r w:rsidR="00D31890">
        <w:rPr>
          <w:bCs/>
        </w:rPr>
        <w:t xml:space="preserve">Darüber hinaus </w:t>
      </w:r>
      <w:r w:rsidR="00D31890" w:rsidRPr="005A5F18">
        <w:rPr>
          <w:bCs/>
        </w:rPr>
        <w:t xml:space="preserve">verhindert </w:t>
      </w:r>
      <w:r w:rsidR="00D31890">
        <w:rPr>
          <w:bCs/>
        </w:rPr>
        <w:t>d</w:t>
      </w:r>
      <w:r w:rsidR="00D31890" w:rsidRPr="005A5F18">
        <w:rPr>
          <w:bCs/>
        </w:rPr>
        <w:t xml:space="preserve">as </w:t>
      </w:r>
      <w:r w:rsidR="00D31890">
        <w:rPr>
          <w:bCs/>
        </w:rPr>
        <w:t xml:space="preserve">selbstreinigende </w:t>
      </w:r>
      <w:r w:rsidR="00D31890" w:rsidRPr="005A5F18">
        <w:rPr>
          <w:bCs/>
        </w:rPr>
        <w:t>Schnecken</w:t>
      </w:r>
      <w:r w:rsidR="00D31890">
        <w:rPr>
          <w:bCs/>
        </w:rPr>
        <w:t>p</w:t>
      </w:r>
      <w:r w:rsidR="00D31890" w:rsidRPr="005A5F18">
        <w:rPr>
          <w:bCs/>
        </w:rPr>
        <w:t xml:space="preserve">rofil </w:t>
      </w:r>
      <w:r w:rsidR="0026158D">
        <w:rPr>
          <w:bCs/>
        </w:rPr>
        <w:t xml:space="preserve">dieser Systeme </w:t>
      </w:r>
      <w:proofErr w:type="spellStart"/>
      <w:r w:rsidR="00D31890" w:rsidRPr="005A5F18">
        <w:rPr>
          <w:bCs/>
        </w:rPr>
        <w:t>Toträume</w:t>
      </w:r>
      <w:proofErr w:type="spellEnd"/>
      <w:r>
        <w:rPr>
          <w:bCs/>
        </w:rPr>
        <w:t xml:space="preserve">. </w:t>
      </w:r>
      <w:r>
        <w:rPr>
          <w:bCs/>
        </w:rPr>
        <w:lastRenderedPageBreak/>
        <w:t>Dadurch</w:t>
      </w:r>
      <w:r w:rsidR="00D31890">
        <w:rPr>
          <w:bCs/>
        </w:rPr>
        <w:t xml:space="preserve"> und weil </w:t>
      </w:r>
      <w:r w:rsidR="0026158D">
        <w:rPr>
          <w:bCs/>
        </w:rPr>
        <w:t xml:space="preserve">deren </w:t>
      </w:r>
      <w:r w:rsidR="00D31890">
        <w:rPr>
          <w:bCs/>
        </w:rPr>
        <w:t>spezifische</w:t>
      </w:r>
      <w:r w:rsidR="0026158D">
        <w:rPr>
          <w:bCs/>
        </w:rPr>
        <w:t>s</w:t>
      </w:r>
      <w:r w:rsidR="00D31890">
        <w:rPr>
          <w:bCs/>
        </w:rPr>
        <w:t xml:space="preserve"> Drehmoment von 11,3 </w:t>
      </w:r>
      <w:proofErr w:type="spellStart"/>
      <w:r w:rsidR="00D31890" w:rsidRPr="005A5F18">
        <w:rPr>
          <w:bCs/>
        </w:rPr>
        <w:t>Nm</w:t>
      </w:r>
      <w:proofErr w:type="spellEnd"/>
      <w:r w:rsidR="00D31890" w:rsidRPr="005A5F18">
        <w:rPr>
          <w:bCs/>
        </w:rPr>
        <w:t>/cm</w:t>
      </w:r>
      <w:r w:rsidR="00D31890" w:rsidRPr="005A5F18">
        <w:rPr>
          <w:bCs/>
          <w:vertAlign w:val="superscript"/>
        </w:rPr>
        <w:t>3</w:t>
      </w:r>
      <w:r w:rsidR="00D31890" w:rsidRPr="005A5F18">
        <w:rPr>
          <w:bCs/>
        </w:rPr>
        <w:t xml:space="preserve"> </w:t>
      </w:r>
      <w:r w:rsidR="00D31890">
        <w:rPr>
          <w:bCs/>
        </w:rPr>
        <w:t>für ein optimales V</w:t>
      </w:r>
      <w:r w:rsidR="00D31890" w:rsidRPr="005A5F18">
        <w:rPr>
          <w:bCs/>
        </w:rPr>
        <w:t>erhältnis von Durch</w:t>
      </w:r>
      <w:r w:rsidR="00D31890">
        <w:rPr>
          <w:bCs/>
        </w:rPr>
        <w:t>satz zu Schneckendrehzahl und damit niedrige Produkttemperaturen</w:t>
      </w:r>
      <w:r w:rsidR="00D31890" w:rsidRPr="00D31890">
        <w:rPr>
          <w:bCs/>
        </w:rPr>
        <w:t xml:space="preserve"> </w:t>
      </w:r>
      <w:r w:rsidR="00D31890">
        <w:rPr>
          <w:bCs/>
        </w:rPr>
        <w:t xml:space="preserve">sorgt, ist </w:t>
      </w:r>
      <w:r w:rsidR="00D31890" w:rsidRPr="00D31890">
        <w:rPr>
          <w:bCs/>
        </w:rPr>
        <w:t>die Wärmebelastung</w:t>
      </w:r>
      <w:r w:rsidR="00D31890">
        <w:rPr>
          <w:bCs/>
        </w:rPr>
        <w:t xml:space="preserve"> der Produktbestandteile im temperaturgeregelten ZSK-Verfahrensteil</w:t>
      </w:r>
      <w:r w:rsidR="00D31890" w:rsidRPr="00D31890">
        <w:rPr>
          <w:bCs/>
        </w:rPr>
        <w:t xml:space="preserve"> gering</w:t>
      </w:r>
      <w:r w:rsidR="00D31890" w:rsidRPr="005A5F18">
        <w:rPr>
          <w:bCs/>
        </w:rPr>
        <w:t>.</w:t>
      </w:r>
      <w:r w:rsidR="00D31890">
        <w:rPr>
          <w:bCs/>
        </w:rPr>
        <w:t xml:space="preserve"> </w:t>
      </w:r>
      <w:r>
        <w:rPr>
          <w:bCs/>
        </w:rPr>
        <w:t xml:space="preserve">Zusammen mit der </w:t>
      </w:r>
      <w:r w:rsidR="00D31890">
        <w:rPr>
          <w:bCs/>
        </w:rPr>
        <w:t>maßgeschneiderte</w:t>
      </w:r>
      <w:r>
        <w:rPr>
          <w:bCs/>
        </w:rPr>
        <w:t>n</w:t>
      </w:r>
      <w:r w:rsidR="00D31890">
        <w:rPr>
          <w:bCs/>
        </w:rPr>
        <w:t xml:space="preserve"> Peripherie ermöglich</w:t>
      </w:r>
      <w:r>
        <w:rPr>
          <w:bCs/>
        </w:rPr>
        <w:t>en</w:t>
      </w:r>
      <w:r w:rsidR="00D31890">
        <w:rPr>
          <w:bCs/>
        </w:rPr>
        <w:t xml:space="preserve"> </w:t>
      </w:r>
      <w:r>
        <w:rPr>
          <w:bCs/>
        </w:rPr>
        <w:t xml:space="preserve">diese Systeme die </w:t>
      </w:r>
      <w:r w:rsidR="00D31890">
        <w:rPr>
          <w:bCs/>
        </w:rPr>
        <w:t xml:space="preserve">exakte Einhaltung der </w:t>
      </w:r>
      <w:r w:rsidR="006443E3">
        <w:rPr>
          <w:bCs/>
        </w:rPr>
        <w:t xml:space="preserve">Rezeptur und </w:t>
      </w:r>
      <w:r w:rsidR="00D31890">
        <w:rPr>
          <w:bCs/>
        </w:rPr>
        <w:t xml:space="preserve">eine </w:t>
      </w:r>
      <w:r w:rsidR="006443E3">
        <w:rPr>
          <w:bCs/>
        </w:rPr>
        <w:t>reproduzierbar</w:t>
      </w:r>
      <w:r w:rsidR="00D31890">
        <w:rPr>
          <w:bCs/>
        </w:rPr>
        <w:t xml:space="preserve"> hohe</w:t>
      </w:r>
      <w:r w:rsidR="006443E3">
        <w:rPr>
          <w:bCs/>
        </w:rPr>
        <w:t xml:space="preserve"> </w:t>
      </w:r>
      <w:r w:rsidR="00D31890" w:rsidRPr="005633D1">
        <w:rPr>
          <w:bCs/>
        </w:rPr>
        <w:t xml:space="preserve">Produktqualität. Darüber hinaus lassen sich </w:t>
      </w:r>
      <w:r w:rsidR="00990489" w:rsidRPr="005633D1">
        <w:rPr>
          <w:bCs/>
        </w:rPr>
        <w:t xml:space="preserve">Verfahrensschritte wie die Verkapselung </w:t>
      </w:r>
      <w:r w:rsidRPr="005633D1">
        <w:rPr>
          <w:bCs/>
        </w:rPr>
        <w:t>bzw.</w:t>
      </w:r>
      <w:r w:rsidR="00990489">
        <w:rPr>
          <w:bCs/>
        </w:rPr>
        <w:t xml:space="preserve"> Geschmacksmaskierung in den Prozess integrieren</w:t>
      </w:r>
      <w:r w:rsidR="00F50E3E">
        <w:rPr>
          <w:bCs/>
        </w:rPr>
        <w:t>.</w:t>
      </w:r>
    </w:p>
    <w:p w:rsidR="006F2C63" w:rsidRPr="0017054E" w:rsidRDefault="006F2C63" w:rsidP="006F2C63">
      <w:pPr>
        <w:pStyle w:val="text"/>
        <w:suppressAutoHyphens/>
        <w:spacing w:before="120"/>
        <w:rPr>
          <w:b/>
        </w:rPr>
      </w:pPr>
      <w:r w:rsidRPr="0017054E">
        <w:rPr>
          <w:b/>
        </w:rPr>
        <w:t>Hochgenaue und ma</w:t>
      </w:r>
      <w:r>
        <w:rPr>
          <w:b/>
        </w:rPr>
        <w:t>ß</w:t>
      </w:r>
      <w:r w:rsidRPr="0017054E">
        <w:rPr>
          <w:b/>
        </w:rPr>
        <w:t>geschneiderte Dosierung von Inhaltsstoffen</w:t>
      </w:r>
    </w:p>
    <w:p w:rsidR="006F2C63" w:rsidRPr="0017054E" w:rsidRDefault="00BD2F49" w:rsidP="006F2C63">
      <w:pPr>
        <w:pStyle w:val="text"/>
        <w:suppressAutoHyphens/>
        <w:spacing w:before="120"/>
        <w:rPr>
          <w:bCs/>
        </w:rPr>
      </w:pPr>
      <w:proofErr w:type="spellStart"/>
      <w:r>
        <w:rPr>
          <w:bCs/>
        </w:rPr>
        <w:t>Dosierer</w:t>
      </w:r>
      <w:proofErr w:type="spellEnd"/>
      <w:r>
        <w:rPr>
          <w:bCs/>
        </w:rPr>
        <w:t xml:space="preserve"> von Coperion K-</w:t>
      </w:r>
      <w:proofErr w:type="spellStart"/>
      <w:r>
        <w:rPr>
          <w:bCs/>
        </w:rPr>
        <w:t>Tron</w:t>
      </w:r>
      <w:proofErr w:type="spellEnd"/>
      <w:r>
        <w:rPr>
          <w:bCs/>
        </w:rPr>
        <w:t xml:space="preserve"> sichern in Komplettanlagen die exakte Zugabe der Rezepturbestandteile in den Prozess. </w:t>
      </w:r>
      <w:r w:rsidR="006F2C63" w:rsidRPr="0017054E">
        <w:rPr>
          <w:bCs/>
        </w:rPr>
        <w:t>Coperion K-</w:t>
      </w:r>
      <w:proofErr w:type="spellStart"/>
      <w:r w:rsidR="006F2C63" w:rsidRPr="0017054E">
        <w:rPr>
          <w:bCs/>
        </w:rPr>
        <w:t>Tron</w:t>
      </w:r>
      <w:proofErr w:type="spellEnd"/>
      <w:r w:rsidR="006F2C63" w:rsidRPr="0017054E">
        <w:rPr>
          <w:bCs/>
        </w:rPr>
        <w:t xml:space="preserve"> ist bekannt für seine hochgenauen Dosierlösungen für pharmazeutische Anwendungen. Die als volumetrische oder gravimetrische Einheiten erhältlichen </w:t>
      </w:r>
      <w:proofErr w:type="spellStart"/>
      <w:r w:rsidR="006F2C63" w:rsidRPr="0017054E">
        <w:rPr>
          <w:bCs/>
        </w:rPr>
        <w:t>Dosierer</w:t>
      </w:r>
      <w:proofErr w:type="spellEnd"/>
      <w:r w:rsidR="006F2C63" w:rsidRPr="0017054E">
        <w:rPr>
          <w:bCs/>
        </w:rPr>
        <w:t xml:space="preserve"> stellen gerade in kontinuierlichen Prozessen ihre hohe Zuverlässigkeit unter Beweis. Das breit gefächerte Angebot an </w:t>
      </w:r>
      <w:proofErr w:type="spellStart"/>
      <w:r w:rsidR="006F2C63" w:rsidRPr="0017054E">
        <w:rPr>
          <w:bCs/>
        </w:rPr>
        <w:t>Dosierermodellen</w:t>
      </w:r>
      <w:proofErr w:type="spellEnd"/>
      <w:r w:rsidR="006F2C63" w:rsidRPr="0017054E">
        <w:rPr>
          <w:bCs/>
        </w:rPr>
        <w:t xml:space="preserve"> ermöglicht es, verschiedenste Materialien – von feinsten Pulvern über Granulate bis zu Flüssigkeiten und Pasten – äußerst genau einem pharmazeutischen Prozess zuzuführen. Auch für Inhaltsstoffe mit anspruchsvollen Eigenschaften, wie schwerfließende oder klebrige Materialien, schießende Pulver, temperaturempfindliche Flüssigkeiten oder Stoffe mit hohem Gefährdungspotential, stehen passende Dosiersysteme zur Verfügung. Für komplexe Rezepturen können mehrere </w:t>
      </w:r>
      <w:proofErr w:type="spellStart"/>
      <w:r w:rsidR="006F2C63" w:rsidRPr="0017054E">
        <w:rPr>
          <w:bCs/>
        </w:rPr>
        <w:t>Dosierer</w:t>
      </w:r>
      <w:proofErr w:type="spellEnd"/>
      <w:r w:rsidR="006F2C63" w:rsidRPr="0017054E">
        <w:rPr>
          <w:bCs/>
        </w:rPr>
        <w:t xml:space="preserve"> um einen </w:t>
      </w:r>
      <w:proofErr w:type="spellStart"/>
      <w:r w:rsidR="006F2C63" w:rsidRPr="0017054E">
        <w:rPr>
          <w:bCs/>
        </w:rPr>
        <w:t>Extrudereinlauf</w:t>
      </w:r>
      <w:proofErr w:type="spellEnd"/>
      <w:r w:rsidR="006F2C63" w:rsidRPr="0017054E">
        <w:rPr>
          <w:bCs/>
        </w:rPr>
        <w:t xml:space="preserve"> gruppiert werden. </w:t>
      </w:r>
    </w:p>
    <w:p w:rsidR="00D743E3" w:rsidRPr="00D743E3" w:rsidRDefault="00D743E3" w:rsidP="00D743E3">
      <w:pPr>
        <w:pStyle w:val="text"/>
        <w:suppressAutoHyphens/>
        <w:spacing w:before="120"/>
        <w:rPr>
          <w:lang w:val="en-US"/>
        </w:rPr>
      </w:pPr>
      <w:r w:rsidRPr="00D743E3">
        <w:t xml:space="preserve">Auf der diesjährigen </w:t>
      </w:r>
      <w:proofErr w:type="spellStart"/>
      <w:r w:rsidRPr="00D743E3">
        <w:t>Interphex</w:t>
      </w:r>
      <w:proofErr w:type="spellEnd"/>
      <w:r w:rsidRPr="00D743E3">
        <w:t xml:space="preserve"> präsentiert Coperion K-</w:t>
      </w:r>
      <w:proofErr w:type="spellStart"/>
      <w:r w:rsidRPr="00D743E3">
        <w:t>Tron</w:t>
      </w:r>
      <w:proofErr w:type="spellEnd"/>
      <w:r w:rsidRPr="00D743E3">
        <w:t xml:space="preserve"> sein</w:t>
      </w:r>
      <w:r>
        <w:t>e</w:t>
      </w:r>
      <w:r w:rsidRPr="00D743E3">
        <w:t xml:space="preserve"> neueste Entwicklung, die innovative pharmazeutische </w:t>
      </w:r>
      <w:r>
        <w:t>K3-PH</w:t>
      </w:r>
      <w:r>
        <w:t>-</w:t>
      </w:r>
      <w:r w:rsidRPr="00D743E3">
        <w:t>Dosierer</w:t>
      </w:r>
      <w:r>
        <w:t>l</w:t>
      </w:r>
      <w:r w:rsidRPr="00D743E3">
        <w:t>inie</w:t>
      </w:r>
      <w:r>
        <w:t xml:space="preserve">. </w:t>
      </w:r>
      <w:r w:rsidRPr="00D743E3">
        <w:t xml:space="preserve">Das </w:t>
      </w:r>
      <w:r>
        <w:t>D</w:t>
      </w:r>
      <w:r w:rsidRPr="00D743E3">
        <w:t>esign</w:t>
      </w:r>
      <w:r>
        <w:t xml:space="preserve"> des neuen </w:t>
      </w:r>
      <w:proofErr w:type="spellStart"/>
      <w:r>
        <w:t>Dosierers</w:t>
      </w:r>
      <w:proofErr w:type="spellEnd"/>
      <w:r w:rsidRPr="00D743E3">
        <w:t xml:space="preserve"> baut auf einem modularen Konzept mit deutlich reduzierter Standfläche auf.</w:t>
      </w:r>
      <w:r>
        <w:t xml:space="preserve"> Er eignet sich </w:t>
      </w:r>
      <w:r w:rsidRPr="00D743E3">
        <w:t>bestens für die Gruppierung zu einem Cluster</w:t>
      </w:r>
      <w:r>
        <w:t xml:space="preserve"> und kann </w:t>
      </w:r>
      <w:r w:rsidRPr="00D743E3">
        <w:t>schnell umgebaut und für neue Prozesse oder Rezepturen angepasst werden.</w:t>
      </w:r>
      <w:r>
        <w:t xml:space="preserve"> Darüber hinaus sichert er eine </w:t>
      </w:r>
      <w:r w:rsidRPr="00D743E3">
        <w:t xml:space="preserve">einfachere, verbesserte Reinigung und Wartung. </w:t>
      </w:r>
    </w:p>
    <w:p w:rsidR="006F2C63" w:rsidRDefault="006F2C63" w:rsidP="00EC6248">
      <w:pPr>
        <w:pStyle w:val="text"/>
        <w:suppressAutoHyphens/>
        <w:spacing w:before="120"/>
        <w:rPr>
          <w:bCs/>
        </w:rPr>
      </w:pPr>
      <w:r w:rsidRPr="0017054E">
        <w:rPr>
          <w:bCs/>
        </w:rPr>
        <w:t>Alle Coperion K-</w:t>
      </w:r>
      <w:proofErr w:type="spellStart"/>
      <w:r w:rsidRPr="0017054E">
        <w:rPr>
          <w:bCs/>
        </w:rPr>
        <w:t>Tron</w:t>
      </w:r>
      <w:proofErr w:type="spellEnd"/>
      <w:r w:rsidRPr="0017054E">
        <w:rPr>
          <w:bCs/>
        </w:rPr>
        <w:t xml:space="preserve"> </w:t>
      </w:r>
      <w:proofErr w:type="spellStart"/>
      <w:r w:rsidRPr="0017054E">
        <w:rPr>
          <w:bCs/>
        </w:rPr>
        <w:t>Dosierer</w:t>
      </w:r>
      <w:proofErr w:type="spellEnd"/>
      <w:r w:rsidRPr="0017054E">
        <w:rPr>
          <w:bCs/>
        </w:rPr>
        <w:t xml:space="preserve"> in Pharma-Ausführung sind speziell dafür konzipiert, die strengen Anforderungen dieser Industrie zu erfüllen, einschließlich der Einhaltung von GMP-Richtlinien und dem Einsatz von FDA-zugelassenen Konstruktionsmaterialien. </w:t>
      </w:r>
    </w:p>
    <w:p w:rsidR="00436CFF" w:rsidRDefault="00D31890" w:rsidP="00D75881">
      <w:pPr>
        <w:pStyle w:val="text"/>
        <w:suppressAutoHyphens/>
        <w:spacing w:before="120"/>
        <w:rPr>
          <w:b/>
        </w:rPr>
      </w:pPr>
      <w:r>
        <w:rPr>
          <w:b/>
        </w:rPr>
        <w:t>Baukastensystem gibt maximale Flexibilität</w:t>
      </w:r>
    </w:p>
    <w:p w:rsidR="00941C85" w:rsidRDefault="00D31890" w:rsidP="00297955">
      <w:pPr>
        <w:pStyle w:val="text"/>
        <w:suppressAutoHyphens/>
        <w:spacing w:before="120"/>
        <w:rPr>
          <w:bCs/>
        </w:rPr>
      </w:pPr>
      <w:r>
        <w:rPr>
          <w:bCs/>
        </w:rPr>
        <w:t>Alle ZSK</w:t>
      </w:r>
      <w:r w:rsidR="00004E67">
        <w:rPr>
          <w:bCs/>
        </w:rPr>
        <w:t>-Pharma-</w:t>
      </w:r>
      <w:r>
        <w:rPr>
          <w:bCs/>
        </w:rPr>
        <w:t>Extruder</w:t>
      </w:r>
      <w:r w:rsidRPr="00D31890">
        <w:rPr>
          <w:bCs/>
        </w:rPr>
        <w:t xml:space="preserve"> </w:t>
      </w:r>
      <w:r>
        <w:rPr>
          <w:bCs/>
        </w:rPr>
        <w:t>sind kompakt</w:t>
      </w:r>
      <w:r w:rsidR="0026158D">
        <w:rPr>
          <w:bCs/>
        </w:rPr>
        <w:t xml:space="preserve"> aufgebaut</w:t>
      </w:r>
      <w:r>
        <w:rPr>
          <w:bCs/>
        </w:rPr>
        <w:t xml:space="preserve">, einfach zu bedienen und optimal zugänglich für Reinigung und Wartung. Für höchstmögliche </w:t>
      </w:r>
      <w:r w:rsidRPr="005A5F18">
        <w:rPr>
          <w:bCs/>
        </w:rPr>
        <w:t xml:space="preserve">Flexibilität bei der Zugabe von </w:t>
      </w:r>
      <w:r w:rsidRPr="005A5F18">
        <w:rPr>
          <w:bCs/>
        </w:rPr>
        <w:lastRenderedPageBreak/>
        <w:t xml:space="preserve">Flüssigkeiten und </w:t>
      </w:r>
      <w:r>
        <w:rPr>
          <w:bCs/>
        </w:rPr>
        <w:t xml:space="preserve">beim </w:t>
      </w:r>
      <w:r w:rsidRPr="005A5F18">
        <w:rPr>
          <w:bCs/>
        </w:rPr>
        <w:t>Entgasen der Schmelze über Vakuum</w:t>
      </w:r>
      <w:r>
        <w:rPr>
          <w:bCs/>
        </w:rPr>
        <w:t xml:space="preserve"> nutzt Coperion bei der Konzeption des Verfahrensteils ein Baukastensystem mit mehreren Gehäuseelementen</w:t>
      </w:r>
      <w:r w:rsidR="005A5F18" w:rsidRPr="005A5F18">
        <w:rPr>
          <w:bCs/>
        </w:rPr>
        <w:t xml:space="preserve">, in denen die gleichläufigen Schnecken arbeiten. </w:t>
      </w:r>
      <w:r>
        <w:rPr>
          <w:bCs/>
        </w:rPr>
        <w:t>Das von der Baugröße</w:t>
      </w:r>
      <w:r w:rsidR="005A5F18" w:rsidRPr="005A5F18">
        <w:rPr>
          <w:bCs/>
        </w:rPr>
        <w:t xml:space="preserve"> </w:t>
      </w:r>
      <w:r>
        <w:rPr>
          <w:bCs/>
        </w:rPr>
        <w:t xml:space="preserve">unabhängige </w:t>
      </w:r>
      <w:r w:rsidR="005A5F18" w:rsidRPr="005A5F18">
        <w:rPr>
          <w:bCs/>
        </w:rPr>
        <w:t>D</w:t>
      </w:r>
      <w:r w:rsidR="005A5F18" w:rsidRPr="005A5F18">
        <w:rPr>
          <w:bCs/>
          <w:vertAlign w:val="subscript"/>
        </w:rPr>
        <w:t>a</w:t>
      </w:r>
      <w:r w:rsidR="005A5F18" w:rsidRPr="005A5F18">
        <w:rPr>
          <w:bCs/>
        </w:rPr>
        <w:t>/D</w:t>
      </w:r>
      <w:r w:rsidR="005A5F18" w:rsidRPr="005A5F18">
        <w:rPr>
          <w:bCs/>
          <w:vertAlign w:val="subscript"/>
        </w:rPr>
        <w:t>i</w:t>
      </w:r>
      <w:r>
        <w:rPr>
          <w:bCs/>
        </w:rPr>
        <w:t xml:space="preserve">-Verhältnis </w:t>
      </w:r>
      <w:r w:rsidR="005A5F18" w:rsidRPr="005A5F18">
        <w:rPr>
          <w:bCs/>
        </w:rPr>
        <w:t>(</w:t>
      </w:r>
      <w:r>
        <w:rPr>
          <w:bCs/>
        </w:rPr>
        <w:t>Schneckena</w:t>
      </w:r>
      <w:r w:rsidR="005A5F18" w:rsidRPr="005A5F18">
        <w:rPr>
          <w:bCs/>
        </w:rPr>
        <w:t xml:space="preserve">ußen- zu </w:t>
      </w:r>
      <w:r>
        <w:rPr>
          <w:bCs/>
        </w:rPr>
        <w:t>-i</w:t>
      </w:r>
      <w:r w:rsidR="005A5F18" w:rsidRPr="005A5F18">
        <w:rPr>
          <w:bCs/>
        </w:rPr>
        <w:t>nnendurchmesser</w:t>
      </w:r>
      <w:r>
        <w:rPr>
          <w:bCs/>
        </w:rPr>
        <w:t>)</w:t>
      </w:r>
      <w:r w:rsidR="005A5F18" w:rsidRPr="005A5F18">
        <w:rPr>
          <w:bCs/>
        </w:rPr>
        <w:t xml:space="preserve"> von 1,55 </w:t>
      </w:r>
      <w:r>
        <w:rPr>
          <w:bCs/>
        </w:rPr>
        <w:t xml:space="preserve">ermöglicht </w:t>
      </w:r>
      <w:r w:rsidR="005A5F18" w:rsidRPr="005A5F18">
        <w:rPr>
          <w:bCs/>
        </w:rPr>
        <w:t xml:space="preserve">ein sicheres </w:t>
      </w:r>
      <w:proofErr w:type="spellStart"/>
      <w:r w:rsidR="005A5F18" w:rsidRPr="005A5F18">
        <w:rPr>
          <w:bCs/>
        </w:rPr>
        <w:t>Scale-up</w:t>
      </w:r>
      <w:proofErr w:type="spellEnd"/>
      <w:r w:rsidR="005A5F18" w:rsidRPr="005A5F18">
        <w:rPr>
          <w:bCs/>
        </w:rPr>
        <w:t xml:space="preserve">. </w:t>
      </w:r>
      <w:r>
        <w:rPr>
          <w:bCs/>
        </w:rPr>
        <w:t xml:space="preserve">Die </w:t>
      </w:r>
      <w:r w:rsidR="007B571B">
        <w:rPr>
          <w:bCs/>
        </w:rPr>
        <w:t xml:space="preserve">Anlagen </w:t>
      </w:r>
      <w:r>
        <w:rPr>
          <w:bCs/>
        </w:rPr>
        <w:t xml:space="preserve">sind </w:t>
      </w:r>
      <w:r w:rsidR="007B571B">
        <w:rPr>
          <w:bCs/>
        </w:rPr>
        <w:t>streng nach GMP-Richtlinien aus</w:t>
      </w:r>
      <w:r>
        <w:rPr>
          <w:bCs/>
        </w:rPr>
        <w:t>geführt</w:t>
      </w:r>
      <w:r w:rsidR="00297955">
        <w:rPr>
          <w:bCs/>
        </w:rPr>
        <w:t>.</w:t>
      </w:r>
      <w:r w:rsidR="007B571B">
        <w:rPr>
          <w:bCs/>
        </w:rPr>
        <w:t xml:space="preserve"> Kunden erhalten eine k</w:t>
      </w:r>
      <w:r w:rsidR="007B571B" w:rsidRPr="007B571B">
        <w:rPr>
          <w:bCs/>
        </w:rPr>
        <w:t>omplette Dokumentation aller Prozessparameter (V-</w:t>
      </w:r>
      <w:proofErr w:type="spellStart"/>
      <w:r w:rsidR="007B571B" w:rsidRPr="007B571B">
        <w:rPr>
          <w:bCs/>
        </w:rPr>
        <w:t>Lifecycle</w:t>
      </w:r>
      <w:proofErr w:type="spellEnd"/>
      <w:r w:rsidR="007B571B" w:rsidRPr="007B571B">
        <w:rPr>
          <w:bCs/>
        </w:rPr>
        <w:t xml:space="preserve">) auf Basis einer URS (User </w:t>
      </w:r>
      <w:proofErr w:type="spellStart"/>
      <w:r w:rsidR="007B571B" w:rsidRPr="007B571B">
        <w:rPr>
          <w:bCs/>
        </w:rPr>
        <w:t>requirement</w:t>
      </w:r>
      <w:proofErr w:type="spellEnd"/>
      <w:r w:rsidR="007B571B" w:rsidRPr="007B571B">
        <w:rPr>
          <w:bCs/>
        </w:rPr>
        <w:t xml:space="preserve"> </w:t>
      </w:r>
      <w:proofErr w:type="spellStart"/>
      <w:r w:rsidR="007B571B" w:rsidRPr="007B571B">
        <w:rPr>
          <w:bCs/>
        </w:rPr>
        <w:t>specification</w:t>
      </w:r>
      <w:proofErr w:type="spellEnd"/>
      <w:r w:rsidR="007B571B" w:rsidRPr="007B571B">
        <w:rPr>
          <w:bCs/>
        </w:rPr>
        <w:t>)</w:t>
      </w:r>
      <w:r w:rsidR="007B571B">
        <w:rPr>
          <w:bCs/>
        </w:rPr>
        <w:t>.</w:t>
      </w:r>
    </w:p>
    <w:p w:rsidR="00C07990" w:rsidRPr="00D22304" w:rsidRDefault="00993FB1" w:rsidP="00C07990">
      <w:pPr>
        <w:pStyle w:val="text"/>
        <w:suppressAutoHyphens/>
        <w:spacing w:before="120"/>
        <w:rPr>
          <w:b/>
        </w:rPr>
      </w:pPr>
      <w:r w:rsidRPr="00D22304">
        <w:rPr>
          <w:b/>
        </w:rPr>
        <w:t xml:space="preserve">Präzise </w:t>
      </w:r>
      <w:proofErr w:type="spellStart"/>
      <w:r w:rsidRPr="00D22304">
        <w:rPr>
          <w:b/>
        </w:rPr>
        <w:t>Granulierlösungen</w:t>
      </w:r>
      <w:proofErr w:type="spellEnd"/>
    </w:p>
    <w:p w:rsidR="00DC1E4C" w:rsidRPr="00D22304" w:rsidRDefault="00DC1E4C" w:rsidP="00D22304">
      <w:pPr>
        <w:pStyle w:val="text"/>
        <w:suppressAutoHyphens/>
        <w:spacing w:before="120"/>
        <w:rPr>
          <w:b/>
        </w:rPr>
      </w:pPr>
      <w:r w:rsidRPr="00D22304">
        <w:rPr>
          <w:bCs/>
        </w:rPr>
        <w:t xml:space="preserve">Coperion </w:t>
      </w:r>
      <w:proofErr w:type="spellStart"/>
      <w:r w:rsidRPr="00D22304">
        <w:rPr>
          <w:bCs/>
        </w:rPr>
        <w:t>Pelletizing</w:t>
      </w:r>
      <w:proofErr w:type="spellEnd"/>
      <w:r w:rsidRPr="00D22304">
        <w:rPr>
          <w:bCs/>
        </w:rPr>
        <w:t xml:space="preserve"> Technology bietet passende Granulierungen, d</w:t>
      </w:r>
      <w:r w:rsidR="00CE5E31" w:rsidRPr="00D22304">
        <w:rPr>
          <w:bCs/>
        </w:rPr>
        <w:t>ie speziell für pharmazeutische</w:t>
      </w:r>
      <w:r w:rsidRPr="00D22304">
        <w:rPr>
          <w:bCs/>
        </w:rPr>
        <w:t xml:space="preserve"> Anwendungen ausgelegt sind. </w:t>
      </w:r>
      <w:r w:rsidR="00C07990" w:rsidRPr="00D22304">
        <w:rPr>
          <w:bCs/>
        </w:rPr>
        <w:t>Die Anlagen zeichnen sich durch ihre hohe Zuverlässigkeit und Produktqualität aus</w:t>
      </w:r>
      <w:r w:rsidR="00D22304" w:rsidRPr="00D22304">
        <w:rPr>
          <w:bCs/>
        </w:rPr>
        <w:t xml:space="preserve"> und </w:t>
      </w:r>
      <w:r w:rsidR="00C07990" w:rsidRPr="00D22304">
        <w:rPr>
          <w:bCs/>
        </w:rPr>
        <w:t xml:space="preserve">haben sich vielfach in der Praxis bewährt. </w:t>
      </w:r>
      <w:r w:rsidRPr="00D22304">
        <w:rPr>
          <w:bCs/>
        </w:rPr>
        <w:t xml:space="preserve">Um die hohen Anforderungen der Pharmaindustrie zu erfüllen, werden entsprechende Materialien und Oberflächen eingesetzt. </w:t>
      </w:r>
      <w:r w:rsidR="00D22304" w:rsidRPr="00D22304">
        <w:rPr>
          <w:bCs/>
        </w:rPr>
        <w:t>Ein besonderer</w:t>
      </w:r>
      <w:r w:rsidR="00C07990" w:rsidRPr="00D22304">
        <w:rPr>
          <w:bCs/>
        </w:rPr>
        <w:t xml:space="preserve"> Fokus liegt auf </w:t>
      </w:r>
      <w:r w:rsidR="00902026" w:rsidRPr="00D22304">
        <w:rPr>
          <w:bCs/>
        </w:rPr>
        <w:t xml:space="preserve">der guten Zugänglichkeit und der </w:t>
      </w:r>
      <w:r w:rsidR="00C07990" w:rsidRPr="00D22304">
        <w:rPr>
          <w:bCs/>
        </w:rPr>
        <w:t>l</w:t>
      </w:r>
      <w:r w:rsidRPr="00D22304">
        <w:rPr>
          <w:bCs/>
        </w:rPr>
        <w:t>eichte</w:t>
      </w:r>
      <w:r w:rsidR="00902026" w:rsidRPr="00D22304">
        <w:rPr>
          <w:bCs/>
        </w:rPr>
        <w:t>n</w:t>
      </w:r>
      <w:r w:rsidRPr="00D22304">
        <w:rPr>
          <w:bCs/>
        </w:rPr>
        <w:t xml:space="preserve"> </w:t>
      </w:r>
      <w:proofErr w:type="spellStart"/>
      <w:r w:rsidRPr="00D22304">
        <w:rPr>
          <w:bCs/>
        </w:rPr>
        <w:t>Reinigbarkeit</w:t>
      </w:r>
      <w:proofErr w:type="spellEnd"/>
      <w:r w:rsidR="00D22304" w:rsidRPr="00D22304">
        <w:rPr>
          <w:bCs/>
        </w:rPr>
        <w:t xml:space="preserve"> der Anlagen</w:t>
      </w:r>
      <w:r w:rsidRPr="00D22304">
        <w:rPr>
          <w:bCs/>
        </w:rPr>
        <w:t xml:space="preserve">. Darüber hinaus </w:t>
      </w:r>
      <w:r w:rsidR="00902026" w:rsidRPr="00D22304">
        <w:rPr>
          <w:bCs/>
        </w:rPr>
        <w:t>können</w:t>
      </w:r>
      <w:r w:rsidRPr="00D22304">
        <w:rPr>
          <w:bCs/>
        </w:rPr>
        <w:t xml:space="preserve"> weitere </w:t>
      </w:r>
      <w:r w:rsidR="00902026" w:rsidRPr="00D22304">
        <w:rPr>
          <w:bCs/>
        </w:rPr>
        <w:t>Features,</w:t>
      </w:r>
      <w:r w:rsidRPr="00D22304">
        <w:rPr>
          <w:bCs/>
        </w:rPr>
        <w:t xml:space="preserve"> wie</w:t>
      </w:r>
      <w:r w:rsidR="00902026" w:rsidRPr="00D22304">
        <w:rPr>
          <w:bCs/>
        </w:rPr>
        <w:t xml:space="preserve"> beispielsweise eine </w:t>
      </w:r>
      <w:proofErr w:type="spellStart"/>
      <w:r w:rsidRPr="00D22304">
        <w:rPr>
          <w:bCs/>
        </w:rPr>
        <w:t>Granulatlängenverstellung</w:t>
      </w:r>
      <w:proofErr w:type="spellEnd"/>
      <w:r w:rsidRPr="00D22304">
        <w:rPr>
          <w:bCs/>
        </w:rPr>
        <w:t xml:space="preserve">, </w:t>
      </w:r>
      <w:r w:rsidR="00902026" w:rsidRPr="00D22304">
        <w:rPr>
          <w:bCs/>
        </w:rPr>
        <w:t>realisiert werden.</w:t>
      </w:r>
      <w:r w:rsidRPr="00D22304">
        <w:rPr>
          <w:bCs/>
        </w:rPr>
        <w:t xml:space="preserve"> </w:t>
      </w:r>
    </w:p>
    <w:p w:rsidR="00D31890" w:rsidRDefault="00D31890" w:rsidP="00004E67">
      <w:pPr>
        <w:pStyle w:val="text"/>
        <w:suppressAutoHyphens/>
        <w:spacing w:before="120"/>
        <w:rPr>
          <w:bCs/>
        </w:rPr>
      </w:pPr>
      <w:r>
        <w:rPr>
          <w:bCs/>
        </w:rPr>
        <w:t xml:space="preserve">Dazu </w:t>
      </w:r>
      <w:r w:rsidR="005633D1">
        <w:rPr>
          <w:bCs/>
        </w:rPr>
        <w:t>Stefan Gebhardt</w:t>
      </w:r>
      <w:r>
        <w:rPr>
          <w:bCs/>
        </w:rPr>
        <w:t xml:space="preserve">, </w:t>
      </w:r>
      <w:r w:rsidR="005633D1">
        <w:rPr>
          <w:bCs/>
        </w:rPr>
        <w:t>General Manager Business Unit Food &amp; </w:t>
      </w:r>
      <w:proofErr w:type="spellStart"/>
      <w:r w:rsidR="005633D1">
        <w:rPr>
          <w:bCs/>
        </w:rPr>
        <w:t>Pharma</w:t>
      </w:r>
      <w:proofErr w:type="spellEnd"/>
      <w:r w:rsidR="005633D1">
        <w:rPr>
          <w:bCs/>
        </w:rPr>
        <w:t xml:space="preserve"> </w:t>
      </w:r>
      <w:r>
        <w:rPr>
          <w:bCs/>
        </w:rPr>
        <w:t xml:space="preserve">bei Coperion: „Wie alle Branchen strebt auch die Pharmaindustrie stetig nach einer Steigerung der Prozesseffizienz. Hier bieten wir mit unseren kontinuierlich arbeitenden </w:t>
      </w:r>
      <w:r w:rsidR="0026158D">
        <w:rPr>
          <w:bCs/>
        </w:rPr>
        <w:t>ZSK</w:t>
      </w:r>
      <w:r w:rsidR="00004E67">
        <w:rPr>
          <w:bCs/>
        </w:rPr>
        <w:t>-</w:t>
      </w:r>
      <w:proofErr w:type="spellStart"/>
      <w:r>
        <w:rPr>
          <w:bCs/>
        </w:rPr>
        <w:t>Extrusionssystemen</w:t>
      </w:r>
      <w:proofErr w:type="spellEnd"/>
      <w:r>
        <w:rPr>
          <w:bCs/>
        </w:rPr>
        <w:t xml:space="preserve"> interessante </w:t>
      </w:r>
      <w:r w:rsidRPr="005633D1">
        <w:rPr>
          <w:bCs/>
        </w:rPr>
        <w:t xml:space="preserve">Perspektiven, denn gegenüber den herkömmlichen </w:t>
      </w:r>
      <w:r w:rsidR="005633D1" w:rsidRPr="005633D1">
        <w:rPr>
          <w:bCs/>
        </w:rPr>
        <w:t>Batch</w:t>
      </w:r>
      <w:r w:rsidRPr="005633D1">
        <w:rPr>
          <w:bCs/>
        </w:rPr>
        <w:t>verfahren ermöglichen sie mehr Produktivität ohne Qualitätskompromisse</w:t>
      </w:r>
      <w:r w:rsidR="00941269">
        <w:rPr>
          <w:bCs/>
        </w:rPr>
        <w:t>,</w:t>
      </w:r>
      <w:r w:rsidR="005633D1">
        <w:rPr>
          <w:bCs/>
        </w:rPr>
        <w:t xml:space="preserve"> und dies bei geringerem Platzbedarf</w:t>
      </w:r>
      <w:r w:rsidRPr="005633D1">
        <w:rPr>
          <w:bCs/>
        </w:rPr>
        <w:t xml:space="preserve">. </w:t>
      </w:r>
      <w:r w:rsidR="005633D1">
        <w:rPr>
          <w:bCs/>
        </w:rPr>
        <w:t xml:space="preserve">Auch die </w:t>
      </w:r>
      <w:r w:rsidR="005633D1" w:rsidRPr="005633D1">
        <w:rPr>
          <w:bCs/>
        </w:rPr>
        <w:t xml:space="preserve">FDA unterstützt </w:t>
      </w:r>
      <w:r w:rsidR="005633D1">
        <w:rPr>
          <w:bCs/>
        </w:rPr>
        <w:t xml:space="preserve">den Trend zu kontinuierlichen Verfahren, </w:t>
      </w:r>
      <w:r w:rsidR="005633D1" w:rsidRPr="005633D1">
        <w:rPr>
          <w:bCs/>
        </w:rPr>
        <w:t xml:space="preserve">weil </w:t>
      </w:r>
      <w:r w:rsidR="005633D1">
        <w:rPr>
          <w:bCs/>
        </w:rPr>
        <w:t>sie die Produkt</w:t>
      </w:r>
      <w:r w:rsidR="005633D1" w:rsidRPr="005633D1">
        <w:rPr>
          <w:bCs/>
        </w:rPr>
        <w:t>entw</w:t>
      </w:r>
      <w:r w:rsidR="005633D1">
        <w:rPr>
          <w:bCs/>
        </w:rPr>
        <w:t xml:space="preserve">icklung beschleunigen können und den Zeitaufwand in der Produktion verkürzen. Und als letztes Glied in der Kette profitieren </w:t>
      </w:r>
      <w:r>
        <w:rPr>
          <w:bCs/>
        </w:rPr>
        <w:t>auch die Patienten vom Einsatz unserer Extruder</w:t>
      </w:r>
      <w:r w:rsidRPr="005633D1">
        <w:rPr>
          <w:bCs/>
        </w:rPr>
        <w:t xml:space="preserve">, weil deren intensive </w:t>
      </w:r>
      <w:proofErr w:type="spellStart"/>
      <w:r w:rsidRPr="005633D1">
        <w:rPr>
          <w:bCs/>
        </w:rPr>
        <w:t>Dispergierwirkung</w:t>
      </w:r>
      <w:proofErr w:type="spellEnd"/>
      <w:r w:rsidRPr="005633D1">
        <w:rPr>
          <w:bCs/>
        </w:rPr>
        <w:t xml:space="preserve"> die Bioverfügbarkeit der eingearbeiteten Pharmaka steigern und damit </w:t>
      </w:r>
      <w:r w:rsidR="00B16E02">
        <w:rPr>
          <w:bCs/>
        </w:rPr>
        <w:t>die</w:t>
      </w:r>
      <w:r w:rsidRPr="005633D1">
        <w:rPr>
          <w:bCs/>
        </w:rPr>
        <w:t xml:space="preserve"> Wirkung optimieren kann.“</w:t>
      </w:r>
    </w:p>
    <w:p w:rsidR="00946ED2" w:rsidRDefault="00946ED2" w:rsidP="00E549E6">
      <w:pPr>
        <w:spacing w:before="240"/>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w:t>
      </w:r>
      <w:r w:rsidR="00C10E2B">
        <w:rPr>
          <w:rFonts w:cs="Arial"/>
          <w:sz w:val="20"/>
        </w:rPr>
        <w:t>ebs- und Servicegesellschaften.</w:t>
      </w:r>
    </w:p>
    <w:p w:rsidR="005827E5" w:rsidRDefault="005827E5" w:rsidP="00E549E6">
      <w:pPr>
        <w:pStyle w:val="Trennung"/>
        <w:spacing w:before="240" w:after="240"/>
      </w:pPr>
      <w:r w:rsidRPr="0094479B">
        <w:t></w:t>
      </w:r>
      <w:r w:rsidRPr="0094479B">
        <w:t></w:t>
      </w:r>
      <w:r w:rsidRPr="0094479B">
        <w:t></w:t>
      </w:r>
    </w:p>
    <w:p w:rsidR="00E17602" w:rsidRPr="0026158D" w:rsidRDefault="00E17602" w:rsidP="00793917">
      <w:pPr>
        <w:pStyle w:val="Internet"/>
        <w:pBdr>
          <w:bottom w:val="single" w:sz="8" w:space="0" w:color="auto"/>
        </w:pBdr>
        <w:spacing w:before="120" w:after="120"/>
        <w:ind w:right="-113"/>
        <w:rPr>
          <w:b/>
          <w:i/>
        </w:rPr>
      </w:pPr>
      <w:r w:rsidRPr="0026158D">
        <w:rPr>
          <w:i/>
        </w:rPr>
        <w:lastRenderedPageBreak/>
        <w:t xml:space="preserve">Liebe Kolleginnen und Kollegen, Sie finden diese </w:t>
      </w:r>
      <w:r w:rsidRPr="0026158D">
        <w:rPr>
          <w:i/>
          <w:u w:val="single"/>
        </w:rPr>
        <w:t>Pressemitteilung in deutscher und englischer Sprache</w:t>
      </w:r>
      <w:r w:rsidRPr="0026158D">
        <w:rPr>
          <w:i/>
        </w:rPr>
        <w:t xml:space="preserve"> und </w:t>
      </w:r>
      <w:r w:rsidR="00AD01B5" w:rsidRPr="0026158D">
        <w:rPr>
          <w:i/>
          <w:u w:val="single"/>
        </w:rPr>
        <w:t>die</w:t>
      </w:r>
      <w:r w:rsidRPr="0026158D">
        <w:rPr>
          <w:i/>
          <w:u w:val="single"/>
        </w:rPr>
        <w:t xml:space="preserve"> Farbbild</w:t>
      </w:r>
      <w:r w:rsidR="00AD01B5" w:rsidRPr="0026158D">
        <w:rPr>
          <w:i/>
          <w:u w:val="single"/>
        </w:rPr>
        <w:t>er</w:t>
      </w:r>
      <w:r w:rsidRPr="0026158D">
        <w:rPr>
          <w:i/>
          <w:u w:val="single"/>
        </w:rPr>
        <w:t xml:space="preserve"> in druckfähiger Qualität</w:t>
      </w:r>
      <w:r w:rsidRPr="0026158D">
        <w:rPr>
          <w:i/>
        </w:rPr>
        <w:t xml:space="preserve"> zum Herunterladen im Internet unter </w:t>
      </w:r>
      <w:bookmarkStart w:id="7" w:name="OLE_LINK1"/>
      <w:r w:rsidR="00793917" w:rsidRPr="00793917">
        <w:rPr>
          <w:rStyle w:val="Hyperlink"/>
          <w:b/>
          <w:i/>
        </w:rPr>
        <w:t>https://www.coperion.com/de/news-media/pressemitteilungen/</w:t>
      </w:r>
    </w:p>
    <w:bookmarkEnd w:id="7"/>
    <w:p w:rsidR="00E17602" w:rsidRDefault="00E17602">
      <w:pPr>
        <w:pStyle w:val="Beleg"/>
        <w:spacing w:before="360"/>
      </w:pPr>
      <w:r>
        <w:t xml:space="preserve">Redaktioneller Kontakt und Belegexemplare: </w:t>
      </w:r>
    </w:p>
    <w:p w:rsidR="00E17602" w:rsidRDefault="00E17602" w:rsidP="00950294">
      <w:pPr>
        <w:pStyle w:val="Konsens"/>
        <w:spacing w:before="120"/>
        <w:rPr>
          <w:rStyle w:val="Hyperlink"/>
          <w:szCs w:val="22"/>
        </w:rPr>
      </w:pPr>
      <w:r w:rsidRPr="00CE652C">
        <w:t xml:space="preserve">Dr. </w:t>
      </w:r>
      <w:r w:rsidR="00950294" w:rsidRPr="00CE652C">
        <w:t>Jörg Wolters</w:t>
      </w:r>
      <w:r w:rsidRPr="00CE652C">
        <w:t xml:space="preserve">,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rsidR="00454C78" w:rsidRDefault="00454C78" w:rsidP="00950294">
      <w:pPr>
        <w:pStyle w:val="Konsens"/>
        <w:spacing w:before="120"/>
        <w:rPr>
          <w:szCs w:val="22"/>
        </w:rPr>
      </w:pPr>
    </w:p>
    <w:p w:rsidR="006F1A13" w:rsidRDefault="006F1A13" w:rsidP="00B333F7">
      <w:pPr>
        <w:pStyle w:val="Kopfzeile"/>
        <w:spacing w:line="360" w:lineRule="auto"/>
        <w:rPr>
          <w:rFonts w:cs="Arial"/>
          <w:i/>
          <w:szCs w:val="22"/>
        </w:rPr>
      </w:pPr>
    </w:p>
    <w:p w:rsidR="00593107" w:rsidRDefault="00593107" w:rsidP="00B333F7">
      <w:pPr>
        <w:pStyle w:val="Kopfzeile"/>
        <w:spacing w:line="360" w:lineRule="auto"/>
        <w:rPr>
          <w:rFonts w:cs="Arial"/>
          <w:i/>
          <w:noProof/>
          <w:szCs w:val="22"/>
          <w:lang w:eastAsia="zh-CN"/>
        </w:rPr>
      </w:pPr>
    </w:p>
    <w:p w:rsidR="00EF4321" w:rsidRDefault="00EF4321" w:rsidP="00B333F7">
      <w:pPr>
        <w:pStyle w:val="Kopfzeile"/>
        <w:spacing w:line="360" w:lineRule="auto"/>
        <w:rPr>
          <w:rFonts w:cs="Arial"/>
          <w:i/>
          <w:szCs w:val="22"/>
        </w:rPr>
      </w:pPr>
    </w:p>
    <w:p w:rsidR="00593107" w:rsidRDefault="00593107" w:rsidP="00B333F7">
      <w:pPr>
        <w:pStyle w:val="Kopfzeile"/>
        <w:spacing w:line="360" w:lineRule="auto"/>
        <w:rPr>
          <w:rFonts w:cs="Arial"/>
          <w:i/>
          <w:szCs w:val="22"/>
        </w:rPr>
      </w:pPr>
    </w:p>
    <w:p w:rsidR="00941C85" w:rsidRDefault="00941C85" w:rsidP="00004E67">
      <w:pPr>
        <w:pStyle w:val="Kopfzeile"/>
        <w:spacing w:before="120" w:line="360" w:lineRule="auto"/>
        <w:rPr>
          <w:i/>
          <w:szCs w:val="22"/>
        </w:rPr>
      </w:pPr>
      <w:r w:rsidRPr="00941C85">
        <w:rPr>
          <w:i/>
          <w:szCs w:val="22"/>
        </w:rPr>
        <w:t xml:space="preserve">Doppelschneckenextruder ZSK 18 </w:t>
      </w:r>
      <w:proofErr w:type="spellStart"/>
      <w:r w:rsidRPr="00941C85">
        <w:rPr>
          <w:i/>
          <w:szCs w:val="22"/>
        </w:rPr>
        <w:t>MEGAlab</w:t>
      </w:r>
      <w:proofErr w:type="spellEnd"/>
      <w:r w:rsidRPr="00941C85">
        <w:rPr>
          <w:i/>
          <w:szCs w:val="22"/>
        </w:rPr>
        <w:t xml:space="preserve"> in </w:t>
      </w:r>
      <w:r w:rsidR="00DA3501">
        <w:rPr>
          <w:i/>
          <w:szCs w:val="22"/>
        </w:rPr>
        <w:t>Pharma</w:t>
      </w:r>
      <w:r w:rsidR="00004E67">
        <w:rPr>
          <w:i/>
          <w:szCs w:val="22"/>
        </w:rPr>
        <w:t>-D</w:t>
      </w:r>
      <w:r w:rsidRPr="00941C85">
        <w:rPr>
          <w:i/>
          <w:szCs w:val="22"/>
        </w:rPr>
        <w:t>esign mit gravimetrischer Differentialdosierwaage von Coperion K-</w:t>
      </w:r>
      <w:proofErr w:type="spellStart"/>
      <w:r w:rsidRPr="00941C85">
        <w:rPr>
          <w:i/>
          <w:szCs w:val="22"/>
        </w:rPr>
        <w:t>Tron</w:t>
      </w:r>
      <w:proofErr w:type="spellEnd"/>
      <w:r w:rsidRPr="00941C85">
        <w:rPr>
          <w:i/>
          <w:szCs w:val="22"/>
        </w:rPr>
        <w:t xml:space="preserve">, </w:t>
      </w:r>
      <w:proofErr w:type="spellStart"/>
      <w:r w:rsidRPr="00941C85">
        <w:rPr>
          <w:i/>
          <w:szCs w:val="22"/>
        </w:rPr>
        <w:t>Kühlband</w:t>
      </w:r>
      <w:proofErr w:type="spellEnd"/>
      <w:r w:rsidRPr="00941C85">
        <w:rPr>
          <w:i/>
          <w:szCs w:val="22"/>
        </w:rPr>
        <w:t xml:space="preserve"> und </w:t>
      </w:r>
      <w:r w:rsidRPr="00C23FCC">
        <w:rPr>
          <w:i/>
          <w:szCs w:val="22"/>
        </w:rPr>
        <w:t xml:space="preserve">Stranggranulierung von Coperion </w:t>
      </w:r>
      <w:proofErr w:type="spellStart"/>
      <w:r w:rsidRPr="00C23FCC">
        <w:rPr>
          <w:i/>
          <w:szCs w:val="22"/>
        </w:rPr>
        <w:t>Pelletizing</w:t>
      </w:r>
      <w:proofErr w:type="spellEnd"/>
      <w:r w:rsidRPr="00C23FCC">
        <w:rPr>
          <w:i/>
          <w:szCs w:val="22"/>
        </w:rPr>
        <w:t xml:space="preserve"> Technology</w:t>
      </w:r>
    </w:p>
    <w:p w:rsidR="000F6564" w:rsidRPr="00593107" w:rsidRDefault="00B333F7" w:rsidP="003F7315">
      <w:pPr>
        <w:pStyle w:val="Kopfzeile"/>
        <w:spacing w:before="120" w:line="360" w:lineRule="auto"/>
        <w:rPr>
          <w:i/>
          <w:szCs w:val="22"/>
        </w:rPr>
      </w:pPr>
      <w:r w:rsidRPr="00593107">
        <w:rPr>
          <w:i/>
          <w:szCs w:val="22"/>
        </w:rPr>
        <w:t>Bild: Coperion, Stuttgart</w:t>
      </w:r>
    </w:p>
    <w:p w:rsidR="00CA0314" w:rsidRPr="00241C91" w:rsidRDefault="00CA0314" w:rsidP="00E55AC6">
      <w:pPr>
        <w:pStyle w:val="bild"/>
        <w:spacing w:before="120"/>
      </w:pPr>
    </w:p>
    <w:sectPr w:rsidR="00CA0314" w:rsidRPr="00241C91"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E68" w:rsidRDefault="00320E68">
      <w:r>
        <w:separator/>
      </w:r>
    </w:p>
  </w:endnote>
  <w:endnote w:type="continuationSeparator" w:id="0">
    <w:p w:rsidR="00320E68" w:rsidRDefault="0032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EF4321">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EF4321">
            <w:rPr>
              <w:rFonts w:cs="Arial"/>
              <w:noProof/>
              <w:sz w:val="14"/>
              <w:szCs w:val="14"/>
            </w:rPr>
            <w:t>4</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E68" w:rsidRDefault="00320E68">
      <w:r>
        <w:separator/>
      </w:r>
    </w:p>
  </w:footnote>
  <w:footnote w:type="continuationSeparator" w:id="0">
    <w:p w:rsidR="00320E68" w:rsidRDefault="00320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rFonts w:cs="Arial"/>
              <w:noProof/>
              <w:sz w:val="16"/>
              <w:szCs w:val="16"/>
              <w:lang w:eastAsia="zh-CN"/>
            </w:rPr>
            <w:drawing>
              <wp:inline distT="0" distB="0" distL="0" distR="0" wp14:anchorId="04566B25" wp14:editId="02591010">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eastAsia="zh-CN"/>
            </w:rPr>
            <w:drawing>
              <wp:inline distT="0" distB="0" distL="0" distR="0" wp14:anchorId="2DC9D579" wp14:editId="330F3FC4">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793917" w:rsidP="009D7E9E">
          <w:pPr>
            <w:pStyle w:val="Kopfzeile"/>
            <w:widowControl w:val="0"/>
          </w:pPr>
          <w:bookmarkStart w:id="8" w:name="HeaderPage2Date"/>
          <w:bookmarkEnd w:id="8"/>
          <w:r>
            <w:t>Februar</w:t>
          </w:r>
          <w:r w:rsidR="00336917">
            <w:t xml:space="preserve"> 201</w:t>
          </w:r>
          <w:r w:rsidR="00D31890">
            <w:t>8</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23310156" wp14:editId="2A0D082D">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50FF6835" wp14:editId="714DAC7E">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02DA"/>
    <w:rsid w:val="00002084"/>
    <w:rsid w:val="00004E67"/>
    <w:rsid w:val="000058FA"/>
    <w:rsid w:val="000059E1"/>
    <w:rsid w:val="00010D93"/>
    <w:rsid w:val="00012749"/>
    <w:rsid w:val="00013181"/>
    <w:rsid w:val="00013520"/>
    <w:rsid w:val="00015D71"/>
    <w:rsid w:val="000165CC"/>
    <w:rsid w:val="00022BE8"/>
    <w:rsid w:val="00022F75"/>
    <w:rsid w:val="00024466"/>
    <w:rsid w:val="000259B4"/>
    <w:rsid w:val="0003352E"/>
    <w:rsid w:val="000365B6"/>
    <w:rsid w:val="00041474"/>
    <w:rsid w:val="000455BC"/>
    <w:rsid w:val="00056F5E"/>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BA3"/>
    <w:rsid w:val="000B1D8F"/>
    <w:rsid w:val="000B2963"/>
    <w:rsid w:val="000B59A1"/>
    <w:rsid w:val="000B5C77"/>
    <w:rsid w:val="000C0274"/>
    <w:rsid w:val="000C1572"/>
    <w:rsid w:val="000C2259"/>
    <w:rsid w:val="000C5792"/>
    <w:rsid w:val="000D0A15"/>
    <w:rsid w:val="000D29DE"/>
    <w:rsid w:val="000D435D"/>
    <w:rsid w:val="000D518C"/>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78C6"/>
    <w:rsid w:val="00134ADF"/>
    <w:rsid w:val="00135AD3"/>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701F"/>
    <w:rsid w:val="001905C7"/>
    <w:rsid w:val="001935D6"/>
    <w:rsid w:val="00194846"/>
    <w:rsid w:val="001A111A"/>
    <w:rsid w:val="001A1DDE"/>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40C1C"/>
    <w:rsid w:val="002433A4"/>
    <w:rsid w:val="00247DA3"/>
    <w:rsid w:val="00253ECB"/>
    <w:rsid w:val="0026158D"/>
    <w:rsid w:val="002616F7"/>
    <w:rsid w:val="00262D9F"/>
    <w:rsid w:val="00266472"/>
    <w:rsid w:val="00267DF3"/>
    <w:rsid w:val="002735A6"/>
    <w:rsid w:val="00274AC8"/>
    <w:rsid w:val="0027733B"/>
    <w:rsid w:val="002935BC"/>
    <w:rsid w:val="00297955"/>
    <w:rsid w:val="002A0AF8"/>
    <w:rsid w:val="002A49E8"/>
    <w:rsid w:val="002A649D"/>
    <w:rsid w:val="002A7CC7"/>
    <w:rsid w:val="002B4C17"/>
    <w:rsid w:val="002C34F5"/>
    <w:rsid w:val="002C6F6E"/>
    <w:rsid w:val="002D3900"/>
    <w:rsid w:val="002D4FCC"/>
    <w:rsid w:val="002D6BA5"/>
    <w:rsid w:val="002D7ED6"/>
    <w:rsid w:val="002E36AB"/>
    <w:rsid w:val="002E41A7"/>
    <w:rsid w:val="002E5FF8"/>
    <w:rsid w:val="002F2315"/>
    <w:rsid w:val="002F3679"/>
    <w:rsid w:val="002F4FDE"/>
    <w:rsid w:val="002F7BFA"/>
    <w:rsid w:val="003129F8"/>
    <w:rsid w:val="0031608C"/>
    <w:rsid w:val="00317FA1"/>
    <w:rsid w:val="00320E68"/>
    <w:rsid w:val="00321A34"/>
    <w:rsid w:val="00323216"/>
    <w:rsid w:val="003232F6"/>
    <w:rsid w:val="00323713"/>
    <w:rsid w:val="00325020"/>
    <w:rsid w:val="00325BA5"/>
    <w:rsid w:val="00326874"/>
    <w:rsid w:val="00326DE9"/>
    <w:rsid w:val="003348DA"/>
    <w:rsid w:val="00336917"/>
    <w:rsid w:val="00344843"/>
    <w:rsid w:val="00346A55"/>
    <w:rsid w:val="003474E9"/>
    <w:rsid w:val="00347781"/>
    <w:rsid w:val="0035175A"/>
    <w:rsid w:val="00352B95"/>
    <w:rsid w:val="003536D4"/>
    <w:rsid w:val="00356021"/>
    <w:rsid w:val="00362629"/>
    <w:rsid w:val="00363ADF"/>
    <w:rsid w:val="00364F8A"/>
    <w:rsid w:val="00366B4C"/>
    <w:rsid w:val="00367F2F"/>
    <w:rsid w:val="00371772"/>
    <w:rsid w:val="00371E9F"/>
    <w:rsid w:val="00374569"/>
    <w:rsid w:val="0037494A"/>
    <w:rsid w:val="00381EFD"/>
    <w:rsid w:val="00387BDB"/>
    <w:rsid w:val="0039149C"/>
    <w:rsid w:val="003940E7"/>
    <w:rsid w:val="00397C5F"/>
    <w:rsid w:val="003A0EC3"/>
    <w:rsid w:val="003B07FD"/>
    <w:rsid w:val="003B277D"/>
    <w:rsid w:val="003B51A5"/>
    <w:rsid w:val="003B6D8E"/>
    <w:rsid w:val="003B7C0E"/>
    <w:rsid w:val="003C0A4D"/>
    <w:rsid w:val="003C2B95"/>
    <w:rsid w:val="003C5309"/>
    <w:rsid w:val="003C53D6"/>
    <w:rsid w:val="003C7D6F"/>
    <w:rsid w:val="003D148F"/>
    <w:rsid w:val="003E04D7"/>
    <w:rsid w:val="003E431B"/>
    <w:rsid w:val="003F2456"/>
    <w:rsid w:val="003F55C5"/>
    <w:rsid w:val="003F7315"/>
    <w:rsid w:val="003F7AA6"/>
    <w:rsid w:val="00400E4D"/>
    <w:rsid w:val="00404BE7"/>
    <w:rsid w:val="0041016F"/>
    <w:rsid w:val="0041481E"/>
    <w:rsid w:val="00414927"/>
    <w:rsid w:val="0042235D"/>
    <w:rsid w:val="00422823"/>
    <w:rsid w:val="00423AC4"/>
    <w:rsid w:val="004331C2"/>
    <w:rsid w:val="00433DD3"/>
    <w:rsid w:val="00436CFF"/>
    <w:rsid w:val="00445D7A"/>
    <w:rsid w:val="00454C78"/>
    <w:rsid w:val="0046150D"/>
    <w:rsid w:val="004618C0"/>
    <w:rsid w:val="004627FF"/>
    <w:rsid w:val="004639E2"/>
    <w:rsid w:val="004677F2"/>
    <w:rsid w:val="00471C40"/>
    <w:rsid w:val="0047523A"/>
    <w:rsid w:val="00476D75"/>
    <w:rsid w:val="00480DF1"/>
    <w:rsid w:val="00482058"/>
    <w:rsid w:val="00487260"/>
    <w:rsid w:val="004906C7"/>
    <w:rsid w:val="004956A1"/>
    <w:rsid w:val="004A23CA"/>
    <w:rsid w:val="004A3FE9"/>
    <w:rsid w:val="004B038B"/>
    <w:rsid w:val="004B0820"/>
    <w:rsid w:val="004B60BE"/>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3BDE"/>
    <w:rsid w:val="00543709"/>
    <w:rsid w:val="00546006"/>
    <w:rsid w:val="0055265E"/>
    <w:rsid w:val="0055295E"/>
    <w:rsid w:val="00562AE5"/>
    <w:rsid w:val="005633D1"/>
    <w:rsid w:val="00563622"/>
    <w:rsid w:val="00563A92"/>
    <w:rsid w:val="0056445E"/>
    <w:rsid w:val="0056446A"/>
    <w:rsid w:val="005651E0"/>
    <w:rsid w:val="00577A4B"/>
    <w:rsid w:val="00580959"/>
    <w:rsid w:val="00580EB6"/>
    <w:rsid w:val="005827E5"/>
    <w:rsid w:val="005857DA"/>
    <w:rsid w:val="0059012D"/>
    <w:rsid w:val="005913A5"/>
    <w:rsid w:val="00593107"/>
    <w:rsid w:val="005A5F18"/>
    <w:rsid w:val="005A71B6"/>
    <w:rsid w:val="005B02D8"/>
    <w:rsid w:val="005B11E3"/>
    <w:rsid w:val="005B4C73"/>
    <w:rsid w:val="005B799A"/>
    <w:rsid w:val="005C7ECA"/>
    <w:rsid w:val="005D47A8"/>
    <w:rsid w:val="005E6C16"/>
    <w:rsid w:val="005F14A5"/>
    <w:rsid w:val="005F353A"/>
    <w:rsid w:val="005F48A1"/>
    <w:rsid w:val="005F4E00"/>
    <w:rsid w:val="006027E4"/>
    <w:rsid w:val="00613BF2"/>
    <w:rsid w:val="00614866"/>
    <w:rsid w:val="00616C07"/>
    <w:rsid w:val="00631971"/>
    <w:rsid w:val="00633635"/>
    <w:rsid w:val="006340F8"/>
    <w:rsid w:val="00635843"/>
    <w:rsid w:val="006443E3"/>
    <w:rsid w:val="00647CC8"/>
    <w:rsid w:val="00652B61"/>
    <w:rsid w:val="00652F66"/>
    <w:rsid w:val="00654CEA"/>
    <w:rsid w:val="00660C37"/>
    <w:rsid w:val="00672CCE"/>
    <w:rsid w:val="0067672F"/>
    <w:rsid w:val="00681B49"/>
    <w:rsid w:val="00683011"/>
    <w:rsid w:val="00684C24"/>
    <w:rsid w:val="00684F5C"/>
    <w:rsid w:val="006854E5"/>
    <w:rsid w:val="00686B94"/>
    <w:rsid w:val="00690B50"/>
    <w:rsid w:val="00693BE1"/>
    <w:rsid w:val="006953FE"/>
    <w:rsid w:val="006958C6"/>
    <w:rsid w:val="00696205"/>
    <w:rsid w:val="006A48D1"/>
    <w:rsid w:val="006B3825"/>
    <w:rsid w:val="006B46FF"/>
    <w:rsid w:val="006B51F8"/>
    <w:rsid w:val="006B5684"/>
    <w:rsid w:val="006C013C"/>
    <w:rsid w:val="006C39FC"/>
    <w:rsid w:val="006C3BB4"/>
    <w:rsid w:val="006C5029"/>
    <w:rsid w:val="006D6740"/>
    <w:rsid w:val="006F053F"/>
    <w:rsid w:val="006F1A13"/>
    <w:rsid w:val="006F2A24"/>
    <w:rsid w:val="006F2A89"/>
    <w:rsid w:val="006F2C63"/>
    <w:rsid w:val="006F32A8"/>
    <w:rsid w:val="00701A49"/>
    <w:rsid w:val="00702615"/>
    <w:rsid w:val="0070391F"/>
    <w:rsid w:val="007119FD"/>
    <w:rsid w:val="007120BA"/>
    <w:rsid w:val="00713B80"/>
    <w:rsid w:val="00716DC0"/>
    <w:rsid w:val="0072115C"/>
    <w:rsid w:val="00730268"/>
    <w:rsid w:val="00731773"/>
    <w:rsid w:val="00731A1B"/>
    <w:rsid w:val="00731A3A"/>
    <w:rsid w:val="00752D36"/>
    <w:rsid w:val="007537F8"/>
    <w:rsid w:val="00761BD8"/>
    <w:rsid w:val="00762234"/>
    <w:rsid w:val="00763374"/>
    <w:rsid w:val="00774270"/>
    <w:rsid w:val="0077573B"/>
    <w:rsid w:val="007840F7"/>
    <w:rsid w:val="00793917"/>
    <w:rsid w:val="00793AC2"/>
    <w:rsid w:val="00793B1E"/>
    <w:rsid w:val="00793D99"/>
    <w:rsid w:val="007943BD"/>
    <w:rsid w:val="00795C46"/>
    <w:rsid w:val="00795C81"/>
    <w:rsid w:val="007A300D"/>
    <w:rsid w:val="007A4E66"/>
    <w:rsid w:val="007B11A4"/>
    <w:rsid w:val="007B2062"/>
    <w:rsid w:val="007B20AA"/>
    <w:rsid w:val="007B571B"/>
    <w:rsid w:val="007B57D1"/>
    <w:rsid w:val="007C3A57"/>
    <w:rsid w:val="007D0C68"/>
    <w:rsid w:val="007D1D03"/>
    <w:rsid w:val="007E0B61"/>
    <w:rsid w:val="007E1819"/>
    <w:rsid w:val="007E2D4B"/>
    <w:rsid w:val="007E3593"/>
    <w:rsid w:val="007F37B2"/>
    <w:rsid w:val="007F4F97"/>
    <w:rsid w:val="00802D9D"/>
    <w:rsid w:val="00804B22"/>
    <w:rsid w:val="00806B27"/>
    <w:rsid w:val="00810217"/>
    <w:rsid w:val="00815FC2"/>
    <w:rsid w:val="00820308"/>
    <w:rsid w:val="00820774"/>
    <w:rsid w:val="008213C1"/>
    <w:rsid w:val="008215A6"/>
    <w:rsid w:val="00827E8D"/>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CE0"/>
    <w:rsid w:val="008877D2"/>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D3748"/>
    <w:rsid w:val="008E0230"/>
    <w:rsid w:val="008E3C5E"/>
    <w:rsid w:val="008E5428"/>
    <w:rsid w:val="008F1230"/>
    <w:rsid w:val="008F3465"/>
    <w:rsid w:val="008F3B8E"/>
    <w:rsid w:val="008F3DAB"/>
    <w:rsid w:val="008F61C3"/>
    <w:rsid w:val="008F7B77"/>
    <w:rsid w:val="00900F32"/>
    <w:rsid w:val="00902026"/>
    <w:rsid w:val="0090257A"/>
    <w:rsid w:val="00903160"/>
    <w:rsid w:val="009075FE"/>
    <w:rsid w:val="00910BD8"/>
    <w:rsid w:val="009143EE"/>
    <w:rsid w:val="0091485A"/>
    <w:rsid w:val="0092299A"/>
    <w:rsid w:val="00923E42"/>
    <w:rsid w:val="00924D4A"/>
    <w:rsid w:val="009250FA"/>
    <w:rsid w:val="009365B2"/>
    <w:rsid w:val="0093787D"/>
    <w:rsid w:val="00941023"/>
    <w:rsid w:val="00941269"/>
    <w:rsid w:val="00941C85"/>
    <w:rsid w:val="00941F2F"/>
    <w:rsid w:val="00942802"/>
    <w:rsid w:val="00943BA6"/>
    <w:rsid w:val="00944AE9"/>
    <w:rsid w:val="00946ED2"/>
    <w:rsid w:val="00950294"/>
    <w:rsid w:val="00953BA6"/>
    <w:rsid w:val="00956BEA"/>
    <w:rsid w:val="009631C9"/>
    <w:rsid w:val="0096354A"/>
    <w:rsid w:val="009752ED"/>
    <w:rsid w:val="009838F4"/>
    <w:rsid w:val="00984ACD"/>
    <w:rsid w:val="00985291"/>
    <w:rsid w:val="0098574F"/>
    <w:rsid w:val="0098785C"/>
    <w:rsid w:val="00990489"/>
    <w:rsid w:val="00990AC3"/>
    <w:rsid w:val="00990DCC"/>
    <w:rsid w:val="00991A4F"/>
    <w:rsid w:val="009934DC"/>
    <w:rsid w:val="00993FB1"/>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41D17"/>
    <w:rsid w:val="00A50122"/>
    <w:rsid w:val="00A52AA1"/>
    <w:rsid w:val="00A571F8"/>
    <w:rsid w:val="00A67CD6"/>
    <w:rsid w:val="00A76762"/>
    <w:rsid w:val="00A7706A"/>
    <w:rsid w:val="00A84FD5"/>
    <w:rsid w:val="00A857FF"/>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6E02"/>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422D"/>
    <w:rsid w:val="00B54622"/>
    <w:rsid w:val="00B5574B"/>
    <w:rsid w:val="00B6010A"/>
    <w:rsid w:val="00B6041E"/>
    <w:rsid w:val="00B676D0"/>
    <w:rsid w:val="00B73F1A"/>
    <w:rsid w:val="00B77EEC"/>
    <w:rsid w:val="00B8174F"/>
    <w:rsid w:val="00B90B8D"/>
    <w:rsid w:val="00B9189F"/>
    <w:rsid w:val="00B93353"/>
    <w:rsid w:val="00B95FD8"/>
    <w:rsid w:val="00BA2D3F"/>
    <w:rsid w:val="00BA36BB"/>
    <w:rsid w:val="00BA42E4"/>
    <w:rsid w:val="00BA498E"/>
    <w:rsid w:val="00BA61BC"/>
    <w:rsid w:val="00BA69E7"/>
    <w:rsid w:val="00BA7D4A"/>
    <w:rsid w:val="00BB24E3"/>
    <w:rsid w:val="00BB5534"/>
    <w:rsid w:val="00BB5BA1"/>
    <w:rsid w:val="00BB64B1"/>
    <w:rsid w:val="00BB73C1"/>
    <w:rsid w:val="00BC077E"/>
    <w:rsid w:val="00BC1F10"/>
    <w:rsid w:val="00BC482D"/>
    <w:rsid w:val="00BC6E17"/>
    <w:rsid w:val="00BD2F49"/>
    <w:rsid w:val="00BD4EE5"/>
    <w:rsid w:val="00BD54AB"/>
    <w:rsid w:val="00BD6084"/>
    <w:rsid w:val="00BD73CF"/>
    <w:rsid w:val="00BD7467"/>
    <w:rsid w:val="00BE14C9"/>
    <w:rsid w:val="00BF0FAB"/>
    <w:rsid w:val="00BF14B0"/>
    <w:rsid w:val="00BF1C55"/>
    <w:rsid w:val="00BF270C"/>
    <w:rsid w:val="00BF4CDA"/>
    <w:rsid w:val="00BF54B4"/>
    <w:rsid w:val="00BF7A93"/>
    <w:rsid w:val="00C01381"/>
    <w:rsid w:val="00C03CC6"/>
    <w:rsid w:val="00C06C63"/>
    <w:rsid w:val="00C06E50"/>
    <w:rsid w:val="00C078A7"/>
    <w:rsid w:val="00C07990"/>
    <w:rsid w:val="00C10E2B"/>
    <w:rsid w:val="00C11482"/>
    <w:rsid w:val="00C1231C"/>
    <w:rsid w:val="00C15ED4"/>
    <w:rsid w:val="00C167F6"/>
    <w:rsid w:val="00C2185B"/>
    <w:rsid w:val="00C23FCC"/>
    <w:rsid w:val="00C2411D"/>
    <w:rsid w:val="00C30D9B"/>
    <w:rsid w:val="00C3213D"/>
    <w:rsid w:val="00C32375"/>
    <w:rsid w:val="00C32C39"/>
    <w:rsid w:val="00C34D6B"/>
    <w:rsid w:val="00C35C62"/>
    <w:rsid w:val="00C45017"/>
    <w:rsid w:val="00C526D4"/>
    <w:rsid w:val="00C52747"/>
    <w:rsid w:val="00C6308C"/>
    <w:rsid w:val="00C6327D"/>
    <w:rsid w:val="00C658BB"/>
    <w:rsid w:val="00C72824"/>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D01C6"/>
    <w:rsid w:val="00CD26B1"/>
    <w:rsid w:val="00CD33CE"/>
    <w:rsid w:val="00CD74FF"/>
    <w:rsid w:val="00CE0FBE"/>
    <w:rsid w:val="00CE3B08"/>
    <w:rsid w:val="00CE3BE7"/>
    <w:rsid w:val="00CE3FFD"/>
    <w:rsid w:val="00CE5E31"/>
    <w:rsid w:val="00CE625F"/>
    <w:rsid w:val="00CE652C"/>
    <w:rsid w:val="00CF125C"/>
    <w:rsid w:val="00CF43F6"/>
    <w:rsid w:val="00D0002A"/>
    <w:rsid w:val="00D03189"/>
    <w:rsid w:val="00D03F1C"/>
    <w:rsid w:val="00D04EA2"/>
    <w:rsid w:val="00D12A77"/>
    <w:rsid w:val="00D1389D"/>
    <w:rsid w:val="00D15DED"/>
    <w:rsid w:val="00D16EDC"/>
    <w:rsid w:val="00D207FA"/>
    <w:rsid w:val="00D22304"/>
    <w:rsid w:val="00D25042"/>
    <w:rsid w:val="00D2548E"/>
    <w:rsid w:val="00D30183"/>
    <w:rsid w:val="00D31890"/>
    <w:rsid w:val="00D32EA1"/>
    <w:rsid w:val="00D33263"/>
    <w:rsid w:val="00D336FF"/>
    <w:rsid w:val="00D3573C"/>
    <w:rsid w:val="00D40B2D"/>
    <w:rsid w:val="00D418D8"/>
    <w:rsid w:val="00D41ACA"/>
    <w:rsid w:val="00D44D33"/>
    <w:rsid w:val="00D54C51"/>
    <w:rsid w:val="00D555FE"/>
    <w:rsid w:val="00D6262F"/>
    <w:rsid w:val="00D63512"/>
    <w:rsid w:val="00D64439"/>
    <w:rsid w:val="00D65835"/>
    <w:rsid w:val="00D65EA2"/>
    <w:rsid w:val="00D65F00"/>
    <w:rsid w:val="00D67A64"/>
    <w:rsid w:val="00D743E3"/>
    <w:rsid w:val="00D75881"/>
    <w:rsid w:val="00D75911"/>
    <w:rsid w:val="00D80D09"/>
    <w:rsid w:val="00D81159"/>
    <w:rsid w:val="00D82377"/>
    <w:rsid w:val="00D847B6"/>
    <w:rsid w:val="00D90C24"/>
    <w:rsid w:val="00D910DE"/>
    <w:rsid w:val="00D913A9"/>
    <w:rsid w:val="00D920E0"/>
    <w:rsid w:val="00D92F58"/>
    <w:rsid w:val="00D95814"/>
    <w:rsid w:val="00D96D25"/>
    <w:rsid w:val="00DA3501"/>
    <w:rsid w:val="00DA39BD"/>
    <w:rsid w:val="00DA5718"/>
    <w:rsid w:val="00DA7CB4"/>
    <w:rsid w:val="00DB18DF"/>
    <w:rsid w:val="00DB4BE0"/>
    <w:rsid w:val="00DB63F7"/>
    <w:rsid w:val="00DC1346"/>
    <w:rsid w:val="00DC1E4C"/>
    <w:rsid w:val="00DC2EF5"/>
    <w:rsid w:val="00DC33A2"/>
    <w:rsid w:val="00DC7177"/>
    <w:rsid w:val="00DD1557"/>
    <w:rsid w:val="00DD3339"/>
    <w:rsid w:val="00DD5297"/>
    <w:rsid w:val="00DD6CA2"/>
    <w:rsid w:val="00DE1353"/>
    <w:rsid w:val="00DE3617"/>
    <w:rsid w:val="00DF4720"/>
    <w:rsid w:val="00DF7509"/>
    <w:rsid w:val="00E03D80"/>
    <w:rsid w:val="00E10F76"/>
    <w:rsid w:val="00E13317"/>
    <w:rsid w:val="00E152E9"/>
    <w:rsid w:val="00E17602"/>
    <w:rsid w:val="00E20874"/>
    <w:rsid w:val="00E20901"/>
    <w:rsid w:val="00E243D6"/>
    <w:rsid w:val="00E25067"/>
    <w:rsid w:val="00E256A1"/>
    <w:rsid w:val="00E31AD1"/>
    <w:rsid w:val="00E40A88"/>
    <w:rsid w:val="00E42973"/>
    <w:rsid w:val="00E455FB"/>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7E58"/>
    <w:rsid w:val="00E914AB"/>
    <w:rsid w:val="00E9158F"/>
    <w:rsid w:val="00E93BAD"/>
    <w:rsid w:val="00E94CE3"/>
    <w:rsid w:val="00EA2D07"/>
    <w:rsid w:val="00EB2E3C"/>
    <w:rsid w:val="00EB5F5C"/>
    <w:rsid w:val="00EC0B88"/>
    <w:rsid w:val="00EC1EAC"/>
    <w:rsid w:val="00EC1F2B"/>
    <w:rsid w:val="00EC32C6"/>
    <w:rsid w:val="00EC3D4A"/>
    <w:rsid w:val="00EC6248"/>
    <w:rsid w:val="00EC6AED"/>
    <w:rsid w:val="00ED1F18"/>
    <w:rsid w:val="00ED5372"/>
    <w:rsid w:val="00EE416C"/>
    <w:rsid w:val="00EE5AC7"/>
    <w:rsid w:val="00EE622B"/>
    <w:rsid w:val="00EF084C"/>
    <w:rsid w:val="00EF4321"/>
    <w:rsid w:val="00EF6181"/>
    <w:rsid w:val="00F12B7A"/>
    <w:rsid w:val="00F133C5"/>
    <w:rsid w:val="00F16399"/>
    <w:rsid w:val="00F17249"/>
    <w:rsid w:val="00F31D8D"/>
    <w:rsid w:val="00F329DD"/>
    <w:rsid w:val="00F33465"/>
    <w:rsid w:val="00F335FA"/>
    <w:rsid w:val="00F3402E"/>
    <w:rsid w:val="00F3633D"/>
    <w:rsid w:val="00F41BC5"/>
    <w:rsid w:val="00F439CE"/>
    <w:rsid w:val="00F43ABD"/>
    <w:rsid w:val="00F467B2"/>
    <w:rsid w:val="00F50E3E"/>
    <w:rsid w:val="00F52F24"/>
    <w:rsid w:val="00F55C61"/>
    <w:rsid w:val="00F61AA6"/>
    <w:rsid w:val="00F63D65"/>
    <w:rsid w:val="00F673D7"/>
    <w:rsid w:val="00F733B9"/>
    <w:rsid w:val="00F74CF8"/>
    <w:rsid w:val="00F77523"/>
    <w:rsid w:val="00F865BA"/>
    <w:rsid w:val="00F86838"/>
    <w:rsid w:val="00F87078"/>
    <w:rsid w:val="00F92F9B"/>
    <w:rsid w:val="00F9548F"/>
    <w:rsid w:val="00F964E0"/>
    <w:rsid w:val="00FA28E9"/>
    <w:rsid w:val="00FA2DE4"/>
    <w:rsid w:val="00FA4B39"/>
    <w:rsid w:val="00FB15DD"/>
    <w:rsid w:val="00FB528C"/>
    <w:rsid w:val="00FB7808"/>
    <w:rsid w:val="00FB7C64"/>
    <w:rsid w:val="00FC7354"/>
    <w:rsid w:val="00FC7A86"/>
    <w:rsid w:val="00FD29C0"/>
    <w:rsid w:val="00FD532C"/>
    <w:rsid w:val="00FE1AEA"/>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6322758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8349-14EA-4E2D-9380-FDC3E3AB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929</Words>
  <Characters>7176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8089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2018-02-14T08:50:00Z</cp:lastPrinted>
  <dcterms:created xsi:type="dcterms:W3CDTF">2018-02-14T08:51:00Z</dcterms:created>
  <dcterms:modified xsi:type="dcterms:W3CDTF">2018-02-14T08:51:00Z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