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CD208F">
        <w:trPr>
          <w:cantSplit/>
          <w:trHeight w:val="118"/>
        </w:trPr>
        <w:tc>
          <w:tcPr>
            <w:tcW w:w="7140" w:type="dxa"/>
          </w:tcPr>
          <w:p w:rsidR="00E17602" w:rsidRPr="00CD208F" w:rsidRDefault="00E17602" w:rsidP="00A67CD6">
            <w:pPr>
              <w:spacing w:line="190" w:lineRule="exact"/>
              <w:rPr>
                <w:noProof/>
                <w:sz w:val="15"/>
                <w:szCs w:val="15"/>
              </w:rPr>
            </w:pPr>
          </w:p>
        </w:tc>
        <w:tc>
          <w:tcPr>
            <w:tcW w:w="2993" w:type="dxa"/>
            <w:vMerge w:val="restart"/>
          </w:tcPr>
          <w:p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rsidR="006027E4" w:rsidRPr="00CD208F" w:rsidRDefault="006027E4" w:rsidP="006027E4">
            <w:pPr>
              <w:spacing w:line="200" w:lineRule="exact"/>
              <w:rPr>
                <w:bCs/>
                <w:sz w:val="14"/>
              </w:rPr>
            </w:pPr>
            <w:r w:rsidRPr="00CD208F">
              <w:rPr>
                <w:bCs/>
                <w:sz w:val="14"/>
              </w:rPr>
              <w:t>Kathrin Fleuchaus</w:t>
            </w:r>
          </w:p>
          <w:p w:rsidR="006027E4" w:rsidRPr="00CD208F" w:rsidRDefault="006027E4" w:rsidP="006027E4">
            <w:pPr>
              <w:spacing w:line="200" w:lineRule="exact"/>
              <w:rPr>
                <w:bCs/>
                <w:sz w:val="14"/>
              </w:rPr>
            </w:pPr>
            <w:r w:rsidRPr="00CD208F">
              <w:rPr>
                <w:bCs/>
                <w:sz w:val="14"/>
              </w:rPr>
              <w:t>Marketing Communications</w:t>
            </w:r>
          </w:p>
          <w:p w:rsidR="006027E4" w:rsidRPr="00CD208F" w:rsidRDefault="006027E4" w:rsidP="006027E4">
            <w:pPr>
              <w:spacing w:line="200" w:lineRule="exact"/>
              <w:rPr>
                <w:bCs/>
                <w:sz w:val="14"/>
              </w:rPr>
            </w:pPr>
            <w:r w:rsidRPr="00CD208F">
              <w:rPr>
                <w:bCs/>
                <w:sz w:val="14"/>
              </w:rPr>
              <w:t>Coperion GmbH</w:t>
            </w:r>
          </w:p>
          <w:p w:rsidR="006027E4" w:rsidRPr="00CD208F" w:rsidRDefault="006027E4" w:rsidP="006027E4">
            <w:pPr>
              <w:spacing w:line="200" w:lineRule="exact"/>
              <w:rPr>
                <w:bCs/>
                <w:sz w:val="14"/>
              </w:rPr>
            </w:pPr>
            <w:proofErr w:type="spellStart"/>
            <w:r w:rsidRPr="00CD208F">
              <w:rPr>
                <w:bCs/>
                <w:sz w:val="14"/>
              </w:rPr>
              <w:t>Theodorstrasse</w:t>
            </w:r>
            <w:proofErr w:type="spellEnd"/>
            <w:r w:rsidRPr="00CD208F">
              <w:rPr>
                <w:bCs/>
                <w:sz w:val="14"/>
              </w:rPr>
              <w:t xml:space="preserve"> 10</w:t>
            </w:r>
          </w:p>
          <w:p w:rsidR="006027E4" w:rsidRPr="00CD208F" w:rsidRDefault="006027E4" w:rsidP="006027E4">
            <w:pPr>
              <w:spacing w:line="200" w:lineRule="exact"/>
              <w:rPr>
                <w:bCs/>
                <w:sz w:val="14"/>
              </w:rPr>
            </w:pPr>
            <w:r w:rsidRPr="00CD208F">
              <w:rPr>
                <w:bCs/>
                <w:sz w:val="14"/>
              </w:rPr>
              <w:t>70469 Stuttgart, Germany</w:t>
            </w:r>
          </w:p>
          <w:p w:rsidR="006027E4" w:rsidRPr="00CD208F" w:rsidRDefault="006027E4" w:rsidP="006027E4">
            <w:pPr>
              <w:spacing w:line="200" w:lineRule="exact"/>
              <w:rPr>
                <w:bCs/>
                <w:sz w:val="14"/>
              </w:rPr>
            </w:pPr>
          </w:p>
          <w:p w:rsidR="006027E4" w:rsidRPr="00CD208F" w:rsidRDefault="006027E4" w:rsidP="006027E4">
            <w:pPr>
              <w:spacing w:line="200" w:lineRule="exact"/>
              <w:rPr>
                <w:bCs/>
                <w:sz w:val="14"/>
              </w:rPr>
            </w:pPr>
            <w:r w:rsidRPr="00CD208F">
              <w:rPr>
                <w:bCs/>
                <w:sz w:val="14"/>
              </w:rPr>
              <w:t>Phone +49 (0)711 897 25 07</w:t>
            </w:r>
          </w:p>
          <w:p w:rsidR="006027E4" w:rsidRPr="00CD208F" w:rsidRDefault="006027E4" w:rsidP="006027E4">
            <w:pPr>
              <w:spacing w:line="200" w:lineRule="exact"/>
              <w:rPr>
                <w:bCs/>
                <w:sz w:val="14"/>
              </w:rPr>
            </w:pPr>
            <w:r w:rsidRPr="00CD208F">
              <w:rPr>
                <w:bCs/>
                <w:sz w:val="14"/>
              </w:rPr>
              <w:t>Fax +49 (0)711 897 39 74</w:t>
            </w:r>
          </w:p>
          <w:p w:rsidR="006027E4" w:rsidRPr="00CD208F" w:rsidRDefault="006027E4" w:rsidP="006027E4">
            <w:pPr>
              <w:spacing w:line="200" w:lineRule="exact"/>
              <w:rPr>
                <w:bCs/>
                <w:sz w:val="14"/>
              </w:rPr>
            </w:pPr>
            <w:r w:rsidRPr="00CD208F">
              <w:rPr>
                <w:bCs/>
                <w:sz w:val="14"/>
              </w:rPr>
              <w:t>kathrin.fleuchaus@coperion.com</w:t>
            </w:r>
          </w:p>
          <w:p w:rsidR="006027E4" w:rsidRPr="00CD208F" w:rsidRDefault="006027E4" w:rsidP="006027E4">
            <w:pPr>
              <w:spacing w:line="200" w:lineRule="exact"/>
              <w:rPr>
                <w:bCs/>
                <w:sz w:val="14"/>
              </w:rPr>
            </w:pPr>
            <w:r w:rsidRPr="00CD208F">
              <w:rPr>
                <w:bCs/>
                <w:sz w:val="14"/>
              </w:rPr>
              <w:t>www.coperion.com</w:t>
            </w:r>
          </w:p>
          <w:p w:rsidR="00E17602" w:rsidRPr="00CD208F" w:rsidRDefault="00E17602" w:rsidP="00177894">
            <w:pPr>
              <w:spacing w:line="200" w:lineRule="exact"/>
              <w:rPr>
                <w:noProof/>
                <w:sz w:val="15"/>
                <w:szCs w:val="15"/>
              </w:rPr>
            </w:pPr>
          </w:p>
        </w:tc>
      </w:tr>
      <w:tr w:rsidR="00E17602" w:rsidRPr="00CD208F">
        <w:trPr>
          <w:cantSplit/>
          <w:trHeight w:val="154"/>
        </w:trPr>
        <w:tc>
          <w:tcPr>
            <w:tcW w:w="7140" w:type="dxa"/>
          </w:tcPr>
          <w:p w:rsidR="00E17602" w:rsidRPr="00CD208F" w:rsidRDefault="00E17602">
            <w:pPr>
              <w:spacing w:line="190" w:lineRule="exact"/>
              <w:rPr>
                <w:noProof/>
                <w:sz w:val="15"/>
                <w:szCs w:val="15"/>
              </w:rPr>
            </w:pPr>
          </w:p>
        </w:tc>
        <w:tc>
          <w:tcPr>
            <w:tcW w:w="2993" w:type="dxa"/>
            <w:vMerge/>
          </w:tcPr>
          <w:p w:rsidR="00E17602" w:rsidRPr="00CD208F" w:rsidRDefault="00E17602">
            <w:pPr>
              <w:pStyle w:val="Kopfzeile"/>
              <w:spacing w:line="200" w:lineRule="exact"/>
              <w:ind w:left="-108"/>
              <w:rPr>
                <w:sz w:val="14"/>
                <w:szCs w:val="14"/>
              </w:rPr>
            </w:pPr>
            <w:bookmarkStart w:id="2" w:name="AddressLineStreet"/>
            <w:bookmarkEnd w:id="2"/>
          </w:p>
        </w:tc>
      </w:tr>
      <w:tr w:rsidR="00E17602" w:rsidRPr="00CD208F">
        <w:trPr>
          <w:cantSplit/>
          <w:trHeight w:val="263"/>
        </w:trPr>
        <w:tc>
          <w:tcPr>
            <w:tcW w:w="7140" w:type="dxa"/>
          </w:tcPr>
          <w:p w:rsidR="00E17602" w:rsidRPr="00CD208F" w:rsidRDefault="00E17602">
            <w:pPr>
              <w:rPr>
                <w:noProof/>
                <w:szCs w:val="22"/>
              </w:rPr>
            </w:pPr>
            <w:bookmarkStart w:id="3" w:name="Adresse"/>
            <w:bookmarkEnd w:id="3"/>
          </w:p>
        </w:tc>
        <w:tc>
          <w:tcPr>
            <w:tcW w:w="2993" w:type="dxa"/>
            <w:vMerge/>
          </w:tcPr>
          <w:p w:rsidR="00E17602" w:rsidRPr="00CD208F" w:rsidRDefault="00E17602">
            <w:pPr>
              <w:pStyle w:val="Kopfzeile"/>
              <w:spacing w:line="200" w:lineRule="exact"/>
              <w:ind w:left="-108"/>
              <w:rPr>
                <w:sz w:val="14"/>
                <w:szCs w:val="14"/>
              </w:rPr>
            </w:pPr>
            <w:bookmarkStart w:id="4" w:name="AddressLineCity"/>
            <w:bookmarkEnd w:id="4"/>
          </w:p>
        </w:tc>
      </w:tr>
      <w:tr w:rsidR="00E17602" w:rsidRPr="00CD208F">
        <w:trPr>
          <w:cantSplit/>
          <w:trHeight w:val="263"/>
        </w:trPr>
        <w:tc>
          <w:tcPr>
            <w:tcW w:w="7140" w:type="dxa"/>
            <w:vAlign w:val="bottom"/>
          </w:tcPr>
          <w:p w:rsidR="00E17602" w:rsidRPr="00CD208F" w:rsidRDefault="00E17602">
            <w:pPr>
              <w:rPr>
                <w:noProof/>
              </w:rPr>
            </w:pPr>
            <w:bookmarkStart w:id="5" w:name="LocationDate"/>
            <w:bookmarkEnd w:id="5"/>
          </w:p>
        </w:tc>
        <w:tc>
          <w:tcPr>
            <w:tcW w:w="2993" w:type="dxa"/>
            <w:vMerge/>
          </w:tcPr>
          <w:p w:rsidR="00E17602" w:rsidRPr="00CD208F" w:rsidRDefault="00E17602">
            <w:pPr>
              <w:pStyle w:val="Kopfzeile"/>
              <w:spacing w:line="200" w:lineRule="exact"/>
              <w:ind w:left="-108"/>
              <w:rPr>
                <w:sz w:val="14"/>
                <w:szCs w:val="14"/>
              </w:rPr>
            </w:pPr>
          </w:p>
        </w:tc>
      </w:tr>
    </w:tbl>
    <w:p w:rsidR="00156744" w:rsidRPr="00CD208F" w:rsidRDefault="006B46FF">
      <w:pPr>
        <w:pStyle w:val="Pressemitteilung"/>
      </w:pPr>
      <w:r w:rsidRPr="00CD208F">
        <w:t>Press release</w:t>
      </w:r>
    </w:p>
    <w:p w:rsidR="00E51538" w:rsidRPr="00CD208F" w:rsidRDefault="00E51538" w:rsidP="008E3C5E">
      <w:pPr>
        <w:spacing w:before="120" w:line="360" w:lineRule="exact"/>
        <w:rPr>
          <w:b/>
          <w:bCs/>
        </w:rPr>
      </w:pPr>
      <w:r w:rsidRPr="00CD208F">
        <w:rPr>
          <w:b/>
          <w:bCs/>
        </w:rPr>
        <w:t>Short delivery time, short amortization time</w:t>
      </w:r>
    </w:p>
    <w:p w:rsidR="00002084" w:rsidRPr="00CD208F" w:rsidRDefault="001E6B3B" w:rsidP="003A5289">
      <w:pPr>
        <w:spacing w:before="120" w:line="360" w:lineRule="exact"/>
        <w:rPr>
          <w:b/>
          <w:sz w:val="28"/>
        </w:rPr>
      </w:pPr>
      <w:r w:rsidRPr="00CD208F">
        <w:rPr>
          <w:b/>
          <w:sz w:val="28"/>
        </w:rPr>
        <w:t xml:space="preserve">ZSK 43 </w:t>
      </w:r>
      <w:proofErr w:type="spellStart"/>
      <w:r w:rsidRPr="00CD208F">
        <w:rPr>
          <w:b/>
          <w:sz w:val="28"/>
        </w:rPr>
        <w:t>Mv</w:t>
      </w:r>
      <w:proofErr w:type="spellEnd"/>
      <w:r w:rsidRPr="00CD208F">
        <w:rPr>
          <w:b/>
          <w:sz w:val="28"/>
        </w:rPr>
        <w:t xml:space="preserve"> PLUS twin</w:t>
      </w:r>
      <w:r w:rsidR="003A5289">
        <w:rPr>
          <w:b/>
          <w:sz w:val="28"/>
        </w:rPr>
        <w:t xml:space="preserve"> </w:t>
      </w:r>
      <w:r w:rsidRPr="00CD208F">
        <w:rPr>
          <w:b/>
          <w:sz w:val="28"/>
        </w:rPr>
        <w:t xml:space="preserve">screw extruder now in best-practice </w:t>
      </w:r>
      <w:r w:rsidR="003A5289">
        <w:rPr>
          <w:b/>
          <w:sz w:val="28"/>
        </w:rPr>
        <w:t>design</w:t>
      </w:r>
      <w:r w:rsidRPr="00CD208F">
        <w:rPr>
          <w:b/>
          <w:sz w:val="28"/>
        </w:rPr>
        <w:t xml:space="preserve"> for producing powder coating</w:t>
      </w:r>
    </w:p>
    <w:p w:rsidR="00E51538" w:rsidRPr="00CD208F" w:rsidRDefault="00002084" w:rsidP="00C46D5A">
      <w:pPr>
        <w:pStyle w:val="text"/>
        <w:suppressAutoHyphens/>
        <w:spacing w:before="240"/>
      </w:pPr>
      <w:r w:rsidRPr="00CD208F">
        <w:rPr>
          <w:i/>
          <w:iCs/>
        </w:rPr>
        <w:t xml:space="preserve">Stuttgart, </w:t>
      </w:r>
      <w:r w:rsidR="007A3B4C">
        <w:rPr>
          <w:i/>
          <w:iCs/>
        </w:rPr>
        <w:t>January</w:t>
      </w:r>
      <w:r w:rsidRPr="00CD208F">
        <w:rPr>
          <w:i/>
          <w:iCs/>
        </w:rPr>
        <w:t xml:space="preserve"> 201</w:t>
      </w:r>
      <w:r w:rsidR="00511660">
        <w:rPr>
          <w:i/>
          <w:iCs/>
        </w:rPr>
        <w:t>8</w:t>
      </w:r>
      <w:r w:rsidRPr="00CD208F">
        <w:t xml:space="preserve"> – Coperion is now offering the high-quality, reliable ZSK </w:t>
      </w:r>
      <w:proofErr w:type="spellStart"/>
      <w:r w:rsidRPr="00CD208F">
        <w:t>Mv</w:t>
      </w:r>
      <w:proofErr w:type="spellEnd"/>
      <w:r w:rsidRPr="00CD208F">
        <w:t xml:space="preserve"> PLUS twin</w:t>
      </w:r>
      <w:r w:rsidR="00CF7AD9">
        <w:t xml:space="preserve"> screw extruder in</w:t>
      </w:r>
      <w:r w:rsidRPr="00CD208F">
        <w:t xml:space="preserve"> </w:t>
      </w:r>
      <w:r w:rsidR="00CF7AD9">
        <w:t xml:space="preserve">a </w:t>
      </w:r>
      <w:r w:rsidRPr="00CD208F">
        <w:t>best-practice</w:t>
      </w:r>
      <w:r w:rsidR="00511660">
        <w:t xml:space="preserve"> </w:t>
      </w:r>
      <w:r w:rsidR="00CF7AD9">
        <w:t>design</w:t>
      </w:r>
      <w:r w:rsidR="00823BB9" w:rsidRPr="00C46D5A">
        <w:t>. The extruder</w:t>
      </w:r>
      <w:r w:rsidR="00CF7AD9" w:rsidRPr="00823BB9">
        <w:rPr>
          <w:color w:val="FF0000"/>
        </w:rPr>
        <w:t xml:space="preserve"> </w:t>
      </w:r>
      <w:r w:rsidR="00CF7AD9">
        <w:t>for</w:t>
      </w:r>
      <w:r w:rsidRPr="00CD208F">
        <w:t xml:space="preserve"> powder coating</w:t>
      </w:r>
      <w:r w:rsidR="00CF7AD9">
        <w:t xml:space="preserve"> production</w:t>
      </w:r>
      <w:r w:rsidR="00221BEF">
        <w:t xml:space="preserve"> m</w:t>
      </w:r>
      <w:r w:rsidRPr="00CD208F">
        <w:t xml:space="preserve">arketed as "ZSK 43 </w:t>
      </w:r>
      <w:proofErr w:type="spellStart"/>
      <w:r w:rsidRPr="00CD208F">
        <w:t>Mv</w:t>
      </w:r>
      <w:proofErr w:type="spellEnd"/>
      <w:r w:rsidRPr="00CD208F">
        <w:t xml:space="preserve"> PLUS </w:t>
      </w:r>
      <w:r w:rsidR="00511660">
        <w:t>w</w:t>
      </w:r>
      <w:r w:rsidR="00221BEF" w:rsidRPr="00CD208F">
        <w:t xml:space="preserve">orld </w:t>
      </w:r>
      <w:r w:rsidR="00511660">
        <w:t>p</w:t>
      </w:r>
      <w:r w:rsidR="00221BEF" w:rsidRPr="00CD208F">
        <w:t>roven</w:t>
      </w:r>
      <w:r w:rsidRPr="00CD208F">
        <w:t>"</w:t>
      </w:r>
      <w:r w:rsidR="00511660">
        <w:t xml:space="preserve"> </w:t>
      </w:r>
      <w:r w:rsidR="00823BB9" w:rsidRPr="00C46D5A">
        <w:t xml:space="preserve">comes with </w:t>
      </w:r>
      <w:r w:rsidRPr="00CD208F">
        <w:t>43 mm screw diameter</w:t>
      </w:r>
      <w:r w:rsidR="00511660">
        <w:t>. I</w:t>
      </w:r>
      <w:r w:rsidRPr="00CD208F">
        <w:t>t consolidates all the experience Coperion has accumulated while realizing more than 800 twin</w:t>
      </w:r>
      <w:r w:rsidR="00CF7AD9">
        <w:t xml:space="preserve"> </w:t>
      </w:r>
      <w:r w:rsidRPr="00CD208F">
        <w:t xml:space="preserve">screw extruders for this field of application over the past 40 years. </w:t>
      </w:r>
    </w:p>
    <w:p w:rsidR="00B25F21" w:rsidRPr="00CD208F" w:rsidRDefault="00511660" w:rsidP="00C46D5A">
      <w:pPr>
        <w:pStyle w:val="text"/>
        <w:suppressAutoHyphens/>
        <w:spacing w:before="240"/>
      </w:pPr>
      <w:r>
        <w:t>T</w:t>
      </w:r>
      <w:r w:rsidR="00CF7AD9">
        <w:t>he process</w:t>
      </w:r>
      <w:r w:rsidR="00E51538" w:rsidRPr="00CD208F">
        <w:t xml:space="preserve"> sect</w:t>
      </w:r>
      <w:r w:rsidR="00CF7AD9">
        <w:t xml:space="preserve">ion of the </w:t>
      </w:r>
      <w:r>
        <w:t>world proven</w:t>
      </w:r>
      <w:r w:rsidR="00CF7AD9">
        <w:t xml:space="preserve"> model</w:t>
      </w:r>
      <w:r w:rsidR="00E51538" w:rsidRPr="00CD208F">
        <w:t xml:space="preserve"> covers a very broad </w:t>
      </w:r>
      <w:r w:rsidR="00CF7AD9">
        <w:t xml:space="preserve">range </w:t>
      </w:r>
      <w:r w:rsidR="00E51538" w:rsidRPr="00CD208F">
        <w:t xml:space="preserve">of </w:t>
      </w:r>
      <w:r w:rsidR="00823BB9" w:rsidRPr="00C46D5A">
        <w:t xml:space="preserve">powder coating </w:t>
      </w:r>
      <w:r w:rsidR="00E51538" w:rsidRPr="00CD208F">
        <w:t>applications</w:t>
      </w:r>
      <w:r w:rsidR="00221BEF">
        <w:t xml:space="preserve"> w</w:t>
      </w:r>
      <w:r w:rsidR="00221BEF" w:rsidRPr="00CD208F">
        <w:t>ith three different screw configur</w:t>
      </w:r>
      <w:r w:rsidR="00221BEF">
        <w:t>ations available</w:t>
      </w:r>
      <w:r w:rsidR="00E51538" w:rsidRPr="00CD208F">
        <w:t xml:space="preserve">. </w:t>
      </w:r>
      <w:r>
        <w:t>T</w:t>
      </w:r>
      <w:r w:rsidR="00E51538" w:rsidRPr="00CD208F">
        <w:t>ypical throughput rates range from 250 kg/h to 600 kg/h</w:t>
      </w:r>
      <w:r w:rsidR="00823BB9">
        <w:t xml:space="preserve"> for </w:t>
      </w:r>
      <w:r>
        <w:t>epoxy powder coating</w:t>
      </w:r>
      <w:r w:rsidR="00E51538" w:rsidRPr="00CD208F">
        <w:t xml:space="preserve">, </w:t>
      </w:r>
      <w:r w:rsidR="00E51538" w:rsidRPr="00823BB9">
        <w:t>and</w:t>
      </w:r>
      <w:r w:rsidR="00E51538" w:rsidRPr="00823BB9">
        <w:rPr>
          <w:color w:val="FF0000"/>
        </w:rPr>
        <w:t xml:space="preserve"> </w:t>
      </w:r>
      <w:r w:rsidR="00E51538" w:rsidRPr="00CD208F">
        <w:t xml:space="preserve">up to 750 kg/h </w:t>
      </w:r>
      <w:r w:rsidR="00823BB9" w:rsidRPr="00C46D5A">
        <w:t>for</w:t>
      </w:r>
      <w:r w:rsidR="00E51538" w:rsidRPr="00C46D5A">
        <w:t xml:space="preserve"> </w:t>
      </w:r>
      <w:r w:rsidR="00E51538" w:rsidRPr="00CD208F">
        <w:t>white hybrid powder coating or high-gloss products. For ma</w:t>
      </w:r>
      <w:r w:rsidR="00E51538" w:rsidRPr="00C46D5A">
        <w:t xml:space="preserve">tte, highly filled polyester powder coating, the throughput rates </w:t>
      </w:r>
      <w:r w:rsidR="00823BB9" w:rsidRPr="00C46D5A">
        <w:t xml:space="preserve">are </w:t>
      </w:r>
      <w:r w:rsidR="00E51538" w:rsidRPr="00C46D5A">
        <w:t>between 300 kg/h and 600 kg/h,</w:t>
      </w:r>
      <w:r w:rsidR="00823BB9" w:rsidRPr="00C46D5A">
        <w:t xml:space="preserve"> for textured powder</w:t>
      </w:r>
      <w:r w:rsidR="00E51538" w:rsidRPr="00C46D5A">
        <w:t xml:space="preserve"> </w:t>
      </w:r>
      <w:r w:rsidR="00823BB9" w:rsidRPr="00C46D5A">
        <w:t xml:space="preserve">coating </w:t>
      </w:r>
      <w:r w:rsidR="00C46D5A" w:rsidRPr="00C46D5A">
        <w:t>between 200 kg/h and 500 kg/h.</w:t>
      </w:r>
    </w:p>
    <w:p w:rsidR="00E51538" w:rsidRPr="00CD208F" w:rsidRDefault="00E51538" w:rsidP="00850EDA">
      <w:pPr>
        <w:pStyle w:val="text"/>
        <w:suppressAutoHyphens/>
        <w:spacing w:before="120"/>
        <w:rPr>
          <w:b/>
        </w:rPr>
      </w:pPr>
      <w:r w:rsidRPr="00CD208F">
        <w:rPr>
          <w:b/>
        </w:rPr>
        <w:t>Standardized scope of supply speeds up ROI</w:t>
      </w:r>
    </w:p>
    <w:p w:rsidR="000C1B62" w:rsidRPr="00CD208F" w:rsidRDefault="000C1B62" w:rsidP="00C46D5A">
      <w:pPr>
        <w:pStyle w:val="text"/>
        <w:suppressAutoHyphens/>
        <w:spacing w:before="120"/>
      </w:pPr>
      <w:r w:rsidRPr="00CD208F">
        <w:t>The scope of supply is clearly defined.</w:t>
      </w:r>
      <w:r w:rsidR="00823BB9">
        <w:t xml:space="preserve"> </w:t>
      </w:r>
      <w:r w:rsidR="00823BB9" w:rsidRPr="00C46D5A">
        <w:t xml:space="preserve">Apart from the process </w:t>
      </w:r>
      <w:r w:rsidR="00C46D5A">
        <w:t>section</w:t>
      </w:r>
      <w:r w:rsidRPr="00C46D5A">
        <w:t xml:space="preserve"> </w:t>
      </w:r>
      <w:r w:rsidR="00823BB9" w:rsidRPr="00C46D5A">
        <w:t>i</w:t>
      </w:r>
      <w:r w:rsidRPr="00C46D5A">
        <w:t xml:space="preserve">t </w:t>
      </w:r>
      <w:r>
        <w:t>contains a volumetric feeding</w:t>
      </w:r>
      <w:r w:rsidRPr="00CD208F">
        <w:t xml:space="preserve"> system and the main drive in the form of a water-cooled AC motor, an air-cooled frequency inverter cabinet, a mechanical safety coupling, the reduction gear, distribution gear, manifold, water cooler, the Siemens-based switchboard and the sy</w:t>
      </w:r>
      <w:r>
        <w:t xml:space="preserve">stem startup. Additional powder </w:t>
      </w:r>
      <w:r w:rsidRPr="00CD208F">
        <w:t>coating screws and process</w:t>
      </w:r>
      <w:r>
        <w:t xml:space="preserve"> </w:t>
      </w:r>
      <w:r w:rsidRPr="00CD208F">
        <w:t>engineering support from Coperion are optionally available.</w:t>
      </w:r>
    </w:p>
    <w:p w:rsidR="00C526D4" w:rsidRPr="000C1B62" w:rsidRDefault="000C1B62" w:rsidP="00A57302">
      <w:pPr>
        <w:pStyle w:val="text"/>
        <w:suppressAutoHyphens/>
        <w:spacing w:before="120"/>
      </w:pPr>
      <w:r w:rsidRPr="00CD208F">
        <w:t xml:space="preserve">The largely </w:t>
      </w:r>
      <w:r w:rsidR="00823BB9" w:rsidRPr="00C46D5A">
        <w:t xml:space="preserve">pre-defined </w:t>
      </w:r>
      <w:r w:rsidRPr="00CD208F">
        <w:t xml:space="preserve">structure of the ZSK 43 </w:t>
      </w:r>
      <w:proofErr w:type="spellStart"/>
      <w:r w:rsidRPr="00CD208F">
        <w:t>Mv</w:t>
      </w:r>
      <w:proofErr w:type="spellEnd"/>
      <w:r w:rsidRPr="00CD208F">
        <w:t xml:space="preserve"> PLUS world proven</w:t>
      </w:r>
      <w:r w:rsidRPr="00B86CCF">
        <w:rPr>
          <w:color w:val="FF0000"/>
        </w:rPr>
        <w:t xml:space="preserve"> </w:t>
      </w:r>
      <w:r w:rsidRPr="00C46D5A">
        <w:t xml:space="preserve">means that there are usually only four months between the receipt of the order, production at the Coperion facility in Stuttgart, </w:t>
      </w:r>
      <w:r w:rsidR="00A57302">
        <w:t xml:space="preserve">and </w:t>
      </w:r>
      <w:r w:rsidRPr="00C46D5A">
        <w:t>delivery</w:t>
      </w:r>
      <w:r w:rsidR="00A57302">
        <w:t>, followed by</w:t>
      </w:r>
      <w:r w:rsidRPr="00C46D5A">
        <w:t xml:space="preserve"> </w:t>
      </w:r>
      <w:r w:rsidR="00A57302">
        <w:t xml:space="preserve">the </w:t>
      </w:r>
      <w:r w:rsidRPr="00C46D5A">
        <w:t xml:space="preserve">startup at the customer's premises. </w:t>
      </w:r>
      <w:r w:rsidRPr="00CD208F">
        <w:t xml:space="preserve">What's more, </w:t>
      </w:r>
      <w:r>
        <w:t xml:space="preserve">the same capability of a </w:t>
      </w:r>
      <w:r w:rsidRPr="00201A2A">
        <w:t>custom-configure</w:t>
      </w:r>
      <w:r w:rsidR="00201A2A" w:rsidRPr="00201A2A">
        <w:t>d</w:t>
      </w:r>
      <w:r w:rsidRPr="00201A2A">
        <w:t xml:space="preserve"> solution is provided at a considerably lower investment </w:t>
      </w:r>
      <w:r w:rsidRPr="00201A2A">
        <w:lastRenderedPageBreak/>
        <w:t>cost. Due to this fact</w:t>
      </w:r>
      <w:r w:rsidRPr="00CD208F">
        <w:t xml:space="preserve"> and the high throughput rates, the return on investment can quickly be achieved. Coperion exclusively uses high-quality, tried-and-tested components – a strategy which results in high process stability with consistently good product characteristics and a long service life for all ZSK twin</w:t>
      </w:r>
      <w:r>
        <w:t xml:space="preserve"> </w:t>
      </w:r>
      <w:r w:rsidRPr="00CD208F">
        <w:t>screw extruders.</w:t>
      </w:r>
    </w:p>
    <w:p w:rsidR="00946ED2" w:rsidRPr="00CD208F" w:rsidRDefault="00946ED2" w:rsidP="00E549E6">
      <w:pPr>
        <w:spacing w:before="240"/>
        <w:rPr>
          <w:rFonts w:cs="Arial"/>
          <w:sz w:val="20"/>
        </w:rPr>
      </w:pPr>
      <w:r w:rsidRPr="00CD208F">
        <w:rPr>
          <w:sz w:val="20"/>
        </w:rPr>
        <w:t>Coperion (</w:t>
      </w:r>
      <w:hyperlink r:id="rId9" w:history="1">
        <w:r w:rsidRPr="00CD208F">
          <w:rPr>
            <w:rStyle w:val="Hyperlink"/>
            <w:sz w:val="20"/>
          </w:rPr>
          <w:t>www.coperion.com</w:t>
        </w:r>
      </w:hyperlink>
      <w:r w:rsidRPr="00CD208F">
        <w:rPr>
          <w:sz w:val="20"/>
        </w:rPr>
        <w:t>) is the global market and technology leader for compounding systems, feed systems, bulk goods systems and services. Coperion develops, produces and services plants, machines, and components for the plastics, chemical, pharmaceutical, food and minerals industries. Coperion employs 2,500 people worldwide in its four divisions Compounding &amp; Extrusion, Equipment &amp; Systems, Materials Handling and Service, as well as in 30 sales and service companies.</w:t>
      </w:r>
    </w:p>
    <w:p w:rsidR="005827E5" w:rsidRPr="00CD208F" w:rsidRDefault="005827E5" w:rsidP="00E549E6">
      <w:pPr>
        <w:pStyle w:val="Trennung"/>
        <w:spacing w:before="240" w:after="240"/>
      </w:pPr>
      <w:r w:rsidRPr="00CD208F">
        <w:t></w:t>
      </w:r>
      <w:r w:rsidRPr="00CD208F">
        <w:t></w:t>
      </w:r>
      <w:r w:rsidRPr="00CD208F">
        <w:t></w:t>
      </w:r>
    </w:p>
    <w:p w:rsidR="00910BD8" w:rsidRPr="00CD208F" w:rsidRDefault="00E17602">
      <w:pPr>
        <w:pStyle w:val="Internet"/>
        <w:pBdr>
          <w:bottom w:val="single" w:sz="8" w:space="0" w:color="auto"/>
        </w:pBdr>
        <w:ind w:right="-113"/>
      </w:pPr>
      <w:r w:rsidRPr="00CD208F">
        <w:rPr>
          <w:sz w:val="6"/>
        </w:rPr>
        <w:br/>
      </w:r>
      <w:r w:rsidRPr="00CD208F">
        <w:t>Dear colleagues,</w:t>
      </w:r>
      <w:r w:rsidRPr="00CD208F">
        <w:br/>
        <w:t xml:space="preserve">You will find this </w:t>
      </w:r>
      <w:r w:rsidRPr="00CD208F">
        <w:rPr>
          <w:u w:val="single"/>
        </w:rPr>
        <w:t>press release in German and English</w:t>
      </w:r>
      <w:r w:rsidRPr="00CD208F">
        <w:t xml:space="preserve"> and </w:t>
      </w:r>
      <w:r w:rsidRPr="00CD208F">
        <w:rPr>
          <w:u w:val="single"/>
        </w:rPr>
        <w:br/>
        <w:t>the color photos in printable quality</w:t>
      </w:r>
      <w:r w:rsidRPr="00CD208F">
        <w:t xml:space="preserve"> available for download online at </w:t>
      </w:r>
    </w:p>
    <w:p w:rsidR="00E17602" w:rsidRPr="00CD208F" w:rsidRDefault="00910BD8" w:rsidP="00910BD8">
      <w:pPr>
        <w:pStyle w:val="Internet"/>
        <w:pBdr>
          <w:bottom w:val="single" w:sz="8" w:space="0" w:color="auto"/>
        </w:pBdr>
        <w:ind w:right="-113"/>
        <w:rPr>
          <w:b/>
        </w:rPr>
      </w:pPr>
      <w:r w:rsidRPr="00CD208F">
        <w:rPr>
          <w:rStyle w:val="Hyperlink"/>
          <w:b/>
        </w:rPr>
        <w:t>https://www.coperion.com/de/news-media/pressemitteilungen/</w:t>
      </w:r>
      <w:bookmarkStart w:id="6" w:name="OLE_LINK1"/>
    </w:p>
    <w:bookmarkEnd w:id="6"/>
    <w:p w:rsidR="00E17602" w:rsidRPr="00CD208F" w:rsidRDefault="00E17602">
      <w:pPr>
        <w:pStyle w:val="Internet"/>
        <w:pBdr>
          <w:bottom w:val="single" w:sz="8" w:space="0" w:color="auto"/>
        </w:pBdr>
        <w:ind w:right="-113"/>
        <w:rPr>
          <w:sz w:val="6"/>
        </w:rPr>
      </w:pPr>
      <w:r w:rsidRPr="00CD208F">
        <w:rPr>
          <w:sz w:val="6"/>
        </w:rPr>
        <w:t xml:space="preserve">  .</w:t>
      </w:r>
    </w:p>
    <w:p w:rsidR="00E17602" w:rsidRPr="00CD208F" w:rsidRDefault="00E17602">
      <w:pPr>
        <w:pStyle w:val="Beleg"/>
        <w:spacing w:before="360"/>
      </w:pPr>
      <w:r w:rsidRPr="00CD208F">
        <w:t xml:space="preserve">Editor contact and copies: </w:t>
      </w:r>
    </w:p>
    <w:p w:rsidR="00E17602" w:rsidRPr="00CD208F" w:rsidRDefault="00E17602" w:rsidP="00950294">
      <w:pPr>
        <w:pStyle w:val="Konsens"/>
        <w:spacing w:before="120"/>
        <w:rPr>
          <w:rStyle w:val="Hyperlink"/>
          <w:szCs w:val="22"/>
        </w:rPr>
      </w:pPr>
      <w:r w:rsidRPr="00CD208F">
        <w:t>Dr. Jörg Wolters, KONSENS Public Relations GmbH &amp; Co. KG,</w:t>
      </w:r>
      <w:r w:rsidRPr="00CD208F">
        <w:br/>
        <w:t>Hans-</w:t>
      </w:r>
      <w:proofErr w:type="spellStart"/>
      <w:r w:rsidRPr="00CD208F">
        <w:t>Kudlich</w:t>
      </w:r>
      <w:proofErr w:type="spellEnd"/>
      <w:r w:rsidRPr="00CD208F">
        <w:t>-</w:t>
      </w:r>
      <w:proofErr w:type="spellStart"/>
      <w:r w:rsidRPr="00CD208F">
        <w:t>Strasse</w:t>
      </w:r>
      <w:proofErr w:type="spellEnd"/>
      <w:r w:rsidRPr="00CD208F">
        <w:t xml:space="preserve"> 25, D-64823 Gross-</w:t>
      </w:r>
      <w:proofErr w:type="spellStart"/>
      <w:r w:rsidRPr="00CD208F">
        <w:t>Umstadt</w:t>
      </w:r>
      <w:proofErr w:type="spellEnd"/>
      <w:r w:rsidRPr="00CD208F">
        <w:t>, Germany</w:t>
      </w:r>
      <w:r w:rsidRPr="00CD208F">
        <w:br/>
        <w:t>Tel.: +49 (0)60 78/93 63-0, Fax: +49 (0)60 78/93 63-20</w:t>
      </w:r>
      <w:r w:rsidRPr="00CD208F">
        <w:br/>
        <w:t xml:space="preserve">E-mail:  mail@konsens.de, Website:  </w:t>
      </w:r>
      <w:hyperlink r:id="rId10" w:history="1">
        <w:r w:rsidRPr="00CD208F">
          <w:rPr>
            <w:rStyle w:val="Hyperlink"/>
          </w:rPr>
          <w:t>www.konsens.de</w:t>
        </w:r>
      </w:hyperlink>
    </w:p>
    <w:p w:rsidR="00454C78" w:rsidRPr="00CD208F" w:rsidRDefault="00454C78" w:rsidP="00950294">
      <w:pPr>
        <w:pStyle w:val="Konsens"/>
        <w:spacing w:before="120"/>
        <w:rPr>
          <w:szCs w:val="22"/>
        </w:rPr>
      </w:pPr>
    </w:p>
    <w:p w:rsidR="006F1A13" w:rsidRPr="00CD208F" w:rsidRDefault="006F1A13" w:rsidP="00B333F7">
      <w:pPr>
        <w:pStyle w:val="Kopfzeile"/>
        <w:spacing w:line="360" w:lineRule="auto"/>
        <w:rPr>
          <w:rFonts w:cs="Arial"/>
          <w:i/>
          <w:szCs w:val="22"/>
        </w:rPr>
      </w:pPr>
    </w:p>
    <w:p w:rsidR="00593107" w:rsidRPr="00CD208F" w:rsidRDefault="00593107" w:rsidP="00B333F7">
      <w:pPr>
        <w:pStyle w:val="Kopfzeile"/>
        <w:spacing w:line="360" w:lineRule="auto"/>
        <w:rPr>
          <w:rFonts w:cs="Arial"/>
          <w:i/>
          <w:szCs w:val="22"/>
        </w:rPr>
      </w:pPr>
      <w:bookmarkStart w:id="7" w:name="_GoBack"/>
      <w:bookmarkEnd w:id="7"/>
    </w:p>
    <w:p w:rsidR="00593107" w:rsidRPr="00CD208F" w:rsidRDefault="00593107" w:rsidP="00B333F7">
      <w:pPr>
        <w:pStyle w:val="Kopfzeile"/>
        <w:spacing w:line="360" w:lineRule="auto"/>
        <w:rPr>
          <w:rFonts w:cs="Arial"/>
          <w:i/>
          <w:szCs w:val="22"/>
        </w:rPr>
      </w:pPr>
    </w:p>
    <w:p w:rsidR="00F133C5" w:rsidRPr="00CD208F" w:rsidRDefault="00B333F7" w:rsidP="007A3B4C">
      <w:pPr>
        <w:pStyle w:val="Kopfzeile"/>
        <w:spacing w:before="120" w:line="360" w:lineRule="auto"/>
        <w:rPr>
          <w:i/>
          <w:szCs w:val="22"/>
        </w:rPr>
      </w:pPr>
      <w:r w:rsidRPr="00CD208F">
        <w:rPr>
          <w:i/>
          <w:szCs w:val="22"/>
        </w:rPr>
        <w:t xml:space="preserve">The ZSK 43 </w:t>
      </w:r>
      <w:proofErr w:type="spellStart"/>
      <w:r w:rsidRPr="00CD208F">
        <w:rPr>
          <w:i/>
          <w:szCs w:val="22"/>
        </w:rPr>
        <w:t>Mv</w:t>
      </w:r>
      <w:proofErr w:type="spellEnd"/>
      <w:r w:rsidRPr="00CD208F">
        <w:rPr>
          <w:i/>
          <w:szCs w:val="22"/>
        </w:rPr>
        <w:t xml:space="preserve"> PLUS world proven twin</w:t>
      </w:r>
      <w:r w:rsidR="007A3B4C">
        <w:rPr>
          <w:i/>
          <w:szCs w:val="22"/>
        </w:rPr>
        <w:t xml:space="preserve"> </w:t>
      </w:r>
      <w:r w:rsidRPr="00CD208F">
        <w:rPr>
          <w:i/>
          <w:szCs w:val="22"/>
        </w:rPr>
        <w:t xml:space="preserve">screw extruder is a best-practice </w:t>
      </w:r>
      <w:r w:rsidR="007A3B4C">
        <w:rPr>
          <w:i/>
          <w:szCs w:val="22"/>
        </w:rPr>
        <w:t>design</w:t>
      </w:r>
      <w:r w:rsidRPr="00CD208F">
        <w:rPr>
          <w:i/>
          <w:szCs w:val="22"/>
        </w:rPr>
        <w:t xml:space="preserve"> of the Coperion ZSK extruder, and is ideally suited to </w:t>
      </w:r>
      <w:r w:rsidR="007A3B4C">
        <w:rPr>
          <w:i/>
          <w:szCs w:val="22"/>
        </w:rPr>
        <w:t xml:space="preserve">production of </w:t>
      </w:r>
      <w:r w:rsidRPr="00CD208F">
        <w:rPr>
          <w:i/>
          <w:szCs w:val="22"/>
        </w:rPr>
        <w:t>all conventional powder coating formulas.</w:t>
      </w:r>
    </w:p>
    <w:p w:rsidR="000F6564" w:rsidRPr="00CD208F" w:rsidRDefault="00B333F7" w:rsidP="003F7315">
      <w:pPr>
        <w:pStyle w:val="Kopfzeile"/>
        <w:spacing w:before="120" w:line="360" w:lineRule="auto"/>
        <w:rPr>
          <w:i/>
          <w:szCs w:val="22"/>
        </w:rPr>
      </w:pPr>
      <w:r w:rsidRPr="00CD208F">
        <w:rPr>
          <w:i/>
          <w:szCs w:val="22"/>
        </w:rPr>
        <w:t>Image: Coperion, Stuttgart</w:t>
      </w:r>
    </w:p>
    <w:p w:rsidR="00F133C5" w:rsidRPr="00CD208F" w:rsidRDefault="00F133C5" w:rsidP="006027E4">
      <w:pPr>
        <w:pStyle w:val="bild"/>
        <w:spacing w:before="120"/>
      </w:pPr>
    </w:p>
    <w:p w:rsidR="00CA0314" w:rsidRPr="00CD208F" w:rsidRDefault="00CA0314" w:rsidP="00E55AC6">
      <w:pPr>
        <w:pStyle w:val="bild"/>
        <w:spacing w:before="120"/>
      </w:pPr>
    </w:p>
    <w:sectPr w:rsidR="00CA0314" w:rsidRPr="00CD208F"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97E" w:rsidRPr="00CD208F" w:rsidRDefault="007A197E">
      <w:r w:rsidRPr="00CD208F">
        <w:separator/>
      </w:r>
    </w:p>
  </w:endnote>
  <w:endnote w:type="continuationSeparator" w:id="0">
    <w:p w:rsidR="007A197E" w:rsidRPr="00CD208F" w:rsidRDefault="007A197E">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trPr>
        <w:cantSplit/>
      </w:trPr>
      <w:tc>
        <w:tcPr>
          <w:tcW w:w="7428" w:type="dxa"/>
          <w:noWrap/>
          <w:vAlign w:val="bottom"/>
        </w:tcPr>
        <w:p w:rsidR="00336917" w:rsidRPr="00CD208F" w:rsidRDefault="00336917">
          <w:pPr>
            <w:pStyle w:val="Fuzeile"/>
            <w:spacing w:line="200" w:lineRule="exact"/>
            <w:rPr>
              <w:rFonts w:cs="Arial"/>
            </w:rPr>
          </w:pPr>
        </w:p>
      </w:tc>
      <w:tc>
        <w:tcPr>
          <w:tcW w:w="1758" w:type="dxa"/>
          <w:noWrap/>
          <w:vAlign w:val="bottom"/>
        </w:tcPr>
        <w:p w:rsidR="00336917" w:rsidRPr="00CD208F" w:rsidRDefault="00336917">
          <w:pPr>
            <w:pStyle w:val="Fuzeile"/>
            <w:spacing w:line="200" w:lineRule="exact"/>
            <w:jc w:val="right"/>
            <w:rPr>
              <w:rFonts w:cs="Arial"/>
              <w:sz w:val="14"/>
              <w:szCs w:val="14"/>
            </w:rPr>
          </w:pPr>
          <w:bookmarkStart w:id="11" w:name="PageName"/>
          <w:bookmarkEnd w:id="11"/>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EE1AFA">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EE1AFA">
            <w:rPr>
              <w:rFonts w:cs="Arial"/>
              <w:noProof/>
              <w:sz w:val="14"/>
              <w:szCs w:val="14"/>
            </w:rPr>
            <w:t>2</w:t>
          </w:r>
          <w:r w:rsidRPr="00CD208F">
            <w:rPr>
              <w:rFonts w:cs="Arial"/>
              <w:sz w:val="14"/>
              <w:szCs w:val="14"/>
            </w:rPr>
            <w:fldChar w:fldCharType="end"/>
          </w:r>
        </w:p>
      </w:tc>
      <w:tc>
        <w:tcPr>
          <w:tcW w:w="567" w:type="dxa"/>
          <w:vAlign w:val="bottom"/>
        </w:tcPr>
        <w:p w:rsidR="00336917" w:rsidRPr="00CD208F" w:rsidRDefault="00336917">
          <w:pPr>
            <w:pStyle w:val="Fuzeile"/>
            <w:spacing w:line="200" w:lineRule="exact"/>
            <w:rPr>
              <w:rFonts w:cs="Arial"/>
              <w:sz w:val="14"/>
              <w:szCs w:val="14"/>
            </w:rPr>
          </w:pPr>
        </w:p>
      </w:tc>
    </w:tr>
  </w:tbl>
  <w:p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tc>
        <w:tcPr>
          <w:tcW w:w="7428" w:type="dxa"/>
          <w:tcMar>
            <w:left w:w="0" w:type="dxa"/>
            <w:right w:w="0" w:type="dxa"/>
          </w:tcMar>
          <w:vAlign w:val="bottom"/>
        </w:tcPr>
        <w:p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Pr="00CD208F" w:rsidRDefault="00336917">
          <w:pPr>
            <w:rPr>
              <w:sz w:val="14"/>
            </w:rPr>
          </w:pPr>
          <w:bookmarkStart w:id="16" w:name="GeneralPartnerRechts"/>
          <w:bookmarkEnd w:id="16"/>
        </w:p>
      </w:tc>
    </w:tr>
  </w:tbl>
  <w:p w:rsidR="00336917" w:rsidRPr="00CD208F"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97E" w:rsidRPr="00CD208F" w:rsidRDefault="007A197E">
      <w:r w:rsidRPr="00CD208F">
        <w:separator/>
      </w:r>
    </w:p>
  </w:footnote>
  <w:footnote w:type="continuationSeparator" w:id="0">
    <w:p w:rsidR="007A197E" w:rsidRPr="00CD208F" w:rsidRDefault="007A197E">
      <w:r w:rsidRPr="00CD208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trPr>
        <w:trHeight w:hRule="exact" w:val="794"/>
      </w:trPr>
      <w:tc>
        <w:tcPr>
          <w:tcW w:w="7314" w:type="dxa"/>
          <w:noWrap/>
          <w:vAlign w:val="bottom"/>
        </w:tcPr>
        <w:p w:rsidR="00336917" w:rsidRPr="00CD208F" w:rsidRDefault="00D64439">
          <w:pPr>
            <w:pStyle w:val="Kopfzeile"/>
            <w:widowControl w:val="0"/>
            <w:rPr>
              <w:rFonts w:cs="Arial"/>
              <w:szCs w:val="22"/>
            </w:rPr>
          </w:pPr>
          <w:r w:rsidRPr="00CD208F">
            <w:rPr>
              <w:noProof/>
              <w:sz w:val="16"/>
              <w:szCs w:val="16"/>
              <w:lang w:val="de-DE" w:eastAsia="zh-CN"/>
            </w:rPr>
            <w:drawing>
              <wp:inline distT="0" distB="0" distL="0" distR="0" wp14:anchorId="06A44315" wp14:editId="66AE39EB">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Pr="00CD208F" w:rsidRDefault="00D64439">
          <w:pPr>
            <w:pStyle w:val="Kopfzeile"/>
            <w:tabs>
              <w:tab w:val="left" w:pos="5273"/>
              <w:tab w:val="left" w:pos="6480"/>
            </w:tabs>
            <w:rPr>
              <w:szCs w:val="22"/>
            </w:rPr>
          </w:pPr>
          <w:r w:rsidRPr="00CD208F">
            <w:rPr>
              <w:noProof/>
              <w:sz w:val="16"/>
              <w:szCs w:val="16"/>
              <w:lang w:val="de-DE" w:eastAsia="zh-CN"/>
            </w:rPr>
            <w:drawing>
              <wp:inline distT="0" distB="0" distL="0" distR="0" wp14:anchorId="44F0DC8A" wp14:editId="674970BF">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rsidTr="00F865BA">
      <w:trPr>
        <w:trHeight w:hRule="exact" w:val="1181"/>
      </w:trPr>
      <w:tc>
        <w:tcPr>
          <w:tcW w:w="7314" w:type="dxa"/>
          <w:noWrap/>
          <w:tcMar>
            <w:left w:w="284" w:type="dxa"/>
          </w:tcMar>
          <w:vAlign w:val="bottom"/>
        </w:tcPr>
        <w:p w:rsidR="00336917" w:rsidRPr="00CD208F" w:rsidRDefault="007A3B4C" w:rsidP="00D46765">
          <w:pPr>
            <w:pStyle w:val="Kopfzeile"/>
            <w:widowControl w:val="0"/>
          </w:pPr>
          <w:bookmarkStart w:id="8" w:name="HeaderPage2Date"/>
          <w:bookmarkEnd w:id="8"/>
          <w:r>
            <w:t>January</w:t>
          </w:r>
          <w:r w:rsidR="009D7E9E" w:rsidRPr="00CD208F">
            <w:t xml:space="preserve"> 201</w:t>
          </w:r>
          <w:r w:rsidR="00D46765">
            <w:t>8</w:t>
          </w:r>
        </w:p>
      </w:tc>
      <w:tc>
        <w:tcPr>
          <w:tcW w:w="2997" w:type="dxa"/>
          <w:noWrap/>
          <w:tcMar>
            <w:left w:w="68" w:type="dxa"/>
          </w:tcMar>
          <w:vAlign w:val="bottom"/>
        </w:tcPr>
        <w:p w:rsidR="00336917" w:rsidRPr="00CD208F" w:rsidRDefault="00336917">
          <w:pPr>
            <w:pStyle w:val="Kopfzeile"/>
            <w:tabs>
              <w:tab w:val="left" w:pos="5273"/>
              <w:tab w:val="left" w:pos="6480"/>
            </w:tabs>
            <w:spacing w:line="200" w:lineRule="exact"/>
          </w:pPr>
          <w:bookmarkStart w:id="9" w:name="HeaderPage2Name"/>
          <w:bookmarkEnd w:id="9"/>
        </w:p>
      </w:tc>
    </w:tr>
  </w:tbl>
  <w:p w:rsidR="00336917" w:rsidRPr="00CD208F" w:rsidRDefault="00336917">
    <w:pPr>
      <w:pStyle w:val="Kopfzeile"/>
      <w:rPr>
        <w:rStyle w:val="Seitenzahl"/>
      </w:rPr>
    </w:pPr>
    <w:bookmarkStart w:id="10" w:name="Nummer"/>
    <w:bookmarkEnd w:id="10"/>
  </w:p>
  <w:p w:rsidR="00336917" w:rsidRPr="00CD208F"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trPr>
        <w:trHeight w:hRule="exact" w:val="794"/>
      </w:trPr>
      <w:tc>
        <w:tcPr>
          <w:tcW w:w="7334" w:type="dxa"/>
          <w:noWrap/>
          <w:vAlign w:val="bottom"/>
        </w:tcPr>
        <w:p w:rsidR="00336917" w:rsidRPr="00CD208F" w:rsidRDefault="00D64439">
          <w:pPr>
            <w:pStyle w:val="Kopfzeile"/>
            <w:widowControl w:val="0"/>
            <w:rPr>
              <w:rFonts w:cs="Arial"/>
              <w:sz w:val="16"/>
              <w:szCs w:val="16"/>
            </w:rPr>
          </w:pPr>
          <w:r w:rsidRPr="00CD208F">
            <w:rPr>
              <w:noProof/>
              <w:sz w:val="16"/>
              <w:szCs w:val="16"/>
              <w:lang w:val="de-DE" w:eastAsia="zh-CN"/>
            </w:rPr>
            <w:drawing>
              <wp:inline distT="0" distB="0" distL="0" distR="0" wp14:anchorId="4FA4826E" wp14:editId="752C8E86">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Pr="00CD208F" w:rsidRDefault="00D64439">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49649F58" wp14:editId="3441C5C4">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trPr>
        <w:trHeight w:hRule="exact" w:val="1047"/>
      </w:trPr>
      <w:tc>
        <w:tcPr>
          <w:tcW w:w="7334" w:type="dxa"/>
          <w:noWrap/>
          <w:tcMar>
            <w:left w:w="0" w:type="dxa"/>
          </w:tcMar>
          <w:vAlign w:val="bottom"/>
        </w:tcPr>
        <w:p w:rsidR="00336917" w:rsidRPr="00CD208F" w:rsidRDefault="00336917">
          <w:pPr>
            <w:pStyle w:val="Kopfzeile"/>
            <w:widowControl w:val="0"/>
            <w:spacing w:line="200" w:lineRule="exact"/>
            <w:rPr>
              <w:rFonts w:cs="Arial"/>
            </w:rPr>
          </w:pPr>
        </w:p>
        <w:p w:rsidR="00336917" w:rsidRPr="00CD208F" w:rsidRDefault="00336917">
          <w:pPr>
            <w:pStyle w:val="Kopfzeile"/>
            <w:widowControl w:val="0"/>
            <w:spacing w:line="200" w:lineRule="exact"/>
            <w:rPr>
              <w:rFonts w:cs="Arial"/>
            </w:rPr>
          </w:pPr>
        </w:p>
        <w:p w:rsidR="00336917" w:rsidRPr="00CD208F" w:rsidRDefault="00336917">
          <w:pPr>
            <w:pStyle w:val="Kopfzeile"/>
            <w:widowControl w:val="0"/>
            <w:spacing w:line="200" w:lineRule="exact"/>
            <w:rPr>
              <w:rFonts w:cs="Arial"/>
            </w:rPr>
          </w:pPr>
        </w:p>
      </w:tc>
      <w:tc>
        <w:tcPr>
          <w:tcW w:w="2996" w:type="dxa"/>
          <w:noWrap/>
          <w:tcMar>
            <w:left w:w="0" w:type="dxa"/>
          </w:tcMar>
          <w:vAlign w:val="bottom"/>
        </w:tcPr>
        <w:p w:rsidR="00336917" w:rsidRPr="00CD208F" w:rsidRDefault="00336917">
          <w:pPr>
            <w:pStyle w:val="Kopfzeile"/>
            <w:tabs>
              <w:tab w:val="left" w:pos="5273"/>
              <w:tab w:val="left" w:pos="6480"/>
            </w:tabs>
            <w:rPr>
              <w:szCs w:val="22"/>
            </w:rPr>
          </w:pPr>
          <w:bookmarkStart w:id="12" w:name="TitleLine01"/>
          <w:bookmarkEnd w:id="12"/>
        </w:p>
        <w:p w:rsidR="00336917" w:rsidRPr="00CD208F" w:rsidRDefault="00336917">
          <w:pPr>
            <w:pStyle w:val="Kopfzeile"/>
            <w:tabs>
              <w:tab w:val="left" w:pos="5273"/>
              <w:tab w:val="left" w:pos="6480"/>
            </w:tabs>
            <w:rPr>
              <w:sz w:val="14"/>
              <w:szCs w:val="14"/>
            </w:rPr>
          </w:pPr>
          <w:bookmarkStart w:id="13" w:name="TitleLine02"/>
          <w:bookmarkEnd w:id="13"/>
        </w:p>
      </w:tc>
    </w:tr>
  </w:tbl>
  <w:p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58FA"/>
    <w:rsid w:val="000059E1"/>
    <w:rsid w:val="00010D93"/>
    <w:rsid w:val="00012749"/>
    <w:rsid w:val="00013181"/>
    <w:rsid w:val="00013520"/>
    <w:rsid w:val="00015D71"/>
    <w:rsid w:val="000165CC"/>
    <w:rsid w:val="00022BE8"/>
    <w:rsid w:val="00024466"/>
    <w:rsid w:val="000259B4"/>
    <w:rsid w:val="0003352E"/>
    <w:rsid w:val="000365B6"/>
    <w:rsid w:val="00041474"/>
    <w:rsid w:val="000455BC"/>
    <w:rsid w:val="00056F5E"/>
    <w:rsid w:val="00063679"/>
    <w:rsid w:val="00076734"/>
    <w:rsid w:val="000800F8"/>
    <w:rsid w:val="000830F6"/>
    <w:rsid w:val="000836F6"/>
    <w:rsid w:val="00083D37"/>
    <w:rsid w:val="00084342"/>
    <w:rsid w:val="00091794"/>
    <w:rsid w:val="0009667F"/>
    <w:rsid w:val="000975A9"/>
    <w:rsid w:val="00097A01"/>
    <w:rsid w:val="000A6757"/>
    <w:rsid w:val="000A7423"/>
    <w:rsid w:val="000A7501"/>
    <w:rsid w:val="000B1BA3"/>
    <w:rsid w:val="000B1D8F"/>
    <w:rsid w:val="000B2963"/>
    <w:rsid w:val="000B59A1"/>
    <w:rsid w:val="000B5C77"/>
    <w:rsid w:val="000C0274"/>
    <w:rsid w:val="000C1B62"/>
    <w:rsid w:val="000C2259"/>
    <w:rsid w:val="000C5792"/>
    <w:rsid w:val="000D0A15"/>
    <w:rsid w:val="000D29DE"/>
    <w:rsid w:val="000D435D"/>
    <w:rsid w:val="000D518C"/>
    <w:rsid w:val="000E0EE7"/>
    <w:rsid w:val="000E2685"/>
    <w:rsid w:val="000E6049"/>
    <w:rsid w:val="000F0039"/>
    <w:rsid w:val="000F6564"/>
    <w:rsid w:val="000F683A"/>
    <w:rsid w:val="000F6B8C"/>
    <w:rsid w:val="001011E9"/>
    <w:rsid w:val="00105A36"/>
    <w:rsid w:val="001150FF"/>
    <w:rsid w:val="00121206"/>
    <w:rsid w:val="00121B89"/>
    <w:rsid w:val="00121C27"/>
    <w:rsid w:val="001232A5"/>
    <w:rsid w:val="001278C6"/>
    <w:rsid w:val="00134ADF"/>
    <w:rsid w:val="00135AD3"/>
    <w:rsid w:val="00140842"/>
    <w:rsid w:val="00145834"/>
    <w:rsid w:val="0014635D"/>
    <w:rsid w:val="00151336"/>
    <w:rsid w:val="00152DC3"/>
    <w:rsid w:val="00156407"/>
    <w:rsid w:val="00156744"/>
    <w:rsid w:val="0015708A"/>
    <w:rsid w:val="001575EE"/>
    <w:rsid w:val="0016025B"/>
    <w:rsid w:val="001608CE"/>
    <w:rsid w:val="00163364"/>
    <w:rsid w:val="001647DF"/>
    <w:rsid w:val="001660F7"/>
    <w:rsid w:val="001746AE"/>
    <w:rsid w:val="00176035"/>
    <w:rsid w:val="00177894"/>
    <w:rsid w:val="00183337"/>
    <w:rsid w:val="0018701F"/>
    <w:rsid w:val="001905C7"/>
    <w:rsid w:val="001935D6"/>
    <w:rsid w:val="00194846"/>
    <w:rsid w:val="001A111A"/>
    <w:rsid w:val="001A1DDE"/>
    <w:rsid w:val="001C47CF"/>
    <w:rsid w:val="001C4E6D"/>
    <w:rsid w:val="001D4626"/>
    <w:rsid w:val="001E6B3B"/>
    <w:rsid w:val="001E75B5"/>
    <w:rsid w:val="001F158F"/>
    <w:rsid w:val="001F1628"/>
    <w:rsid w:val="001F2299"/>
    <w:rsid w:val="001F26CD"/>
    <w:rsid w:val="001F276F"/>
    <w:rsid w:val="001F3A92"/>
    <w:rsid w:val="001F7D6D"/>
    <w:rsid w:val="0020059D"/>
    <w:rsid w:val="00201A2A"/>
    <w:rsid w:val="00205A54"/>
    <w:rsid w:val="00207933"/>
    <w:rsid w:val="0021115B"/>
    <w:rsid w:val="00213698"/>
    <w:rsid w:val="002173C4"/>
    <w:rsid w:val="0021787F"/>
    <w:rsid w:val="00221BEF"/>
    <w:rsid w:val="002243E7"/>
    <w:rsid w:val="00230854"/>
    <w:rsid w:val="00240C1C"/>
    <w:rsid w:val="002433A4"/>
    <w:rsid w:val="00247DA3"/>
    <w:rsid w:val="00253ECB"/>
    <w:rsid w:val="002616F7"/>
    <w:rsid w:val="00262D9F"/>
    <w:rsid w:val="00266472"/>
    <w:rsid w:val="00267024"/>
    <w:rsid w:val="00267DF3"/>
    <w:rsid w:val="002735A6"/>
    <w:rsid w:val="00274AC8"/>
    <w:rsid w:val="0027733B"/>
    <w:rsid w:val="002935BC"/>
    <w:rsid w:val="002A0AF8"/>
    <w:rsid w:val="002A49E8"/>
    <w:rsid w:val="002A649D"/>
    <w:rsid w:val="002A7CC7"/>
    <w:rsid w:val="002B4C17"/>
    <w:rsid w:val="002C6F6E"/>
    <w:rsid w:val="002D3900"/>
    <w:rsid w:val="002D4FCC"/>
    <w:rsid w:val="002D6BA5"/>
    <w:rsid w:val="002D7ED6"/>
    <w:rsid w:val="002E36AB"/>
    <w:rsid w:val="002E41A7"/>
    <w:rsid w:val="002E5FF8"/>
    <w:rsid w:val="002F2315"/>
    <w:rsid w:val="002F3679"/>
    <w:rsid w:val="002F4FDE"/>
    <w:rsid w:val="002F7BFA"/>
    <w:rsid w:val="003129F8"/>
    <w:rsid w:val="0031608C"/>
    <w:rsid w:val="00317FA1"/>
    <w:rsid w:val="00321A34"/>
    <w:rsid w:val="00323216"/>
    <w:rsid w:val="003232F6"/>
    <w:rsid w:val="00323713"/>
    <w:rsid w:val="00325020"/>
    <w:rsid w:val="00325BA5"/>
    <w:rsid w:val="00326874"/>
    <w:rsid w:val="00326DE9"/>
    <w:rsid w:val="003348DA"/>
    <w:rsid w:val="00336917"/>
    <w:rsid w:val="00346A55"/>
    <w:rsid w:val="003474E9"/>
    <w:rsid w:val="00347781"/>
    <w:rsid w:val="0035175A"/>
    <w:rsid w:val="00352B95"/>
    <w:rsid w:val="003536D4"/>
    <w:rsid w:val="00356021"/>
    <w:rsid w:val="00362629"/>
    <w:rsid w:val="00363ADF"/>
    <w:rsid w:val="00364F8A"/>
    <w:rsid w:val="00366B4C"/>
    <w:rsid w:val="00367F2F"/>
    <w:rsid w:val="00371772"/>
    <w:rsid w:val="00371E9F"/>
    <w:rsid w:val="00374569"/>
    <w:rsid w:val="0037494A"/>
    <w:rsid w:val="00381EFD"/>
    <w:rsid w:val="00387BDB"/>
    <w:rsid w:val="003940E7"/>
    <w:rsid w:val="00397C5F"/>
    <w:rsid w:val="003A0EC3"/>
    <w:rsid w:val="003A5289"/>
    <w:rsid w:val="003B07FD"/>
    <w:rsid w:val="003B277D"/>
    <w:rsid w:val="003B51A5"/>
    <w:rsid w:val="003B6D8E"/>
    <w:rsid w:val="003B7C0E"/>
    <w:rsid w:val="003C0A4D"/>
    <w:rsid w:val="003C2B95"/>
    <w:rsid w:val="003C5309"/>
    <w:rsid w:val="003C53D6"/>
    <w:rsid w:val="003C7D6F"/>
    <w:rsid w:val="003D148F"/>
    <w:rsid w:val="003E04D7"/>
    <w:rsid w:val="003E431B"/>
    <w:rsid w:val="003F2456"/>
    <w:rsid w:val="003F55C5"/>
    <w:rsid w:val="003F7315"/>
    <w:rsid w:val="003F7AA6"/>
    <w:rsid w:val="00400E4D"/>
    <w:rsid w:val="00404BE7"/>
    <w:rsid w:val="0041016F"/>
    <w:rsid w:val="0041481E"/>
    <w:rsid w:val="00414927"/>
    <w:rsid w:val="0042235D"/>
    <w:rsid w:val="00422823"/>
    <w:rsid w:val="00423AC4"/>
    <w:rsid w:val="004331C2"/>
    <w:rsid w:val="00433DD3"/>
    <w:rsid w:val="00445D7A"/>
    <w:rsid w:val="00454C78"/>
    <w:rsid w:val="0046150D"/>
    <w:rsid w:val="004618C0"/>
    <w:rsid w:val="004627FF"/>
    <w:rsid w:val="004677F2"/>
    <w:rsid w:val="00471C40"/>
    <w:rsid w:val="004743C4"/>
    <w:rsid w:val="0047523A"/>
    <w:rsid w:val="00476D75"/>
    <w:rsid w:val="00480DF1"/>
    <w:rsid w:val="00482058"/>
    <w:rsid w:val="00487260"/>
    <w:rsid w:val="004906C7"/>
    <w:rsid w:val="004956A1"/>
    <w:rsid w:val="004A23CA"/>
    <w:rsid w:val="004A3FE9"/>
    <w:rsid w:val="004B0820"/>
    <w:rsid w:val="004B60BE"/>
    <w:rsid w:val="004C22F6"/>
    <w:rsid w:val="004C459F"/>
    <w:rsid w:val="004C74CB"/>
    <w:rsid w:val="004D1CB1"/>
    <w:rsid w:val="004D24CA"/>
    <w:rsid w:val="004D5D1D"/>
    <w:rsid w:val="004D6796"/>
    <w:rsid w:val="004D70CC"/>
    <w:rsid w:val="004E5B26"/>
    <w:rsid w:val="004F7515"/>
    <w:rsid w:val="0050103D"/>
    <w:rsid w:val="00502D0D"/>
    <w:rsid w:val="00507D7C"/>
    <w:rsid w:val="00511660"/>
    <w:rsid w:val="00511E74"/>
    <w:rsid w:val="0051360C"/>
    <w:rsid w:val="00526B72"/>
    <w:rsid w:val="00533BDE"/>
    <w:rsid w:val="00543709"/>
    <w:rsid w:val="00546006"/>
    <w:rsid w:val="0055265E"/>
    <w:rsid w:val="0055295E"/>
    <w:rsid w:val="00563622"/>
    <w:rsid w:val="00563A92"/>
    <w:rsid w:val="0056445E"/>
    <w:rsid w:val="005651E0"/>
    <w:rsid w:val="00577A4B"/>
    <w:rsid w:val="00580959"/>
    <w:rsid w:val="00580EB6"/>
    <w:rsid w:val="005827E5"/>
    <w:rsid w:val="005857DA"/>
    <w:rsid w:val="0059012D"/>
    <w:rsid w:val="005913A5"/>
    <w:rsid w:val="00593107"/>
    <w:rsid w:val="005A71B6"/>
    <w:rsid w:val="005B02D8"/>
    <w:rsid w:val="005B11E3"/>
    <w:rsid w:val="005B44A7"/>
    <w:rsid w:val="005B4C73"/>
    <w:rsid w:val="005B799A"/>
    <w:rsid w:val="005C7ECA"/>
    <w:rsid w:val="005D47A8"/>
    <w:rsid w:val="005E6C16"/>
    <w:rsid w:val="005F14A5"/>
    <w:rsid w:val="005F353A"/>
    <w:rsid w:val="005F48A1"/>
    <w:rsid w:val="005F4E00"/>
    <w:rsid w:val="005F694C"/>
    <w:rsid w:val="006027E4"/>
    <w:rsid w:val="00613BF2"/>
    <w:rsid w:val="00614866"/>
    <w:rsid w:val="00616C07"/>
    <w:rsid w:val="00631971"/>
    <w:rsid w:val="00633635"/>
    <w:rsid w:val="006340F8"/>
    <w:rsid w:val="00635843"/>
    <w:rsid w:val="00647CC8"/>
    <w:rsid w:val="00652B61"/>
    <w:rsid w:val="00652F66"/>
    <w:rsid w:val="00654CEA"/>
    <w:rsid w:val="00660C37"/>
    <w:rsid w:val="006662C3"/>
    <w:rsid w:val="00672CCE"/>
    <w:rsid w:val="0067672F"/>
    <w:rsid w:val="00681B49"/>
    <w:rsid w:val="00683011"/>
    <w:rsid w:val="00684C24"/>
    <w:rsid w:val="00684F5C"/>
    <w:rsid w:val="006854E5"/>
    <w:rsid w:val="00690B50"/>
    <w:rsid w:val="00693BE1"/>
    <w:rsid w:val="006953FE"/>
    <w:rsid w:val="006958C6"/>
    <w:rsid w:val="00696205"/>
    <w:rsid w:val="006A48D1"/>
    <w:rsid w:val="006B3825"/>
    <w:rsid w:val="006B46FF"/>
    <w:rsid w:val="006B51F8"/>
    <w:rsid w:val="006B5684"/>
    <w:rsid w:val="006C013C"/>
    <w:rsid w:val="006C39FC"/>
    <w:rsid w:val="006C3BB4"/>
    <w:rsid w:val="006C5029"/>
    <w:rsid w:val="006D6740"/>
    <w:rsid w:val="006F053F"/>
    <w:rsid w:val="006F1A13"/>
    <w:rsid w:val="006F2A24"/>
    <w:rsid w:val="006F2A89"/>
    <w:rsid w:val="006F32A8"/>
    <w:rsid w:val="00701A49"/>
    <w:rsid w:val="00702615"/>
    <w:rsid w:val="0070391F"/>
    <w:rsid w:val="007119FD"/>
    <w:rsid w:val="00716DC0"/>
    <w:rsid w:val="0072115C"/>
    <w:rsid w:val="00730268"/>
    <w:rsid w:val="00731773"/>
    <w:rsid w:val="00731A1B"/>
    <w:rsid w:val="00731A3A"/>
    <w:rsid w:val="00752D36"/>
    <w:rsid w:val="007537F8"/>
    <w:rsid w:val="00761BD8"/>
    <w:rsid w:val="00762234"/>
    <w:rsid w:val="00763374"/>
    <w:rsid w:val="00774270"/>
    <w:rsid w:val="0077573B"/>
    <w:rsid w:val="007840F7"/>
    <w:rsid w:val="00793AC2"/>
    <w:rsid w:val="00793B1E"/>
    <w:rsid w:val="00793D99"/>
    <w:rsid w:val="007943BD"/>
    <w:rsid w:val="00795C46"/>
    <w:rsid w:val="00795C81"/>
    <w:rsid w:val="007A197E"/>
    <w:rsid w:val="007A300D"/>
    <w:rsid w:val="007A3B4C"/>
    <w:rsid w:val="007A4E66"/>
    <w:rsid w:val="007B11A4"/>
    <w:rsid w:val="007B2062"/>
    <w:rsid w:val="007B20AA"/>
    <w:rsid w:val="007B57D1"/>
    <w:rsid w:val="007B77A9"/>
    <w:rsid w:val="007C3A57"/>
    <w:rsid w:val="007D0C68"/>
    <w:rsid w:val="007E0B61"/>
    <w:rsid w:val="007E1819"/>
    <w:rsid w:val="007E2D4B"/>
    <w:rsid w:val="007E3593"/>
    <w:rsid w:val="007F37B2"/>
    <w:rsid w:val="007F4F97"/>
    <w:rsid w:val="00802D9D"/>
    <w:rsid w:val="00804B22"/>
    <w:rsid w:val="00806B27"/>
    <w:rsid w:val="00810217"/>
    <w:rsid w:val="00815FC2"/>
    <w:rsid w:val="00820308"/>
    <w:rsid w:val="00820774"/>
    <w:rsid w:val="008213C1"/>
    <w:rsid w:val="008215A6"/>
    <w:rsid w:val="00823BB9"/>
    <w:rsid w:val="00827E8D"/>
    <w:rsid w:val="00834567"/>
    <w:rsid w:val="0083636E"/>
    <w:rsid w:val="00841CCF"/>
    <w:rsid w:val="00844839"/>
    <w:rsid w:val="00845CD6"/>
    <w:rsid w:val="00850EDA"/>
    <w:rsid w:val="00855AD0"/>
    <w:rsid w:val="00862A5B"/>
    <w:rsid w:val="00862D3E"/>
    <w:rsid w:val="00867528"/>
    <w:rsid w:val="0086794F"/>
    <w:rsid w:val="00871000"/>
    <w:rsid w:val="0087310E"/>
    <w:rsid w:val="00873A77"/>
    <w:rsid w:val="0087717B"/>
    <w:rsid w:val="00877E9A"/>
    <w:rsid w:val="00881CE0"/>
    <w:rsid w:val="008914E5"/>
    <w:rsid w:val="00892A79"/>
    <w:rsid w:val="00893A3B"/>
    <w:rsid w:val="00894094"/>
    <w:rsid w:val="008959F6"/>
    <w:rsid w:val="008A1EFE"/>
    <w:rsid w:val="008A7236"/>
    <w:rsid w:val="008B1D6D"/>
    <w:rsid w:val="008B2D19"/>
    <w:rsid w:val="008B4C8C"/>
    <w:rsid w:val="008B52FE"/>
    <w:rsid w:val="008B6E88"/>
    <w:rsid w:val="008B7140"/>
    <w:rsid w:val="008C02EB"/>
    <w:rsid w:val="008C1CF9"/>
    <w:rsid w:val="008C232B"/>
    <w:rsid w:val="008C6C1F"/>
    <w:rsid w:val="008C7206"/>
    <w:rsid w:val="008E0230"/>
    <w:rsid w:val="008E3C5E"/>
    <w:rsid w:val="008F1230"/>
    <w:rsid w:val="008F3465"/>
    <w:rsid w:val="008F3B8E"/>
    <w:rsid w:val="008F3DAB"/>
    <w:rsid w:val="008F61C3"/>
    <w:rsid w:val="008F7B77"/>
    <w:rsid w:val="00900F32"/>
    <w:rsid w:val="0090257A"/>
    <w:rsid w:val="00903160"/>
    <w:rsid w:val="009075FE"/>
    <w:rsid w:val="00910BD8"/>
    <w:rsid w:val="009143EE"/>
    <w:rsid w:val="0091485A"/>
    <w:rsid w:val="0092299A"/>
    <w:rsid w:val="00923E42"/>
    <w:rsid w:val="00924D4A"/>
    <w:rsid w:val="009250FA"/>
    <w:rsid w:val="009365B2"/>
    <w:rsid w:val="0093787D"/>
    <w:rsid w:val="009405DC"/>
    <w:rsid w:val="00941023"/>
    <w:rsid w:val="00941F2F"/>
    <w:rsid w:val="00942802"/>
    <w:rsid w:val="00943BA6"/>
    <w:rsid w:val="00944AE9"/>
    <w:rsid w:val="00946ED2"/>
    <w:rsid w:val="00950294"/>
    <w:rsid w:val="00953BA6"/>
    <w:rsid w:val="00956BEA"/>
    <w:rsid w:val="009631C9"/>
    <w:rsid w:val="0096354A"/>
    <w:rsid w:val="009752ED"/>
    <w:rsid w:val="009838F4"/>
    <w:rsid w:val="00984ACD"/>
    <w:rsid w:val="00985291"/>
    <w:rsid w:val="0098574F"/>
    <w:rsid w:val="0098785C"/>
    <w:rsid w:val="00990AC3"/>
    <w:rsid w:val="00990DCC"/>
    <w:rsid w:val="00991A4F"/>
    <w:rsid w:val="009934DC"/>
    <w:rsid w:val="009A498B"/>
    <w:rsid w:val="009A49C3"/>
    <w:rsid w:val="009A5D63"/>
    <w:rsid w:val="009B2613"/>
    <w:rsid w:val="009B2A78"/>
    <w:rsid w:val="009B585F"/>
    <w:rsid w:val="009C1C7E"/>
    <w:rsid w:val="009C4FD7"/>
    <w:rsid w:val="009C7C65"/>
    <w:rsid w:val="009D44E3"/>
    <w:rsid w:val="009D5979"/>
    <w:rsid w:val="009D6E78"/>
    <w:rsid w:val="009D7E9E"/>
    <w:rsid w:val="009E2AC0"/>
    <w:rsid w:val="009E3FCD"/>
    <w:rsid w:val="009E5B0F"/>
    <w:rsid w:val="009F1667"/>
    <w:rsid w:val="009F4296"/>
    <w:rsid w:val="00A013C7"/>
    <w:rsid w:val="00A03600"/>
    <w:rsid w:val="00A04833"/>
    <w:rsid w:val="00A04F9F"/>
    <w:rsid w:val="00A062F2"/>
    <w:rsid w:val="00A07811"/>
    <w:rsid w:val="00A1230F"/>
    <w:rsid w:val="00A12CAE"/>
    <w:rsid w:val="00A222D5"/>
    <w:rsid w:val="00A41D17"/>
    <w:rsid w:val="00A52AA1"/>
    <w:rsid w:val="00A571F8"/>
    <w:rsid w:val="00A57302"/>
    <w:rsid w:val="00A67CD6"/>
    <w:rsid w:val="00A76762"/>
    <w:rsid w:val="00A7706A"/>
    <w:rsid w:val="00A84FD5"/>
    <w:rsid w:val="00A857FF"/>
    <w:rsid w:val="00A95802"/>
    <w:rsid w:val="00AA4411"/>
    <w:rsid w:val="00AA582B"/>
    <w:rsid w:val="00AA6C5C"/>
    <w:rsid w:val="00AC0D11"/>
    <w:rsid w:val="00AC2F8F"/>
    <w:rsid w:val="00AC53C5"/>
    <w:rsid w:val="00AC7F56"/>
    <w:rsid w:val="00AD01B5"/>
    <w:rsid w:val="00AD4BB7"/>
    <w:rsid w:val="00AD7D5F"/>
    <w:rsid w:val="00AE01DB"/>
    <w:rsid w:val="00AE0E4A"/>
    <w:rsid w:val="00AE2700"/>
    <w:rsid w:val="00AE5C2F"/>
    <w:rsid w:val="00AF1500"/>
    <w:rsid w:val="00AF1BAA"/>
    <w:rsid w:val="00AF22C0"/>
    <w:rsid w:val="00AF56C2"/>
    <w:rsid w:val="00AF7CE2"/>
    <w:rsid w:val="00AF7CE4"/>
    <w:rsid w:val="00B05076"/>
    <w:rsid w:val="00B172B6"/>
    <w:rsid w:val="00B17CA0"/>
    <w:rsid w:val="00B20A0F"/>
    <w:rsid w:val="00B20B57"/>
    <w:rsid w:val="00B22064"/>
    <w:rsid w:val="00B234F4"/>
    <w:rsid w:val="00B25F21"/>
    <w:rsid w:val="00B30D8F"/>
    <w:rsid w:val="00B333F7"/>
    <w:rsid w:val="00B34B07"/>
    <w:rsid w:val="00B379D4"/>
    <w:rsid w:val="00B45593"/>
    <w:rsid w:val="00B46B7C"/>
    <w:rsid w:val="00B47F37"/>
    <w:rsid w:val="00B5422D"/>
    <w:rsid w:val="00B54622"/>
    <w:rsid w:val="00B5574B"/>
    <w:rsid w:val="00B6010A"/>
    <w:rsid w:val="00B6041E"/>
    <w:rsid w:val="00B676D0"/>
    <w:rsid w:val="00B73F1A"/>
    <w:rsid w:val="00B77EEC"/>
    <w:rsid w:val="00B8174F"/>
    <w:rsid w:val="00B86CCF"/>
    <w:rsid w:val="00B90B8D"/>
    <w:rsid w:val="00B9189F"/>
    <w:rsid w:val="00B93353"/>
    <w:rsid w:val="00B95FD8"/>
    <w:rsid w:val="00BA2D3F"/>
    <w:rsid w:val="00BA36BB"/>
    <w:rsid w:val="00BA42E4"/>
    <w:rsid w:val="00BA498E"/>
    <w:rsid w:val="00BA61BC"/>
    <w:rsid w:val="00BA69E7"/>
    <w:rsid w:val="00BB24E3"/>
    <w:rsid w:val="00BB5534"/>
    <w:rsid w:val="00BB5BA1"/>
    <w:rsid w:val="00BB64B1"/>
    <w:rsid w:val="00BB73C1"/>
    <w:rsid w:val="00BC077E"/>
    <w:rsid w:val="00BC1F10"/>
    <w:rsid w:val="00BC482D"/>
    <w:rsid w:val="00BC6E17"/>
    <w:rsid w:val="00BD4EE5"/>
    <w:rsid w:val="00BD54AB"/>
    <w:rsid w:val="00BD6084"/>
    <w:rsid w:val="00BD73CF"/>
    <w:rsid w:val="00BD7467"/>
    <w:rsid w:val="00BE1020"/>
    <w:rsid w:val="00BE14C9"/>
    <w:rsid w:val="00BF0FAB"/>
    <w:rsid w:val="00BF14B0"/>
    <w:rsid w:val="00BF1C55"/>
    <w:rsid w:val="00BF270C"/>
    <w:rsid w:val="00BF4CDA"/>
    <w:rsid w:val="00BF54B4"/>
    <w:rsid w:val="00BF7A93"/>
    <w:rsid w:val="00C01381"/>
    <w:rsid w:val="00C03CC6"/>
    <w:rsid w:val="00C06C63"/>
    <w:rsid w:val="00C06E50"/>
    <w:rsid w:val="00C078A7"/>
    <w:rsid w:val="00C10E2B"/>
    <w:rsid w:val="00C11482"/>
    <w:rsid w:val="00C1231C"/>
    <w:rsid w:val="00C15ED4"/>
    <w:rsid w:val="00C167F6"/>
    <w:rsid w:val="00C2185B"/>
    <w:rsid w:val="00C2411D"/>
    <w:rsid w:val="00C30D9B"/>
    <w:rsid w:val="00C3213D"/>
    <w:rsid w:val="00C32375"/>
    <w:rsid w:val="00C32C39"/>
    <w:rsid w:val="00C34D6B"/>
    <w:rsid w:val="00C45017"/>
    <w:rsid w:val="00C46D5A"/>
    <w:rsid w:val="00C526D4"/>
    <w:rsid w:val="00C52747"/>
    <w:rsid w:val="00C6308C"/>
    <w:rsid w:val="00C6327D"/>
    <w:rsid w:val="00C658BB"/>
    <w:rsid w:val="00C72824"/>
    <w:rsid w:val="00C77B39"/>
    <w:rsid w:val="00C8116E"/>
    <w:rsid w:val="00C827B0"/>
    <w:rsid w:val="00C828A4"/>
    <w:rsid w:val="00C911C5"/>
    <w:rsid w:val="00C9248B"/>
    <w:rsid w:val="00C9257F"/>
    <w:rsid w:val="00C94F40"/>
    <w:rsid w:val="00C95F69"/>
    <w:rsid w:val="00CA0314"/>
    <w:rsid w:val="00CA12A6"/>
    <w:rsid w:val="00CA1CE7"/>
    <w:rsid w:val="00CA2492"/>
    <w:rsid w:val="00CA7B29"/>
    <w:rsid w:val="00CB4192"/>
    <w:rsid w:val="00CB4D65"/>
    <w:rsid w:val="00CD01C6"/>
    <w:rsid w:val="00CD208F"/>
    <w:rsid w:val="00CD26B1"/>
    <w:rsid w:val="00CD33CE"/>
    <w:rsid w:val="00CD74FF"/>
    <w:rsid w:val="00CE0FBE"/>
    <w:rsid w:val="00CE3B08"/>
    <w:rsid w:val="00CE3BE7"/>
    <w:rsid w:val="00CE3FFD"/>
    <w:rsid w:val="00CE625F"/>
    <w:rsid w:val="00CE652C"/>
    <w:rsid w:val="00CF125C"/>
    <w:rsid w:val="00CF43F6"/>
    <w:rsid w:val="00CF7AD9"/>
    <w:rsid w:val="00D0002A"/>
    <w:rsid w:val="00D03189"/>
    <w:rsid w:val="00D03F1C"/>
    <w:rsid w:val="00D04EA2"/>
    <w:rsid w:val="00D1389D"/>
    <w:rsid w:val="00D15DED"/>
    <w:rsid w:val="00D16EDC"/>
    <w:rsid w:val="00D175E3"/>
    <w:rsid w:val="00D207FA"/>
    <w:rsid w:val="00D25042"/>
    <w:rsid w:val="00D2548E"/>
    <w:rsid w:val="00D30183"/>
    <w:rsid w:val="00D32EA1"/>
    <w:rsid w:val="00D33263"/>
    <w:rsid w:val="00D336FF"/>
    <w:rsid w:val="00D3573C"/>
    <w:rsid w:val="00D40B2D"/>
    <w:rsid w:val="00D418D8"/>
    <w:rsid w:val="00D41ACA"/>
    <w:rsid w:val="00D44D33"/>
    <w:rsid w:val="00D46765"/>
    <w:rsid w:val="00D54C51"/>
    <w:rsid w:val="00D555FE"/>
    <w:rsid w:val="00D6262F"/>
    <w:rsid w:val="00D63512"/>
    <w:rsid w:val="00D64439"/>
    <w:rsid w:val="00D65835"/>
    <w:rsid w:val="00D65EA2"/>
    <w:rsid w:val="00D65F00"/>
    <w:rsid w:val="00D67A64"/>
    <w:rsid w:val="00D75911"/>
    <w:rsid w:val="00D80D09"/>
    <w:rsid w:val="00D82377"/>
    <w:rsid w:val="00D847B6"/>
    <w:rsid w:val="00D90C24"/>
    <w:rsid w:val="00D910DE"/>
    <w:rsid w:val="00D913A9"/>
    <w:rsid w:val="00D920E0"/>
    <w:rsid w:val="00D92F58"/>
    <w:rsid w:val="00D95814"/>
    <w:rsid w:val="00D96D25"/>
    <w:rsid w:val="00DA39BD"/>
    <w:rsid w:val="00DA5718"/>
    <w:rsid w:val="00DA7CB4"/>
    <w:rsid w:val="00DB18DF"/>
    <w:rsid w:val="00DB4BE0"/>
    <w:rsid w:val="00DB63F7"/>
    <w:rsid w:val="00DC1346"/>
    <w:rsid w:val="00DC2EF5"/>
    <w:rsid w:val="00DC33A2"/>
    <w:rsid w:val="00DC7177"/>
    <w:rsid w:val="00DD1557"/>
    <w:rsid w:val="00DD3339"/>
    <w:rsid w:val="00DD5297"/>
    <w:rsid w:val="00DD6CA2"/>
    <w:rsid w:val="00DE1353"/>
    <w:rsid w:val="00DE3617"/>
    <w:rsid w:val="00DF4720"/>
    <w:rsid w:val="00DF7509"/>
    <w:rsid w:val="00E03D80"/>
    <w:rsid w:val="00E10F76"/>
    <w:rsid w:val="00E13317"/>
    <w:rsid w:val="00E17602"/>
    <w:rsid w:val="00E20874"/>
    <w:rsid w:val="00E20901"/>
    <w:rsid w:val="00E243D6"/>
    <w:rsid w:val="00E25067"/>
    <w:rsid w:val="00E256A1"/>
    <w:rsid w:val="00E31AD1"/>
    <w:rsid w:val="00E37253"/>
    <w:rsid w:val="00E40A88"/>
    <w:rsid w:val="00E42973"/>
    <w:rsid w:val="00E455FB"/>
    <w:rsid w:val="00E465A0"/>
    <w:rsid w:val="00E476D2"/>
    <w:rsid w:val="00E4778C"/>
    <w:rsid w:val="00E51538"/>
    <w:rsid w:val="00E53172"/>
    <w:rsid w:val="00E53317"/>
    <w:rsid w:val="00E549E6"/>
    <w:rsid w:val="00E55AC6"/>
    <w:rsid w:val="00E56780"/>
    <w:rsid w:val="00E575A2"/>
    <w:rsid w:val="00E6093C"/>
    <w:rsid w:val="00E6383E"/>
    <w:rsid w:val="00E63CD1"/>
    <w:rsid w:val="00E6448B"/>
    <w:rsid w:val="00E65421"/>
    <w:rsid w:val="00E71F87"/>
    <w:rsid w:val="00E77E58"/>
    <w:rsid w:val="00E80F5C"/>
    <w:rsid w:val="00E914AB"/>
    <w:rsid w:val="00E9158F"/>
    <w:rsid w:val="00E93BAD"/>
    <w:rsid w:val="00E94CE3"/>
    <w:rsid w:val="00EA2D07"/>
    <w:rsid w:val="00EB2E3C"/>
    <w:rsid w:val="00EB5F5C"/>
    <w:rsid w:val="00EC0B88"/>
    <w:rsid w:val="00EC1EAC"/>
    <w:rsid w:val="00EC1F2B"/>
    <w:rsid w:val="00EC2FE5"/>
    <w:rsid w:val="00EC32C6"/>
    <w:rsid w:val="00EC3D4A"/>
    <w:rsid w:val="00ED1F18"/>
    <w:rsid w:val="00ED5372"/>
    <w:rsid w:val="00EE1AFA"/>
    <w:rsid w:val="00EE416C"/>
    <w:rsid w:val="00EE5AC7"/>
    <w:rsid w:val="00EE622B"/>
    <w:rsid w:val="00EF084C"/>
    <w:rsid w:val="00EF6181"/>
    <w:rsid w:val="00F12B7A"/>
    <w:rsid w:val="00F133C5"/>
    <w:rsid w:val="00F16399"/>
    <w:rsid w:val="00F17249"/>
    <w:rsid w:val="00F31D8D"/>
    <w:rsid w:val="00F329DD"/>
    <w:rsid w:val="00F33465"/>
    <w:rsid w:val="00F335FA"/>
    <w:rsid w:val="00F3633D"/>
    <w:rsid w:val="00F41BC5"/>
    <w:rsid w:val="00F439CE"/>
    <w:rsid w:val="00F43ABD"/>
    <w:rsid w:val="00F52F24"/>
    <w:rsid w:val="00F55C61"/>
    <w:rsid w:val="00F61AA6"/>
    <w:rsid w:val="00F63D65"/>
    <w:rsid w:val="00F673D7"/>
    <w:rsid w:val="00F733B9"/>
    <w:rsid w:val="00F74CF8"/>
    <w:rsid w:val="00F77523"/>
    <w:rsid w:val="00F865BA"/>
    <w:rsid w:val="00F86838"/>
    <w:rsid w:val="00F87078"/>
    <w:rsid w:val="00F92F9B"/>
    <w:rsid w:val="00F9548F"/>
    <w:rsid w:val="00FA28E9"/>
    <w:rsid w:val="00FA2DE4"/>
    <w:rsid w:val="00FA4B39"/>
    <w:rsid w:val="00FB15DD"/>
    <w:rsid w:val="00FB528C"/>
    <w:rsid w:val="00FB7808"/>
    <w:rsid w:val="00FB7C64"/>
    <w:rsid w:val="00FC7354"/>
    <w:rsid w:val="00FC7A86"/>
    <w:rsid w:val="00FD29C0"/>
    <w:rsid w:val="00FD532C"/>
    <w:rsid w:val="00FE1AEA"/>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AFAEB-590E-4549-BB6A-74D16A173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3199</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3724</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2018-01-25T08:30:00Z</cp:lastPrinted>
  <dcterms:created xsi:type="dcterms:W3CDTF">2018-01-25T08:33:00Z</dcterms:created>
  <dcterms:modified xsi:type="dcterms:W3CDTF">2018-01-25T08:33:00Z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