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080E14" w:rsidRPr="005A273C" w14:paraId="5F121AE6" w14:textId="77777777" w:rsidTr="00EC3B40">
        <w:trPr>
          <w:cantSplit/>
          <w:trHeight w:val="118"/>
        </w:trPr>
        <w:tc>
          <w:tcPr>
            <w:tcW w:w="7140" w:type="dxa"/>
          </w:tcPr>
          <w:p w14:paraId="6561FB0E" w14:textId="77777777" w:rsidR="00080E14" w:rsidRPr="00BA0E9E" w:rsidRDefault="00080E14" w:rsidP="00EC3B40">
            <w:pPr>
              <w:spacing w:line="190" w:lineRule="exact"/>
              <w:rPr>
                <w:noProof/>
                <w:sz w:val="15"/>
                <w:szCs w:val="15"/>
                <w:lang w:val="en-US"/>
              </w:rPr>
            </w:pPr>
          </w:p>
        </w:tc>
        <w:tc>
          <w:tcPr>
            <w:tcW w:w="2993" w:type="dxa"/>
          </w:tcPr>
          <w:p w14:paraId="7AE92CC9" w14:textId="77777777" w:rsidR="00080E14" w:rsidRPr="00433AC2" w:rsidRDefault="00080E14" w:rsidP="00EC3B40">
            <w:pPr>
              <w:spacing w:line="200" w:lineRule="exact"/>
              <w:rPr>
                <w:b/>
                <w:bCs/>
                <w:sz w:val="14"/>
                <w:lang w:val="en-US"/>
              </w:rPr>
            </w:pPr>
            <w:bookmarkStart w:id="0" w:name="CompanyName"/>
            <w:bookmarkStart w:id="1" w:name="AddressLine"/>
            <w:bookmarkEnd w:id="0"/>
            <w:bookmarkEnd w:id="1"/>
            <w:r>
              <w:rPr>
                <w:b/>
                <w:bCs/>
                <w:sz w:val="14"/>
                <w:lang w:val="en-US"/>
              </w:rPr>
              <w:t>Contac</w:t>
            </w:r>
            <w:r w:rsidRPr="00433AC2">
              <w:rPr>
                <w:b/>
                <w:bCs/>
                <w:sz w:val="14"/>
                <w:lang w:val="en-US"/>
              </w:rPr>
              <w:t>t</w:t>
            </w:r>
          </w:p>
          <w:p w14:paraId="5E682004" w14:textId="77777777" w:rsidR="00080E14" w:rsidRPr="00433AC2" w:rsidRDefault="00080E14" w:rsidP="00EC3B40">
            <w:pPr>
              <w:spacing w:line="200" w:lineRule="exact"/>
              <w:rPr>
                <w:bCs/>
                <w:sz w:val="14"/>
                <w:lang w:val="en-US"/>
              </w:rPr>
            </w:pPr>
            <w:r w:rsidRPr="00433AC2">
              <w:rPr>
                <w:bCs/>
                <w:sz w:val="14"/>
                <w:lang w:val="en-US"/>
              </w:rPr>
              <w:t>Julia Conrad</w:t>
            </w:r>
          </w:p>
          <w:p w14:paraId="5BA1232D" w14:textId="77777777" w:rsidR="00080E14" w:rsidRPr="00433AC2" w:rsidRDefault="00080E14" w:rsidP="00EC3B40">
            <w:pPr>
              <w:spacing w:line="200" w:lineRule="exact"/>
              <w:rPr>
                <w:bCs/>
                <w:sz w:val="14"/>
                <w:lang w:val="en-US"/>
              </w:rPr>
            </w:pPr>
            <w:r w:rsidRPr="00433AC2">
              <w:rPr>
                <w:bCs/>
                <w:sz w:val="14"/>
                <w:lang w:val="en-US"/>
              </w:rPr>
              <w:t xml:space="preserve">Marketing </w:t>
            </w:r>
            <w:r>
              <w:rPr>
                <w:bCs/>
                <w:sz w:val="14"/>
                <w:lang w:val="en-US"/>
              </w:rPr>
              <w:t>C</w:t>
            </w:r>
            <w:r w:rsidRPr="00433AC2">
              <w:rPr>
                <w:bCs/>
                <w:sz w:val="14"/>
                <w:lang w:val="en-US"/>
              </w:rPr>
              <w:t>ommunications</w:t>
            </w:r>
          </w:p>
          <w:p w14:paraId="4FCF5A80" w14:textId="77777777" w:rsidR="00080E14" w:rsidRPr="00433AC2" w:rsidRDefault="00080E14" w:rsidP="00EC3B40">
            <w:pPr>
              <w:spacing w:line="200" w:lineRule="exact"/>
              <w:rPr>
                <w:bCs/>
                <w:sz w:val="14"/>
                <w:lang w:val="en-US"/>
              </w:rPr>
            </w:pPr>
            <w:r w:rsidRPr="00433AC2">
              <w:rPr>
                <w:bCs/>
                <w:sz w:val="14"/>
                <w:lang w:val="en-US"/>
              </w:rPr>
              <w:t>Coperion GmbH</w:t>
            </w:r>
          </w:p>
          <w:p w14:paraId="60CFC294" w14:textId="77777777" w:rsidR="00080E14" w:rsidRPr="00F22618" w:rsidRDefault="00080E14" w:rsidP="00EC3B40">
            <w:pPr>
              <w:spacing w:line="200" w:lineRule="exact"/>
              <w:rPr>
                <w:bCs/>
                <w:sz w:val="14"/>
                <w:lang w:val="de-DE"/>
              </w:rPr>
            </w:pPr>
            <w:proofErr w:type="spellStart"/>
            <w:r w:rsidRPr="00F22618">
              <w:rPr>
                <w:bCs/>
                <w:sz w:val="14"/>
                <w:lang w:val="de-DE"/>
              </w:rPr>
              <w:t>Theodorstrasse</w:t>
            </w:r>
            <w:proofErr w:type="spellEnd"/>
            <w:r w:rsidRPr="00F22618">
              <w:rPr>
                <w:bCs/>
                <w:sz w:val="14"/>
                <w:lang w:val="de-DE"/>
              </w:rPr>
              <w:t xml:space="preserve"> 10</w:t>
            </w:r>
          </w:p>
          <w:p w14:paraId="1D689F0E" w14:textId="77777777" w:rsidR="00080E14" w:rsidRPr="00F22618" w:rsidRDefault="00080E14" w:rsidP="00EC3B40">
            <w:pPr>
              <w:spacing w:line="200" w:lineRule="exact"/>
              <w:rPr>
                <w:bCs/>
                <w:sz w:val="14"/>
                <w:lang w:val="de-DE"/>
              </w:rPr>
            </w:pPr>
            <w:r w:rsidRPr="00F22618">
              <w:rPr>
                <w:bCs/>
                <w:sz w:val="14"/>
                <w:lang w:val="de-DE"/>
              </w:rPr>
              <w:t>70469 Stuttgart / Germany</w:t>
            </w:r>
          </w:p>
          <w:p w14:paraId="51AA9628" w14:textId="77777777" w:rsidR="00080E14" w:rsidRPr="00F22618" w:rsidRDefault="00080E14" w:rsidP="00EC3B40">
            <w:pPr>
              <w:spacing w:line="200" w:lineRule="exact"/>
              <w:rPr>
                <w:bCs/>
                <w:sz w:val="14"/>
                <w:lang w:val="de-DE"/>
              </w:rPr>
            </w:pPr>
          </w:p>
          <w:p w14:paraId="184F4D9B" w14:textId="77777777" w:rsidR="00080E14" w:rsidRPr="00F22618" w:rsidRDefault="00080E14" w:rsidP="00EC3B40">
            <w:pPr>
              <w:spacing w:line="200" w:lineRule="exact"/>
              <w:rPr>
                <w:bCs/>
                <w:sz w:val="14"/>
                <w:lang w:val="de-DE"/>
              </w:rPr>
            </w:pPr>
            <w:r w:rsidRPr="00F22618">
              <w:rPr>
                <w:bCs/>
                <w:sz w:val="14"/>
                <w:lang w:val="de-DE"/>
              </w:rPr>
              <w:t>Phone +49 (0)711 897 22 25</w:t>
            </w:r>
          </w:p>
          <w:p w14:paraId="3560FB51" w14:textId="77777777" w:rsidR="00080E14" w:rsidRPr="00F22618" w:rsidRDefault="00080E14" w:rsidP="00EC3B40">
            <w:pPr>
              <w:spacing w:line="200" w:lineRule="exact"/>
              <w:rPr>
                <w:bCs/>
                <w:sz w:val="14"/>
                <w:lang w:val="de-DE"/>
              </w:rPr>
            </w:pPr>
            <w:r w:rsidRPr="00F22618">
              <w:rPr>
                <w:bCs/>
                <w:sz w:val="14"/>
                <w:lang w:val="de-DE"/>
              </w:rPr>
              <w:t>Fax +49 (0)711 897 39 81</w:t>
            </w:r>
          </w:p>
          <w:p w14:paraId="64961B41" w14:textId="77777777" w:rsidR="00080E14" w:rsidRPr="00F22618" w:rsidRDefault="00080E14" w:rsidP="00EC3B40">
            <w:pPr>
              <w:spacing w:line="200" w:lineRule="exact"/>
              <w:rPr>
                <w:bCs/>
                <w:sz w:val="14"/>
                <w:lang w:val="de-DE"/>
              </w:rPr>
            </w:pPr>
            <w:r w:rsidRPr="00F22618">
              <w:rPr>
                <w:bCs/>
                <w:sz w:val="14"/>
                <w:lang w:val="de-DE"/>
              </w:rPr>
              <w:t>julia.conrad@coperion.com</w:t>
            </w:r>
          </w:p>
          <w:p w14:paraId="6DA07BBB" w14:textId="77777777" w:rsidR="00080E14" w:rsidRPr="00F22618" w:rsidRDefault="00080E14" w:rsidP="00EC3B40">
            <w:pPr>
              <w:spacing w:line="200" w:lineRule="exact"/>
              <w:rPr>
                <w:bCs/>
                <w:sz w:val="14"/>
                <w:lang w:val="de-DE"/>
              </w:rPr>
            </w:pPr>
            <w:r w:rsidRPr="00F22618">
              <w:rPr>
                <w:bCs/>
                <w:sz w:val="14"/>
                <w:lang w:val="de-DE"/>
              </w:rPr>
              <w:t>www.coperion.com</w:t>
            </w:r>
          </w:p>
          <w:p w14:paraId="40B79D16" w14:textId="77777777" w:rsidR="00080E14" w:rsidRPr="00F22618" w:rsidRDefault="00080E14" w:rsidP="00EC3B40">
            <w:pPr>
              <w:spacing w:line="200" w:lineRule="exact"/>
              <w:rPr>
                <w:noProof/>
                <w:sz w:val="15"/>
                <w:szCs w:val="15"/>
                <w:lang w:val="de-DE"/>
              </w:rPr>
            </w:pPr>
          </w:p>
        </w:tc>
      </w:tr>
    </w:tbl>
    <w:p w14:paraId="0B1951C0" w14:textId="77777777" w:rsidR="00080E14" w:rsidRPr="00080E14" w:rsidRDefault="00080E14" w:rsidP="00080E14">
      <w:pPr>
        <w:rPr>
          <w:lang w:val="de-DE"/>
        </w:rPr>
      </w:pPr>
    </w:p>
    <w:p w14:paraId="4918C0BF" w14:textId="77777777" w:rsidR="00E42F76" w:rsidRPr="00123CD5" w:rsidRDefault="00A86278" w:rsidP="00B12775">
      <w:pPr>
        <w:pStyle w:val="Pressemitteilung"/>
        <w:rPr>
          <w:lang w:val="en-US"/>
        </w:rPr>
      </w:pPr>
      <w:r w:rsidRPr="00123CD5">
        <w:rPr>
          <w:lang w:val="en-US"/>
        </w:rPr>
        <w:t>Press</w:t>
      </w:r>
      <w:r w:rsidR="00B12775" w:rsidRPr="00123CD5">
        <w:rPr>
          <w:lang w:val="en-US"/>
        </w:rPr>
        <w:t xml:space="preserve"> release</w:t>
      </w:r>
    </w:p>
    <w:p w14:paraId="55A7443D" w14:textId="77777777" w:rsidR="00E42F76" w:rsidRDefault="00E42F76">
      <w:pPr>
        <w:rPr>
          <w:lang w:val="en-US"/>
        </w:rPr>
      </w:pPr>
    </w:p>
    <w:p w14:paraId="69B26020" w14:textId="77777777" w:rsidR="00B10AEB" w:rsidRPr="00721455" w:rsidRDefault="00B10AEB" w:rsidP="00B10AEB">
      <w:pPr>
        <w:rPr>
          <w:b/>
          <w:bCs/>
          <w:i/>
          <w:iCs/>
        </w:rPr>
      </w:pPr>
      <w:r w:rsidRPr="00721455">
        <w:rPr>
          <w:b/>
          <w:bCs/>
          <w:i/>
          <w:iCs/>
        </w:rPr>
        <w:t>Long-standing, successful partnership between Delta and Coperion</w:t>
      </w:r>
    </w:p>
    <w:p w14:paraId="0CF1C4BC" w14:textId="77777777" w:rsidR="00E42F76" w:rsidRPr="00B10AEB" w:rsidRDefault="00E42F76"/>
    <w:p w14:paraId="6390F07A" w14:textId="39A58516" w:rsidR="00E66E98" w:rsidRPr="00721455" w:rsidRDefault="00E66E98" w:rsidP="00E66E98">
      <w:pPr>
        <w:rPr>
          <w:rFonts w:cs="Arial"/>
          <w:b/>
          <w:bCs/>
          <w:sz w:val="28"/>
          <w:szCs w:val="28"/>
        </w:rPr>
      </w:pPr>
      <w:r>
        <w:rPr>
          <w:b/>
          <w:bCs/>
          <w:sz w:val="28"/>
          <w:szCs w:val="28"/>
        </w:rPr>
        <w:t xml:space="preserve">Delta </w:t>
      </w:r>
      <w:proofErr w:type="spellStart"/>
      <w:r>
        <w:rPr>
          <w:b/>
          <w:bCs/>
          <w:sz w:val="28"/>
          <w:szCs w:val="28"/>
        </w:rPr>
        <w:t>Kunststoffe</w:t>
      </w:r>
      <w:proofErr w:type="spellEnd"/>
      <w:r>
        <w:rPr>
          <w:b/>
          <w:bCs/>
          <w:sz w:val="28"/>
          <w:szCs w:val="28"/>
        </w:rPr>
        <w:t xml:space="preserve"> AG expands its production by two ZSK Twin Screw Extruders</w:t>
      </w:r>
    </w:p>
    <w:p w14:paraId="587C084A" w14:textId="793F64C0" w:rsidR="00666F01" w:rsidRPr="00123CD5" w:rsidRDefault="000B4819" w:rsidP="00666F01">
      <w:pPr>
        <w:rPr>
          <w:rFonts w:cs="Arial"/>
          <w:b/>
          <w:bCs/>
          <w:sz w:val="28"/>
          <w:szCs w:val="28"/>
          <w:lang w:val="en-US"/>
        </w:rPr>
      </w:pPr>
      <w:r w:rsidRPr="00123CD5">
        <w:rPr>
          <w:rFonts w:cs="Arial"/>
          <w:b/>
          <w:bCs/>
          <w:sz w:val="28"/>
          <w:szCs w:val="28"/>
          <w:lang w:val="en-US"/>
        </w:rPr>
        <w:t xml:space="preserve"> </w:t>
      </w:r>
    </w:p>
    <w:p w14:paraId="46DAEF82" w14:textId="3486C53F" w:rsidR="00B10AEB" w:rsidRPr="00721455" w:rsidRDefault="00B10AEB" w:rsidP="00E85D10">
      <w:pPr>
        <w:spacing w:line="360" w:lineRule="auto"/>
      </w:pPr>
      <w:r w:rsidRPr="00721455">
        <w:rPr>
          <w:i/>
          <w:iCs/>
        </w:rPr>
        <w:t xml:space="preserve">Stuttgart, </w:t>
      </w:r>
      <w:r w:rsidR="00E85D10">
        <w:rPr>
          <w:i/>
          <w:iCs/>
        </w:rPr>
        <w:t>November</w:t>
      </w:r>
      <w:r w:rsidRPr="00721455">
        <w:rPr>
          <w:i/>
          <w:iCs/>
        </w:rPr>
        <w:t xml:space="preserve"> 2017 – </w:t>
      </w:r>
      <w:r w:rsidRPr="00721455">
        <w:t xml:space="preserve">For the expansion and modernization of its production, Delta </w:t>
      </w:r>
      <w:proofErr w:type="spellStart"/>
      <w:r w:rsidRPr="00721455">
        <w:t>Kunststoffe</w:t>
      </w:r>
      <w:proofErr w:type="spellEnd"/>
      <w:r w:rsidRPr="00721455">
        <w:t xml:space="preserve"> AG in </w:t>
      </w:r>
      <w:proofErr w:type="spellStart"/>
      <w:r w:rsidRPr="00721455">
        <w:t>Weeze</w:t>
      </w:r>
      <w:proofErr w:type="spellEnd"/>
      <w:r w:rsidR="005A273C">
        <w:t>, Germany,</w:t>
      </w:r>
      <w:bookmarkStart w:id="2" w:name="_GoBack"/>
      <w:bookmarkEnd w:id="2"/>
      <w:r w:rsidRPr="00721455">
        <w:t xml:space="preserve"> has purchased two ZSK twin</w:t>
      </w:r>
      <w:r>
        <w:t xml:space="preserve"> </w:t>
      </w:r>
      <w:r w:rsidRPr="00721455">
        <w:t>screw extruders from Coperion GmbH, Stuttgart. Both the ZSK twin</w:t>
      </w:r>
      <w:r>
        <w:t xml:space="preserve"> </w:t>
      </w:r>
      <w:r w:rsidRPr="00721455">
        <w:t>screw extruder 26 Mc</w:t>
      </w:r>
      <w:r w:rsidRPr="00721455">
        <w:rPr>
          <w:vertAlign w:val="superscript"/>
        </w:rPr>
        <w:t>18</w:t>
      </w:r>
      <w:r w:rsidRPr="00721455">
        <w:t xml:space="preserve"> with a 26 mm screw diameter that was supplied in 2016 and the ZSK 45 Mc</w:t>
      </w:r>
      <w:r w:rsidRPr="00721455">
        <w:rPr>
          <w:vertAlign w:val="superscript"/>
        </w:rPr>
        <w:t>18</w:t>
      </w:r>
      <w:r w:rsidRPr="00721455">
        <w:t xml:space="preserve"> compact with a 45 mm screw diameter are intended for use in </w:t>
      </w:r>
      <w:proofErr w:type="spellStart"/>
      <w:r w:rsidRPr="00721455">
        <w:t>masterbatch</w:t>
      </w:r>
      <w:proofErr w:type="spellEnd"/>
      <w:r w:rsidRPr="00721455">
        <w:t xml:space="preserve"> production. The decision in </w:t>
      </w:r>
      <w:proofErr w:type="spellStart"/>
      <w:r w:rsidRPr="00721455">
        <w:t>favor</w:t>
      </w:r>
      <w:proofErr w:type="spellEnd"/>
      <w:r w:rsidRPr="00721455">
        <w:t xml:space="preserve"> of the two ZSK extruders was influenced by the long-standing partnership based on trust between Delta </w:t>
      </w:r>
      <w:proofErr w:type="spellStart"/>
      <w:r w:rsidRPr="00721455">
        <w:t>Kunststoffe</w:t>
      </w:r>
      <w:proofErr w:type="spellEnd"/>
      <w:r w:rsidRPr="00721455">
        <w:t xml:space="preserve"> AG and Coperion, as well as the quality of the extruder. Delta </w:t>
      </w:r>
      <w:proofErr w:type="spellStart"/>
      <w:r w:rsidRPr="00721455">
        <w:t>Kunststoffe</w:t>
      </w:r>
      <w:proofErr w:type="spellEnd"/>
      <w:r w:rsidRPr="00721455">
        <w:t xml:space="preserve"> AG equipped its production facilities </w:t>
      </w:r>
      <w:r w:rsidR="00D02985">
        <w:t xml:space="preserve">in the past </w:t>
      </w:r>
      <w:r w:rsidRPr="00721455">
        <w:t xml:space="preserve">with several ZSK extruders from Coperion. With the new extruders, Delta will be able to </w:t>
      </w:r>
      <w:r w:rsidR="00D02985">
        <w:t>work</w:t>
      </w:r>
      <w:r w:rsidR="00D02985" w:rsidRPr="00721455">
        <w:t xml:space="preserve"> </w:t>
      </w:r>
      <w:r w:rsidRPr="00721455">
        <w:t xml:space="preserve">even more flexibly and efficiently – particularly when producing small to medium batch sizes. </w:t>
      </w:r>
    </w:p>
    <w:p w14:paraId="58231B40" w14:textId="77777777" w:rsidR="00B10AEB" w:rsidRPr="00721455" w:rsidRDefault="00B10AEB" w:rsidP="00B10AEB">
      <w:pPr>
        <w:spacing w:line="360" w:lineRule="auto"/>
      </w:pPr>
    </w:p>
    <w:p w14:paraId="55D95BF6" w14:textId="77777777" w:rsidR="00B10AEB" w:rsidRPr="00721455" w:rsidRDefault="00B10AEB" w:rsidP="00B10AEB">
      <w:pPr>
        <w:spacing w:line="360" w:lineRule="auto"/>
        <w:rPr>
          <w:b/>
          <w:bCs/>
        </w:rPr>
      </w:pPr>
      <w:r w:rsidRPr="00721455">
        <w:rPr>
          <w:b/>
          <w:bCs/>
        </w:rPr>
        <w:t>Long-standing, successful partnership</w:t>
      </w:r>
    </w:p>
    <w:p w14:paraId="0EA9D3EC" w14:textId="141CF17D" w:rsidR="00B10AEB" w:rsidRPr="00721455" w:rsidRDefault="00B10AEB" w:rsidP="00DB7F5B">
      <w:pPr>
        <w:spacing w:line="360" w:lineRule="auto"/>
      </w:pPr>
      <w:r w:rsidRPr="00721455">
        <w:t xml:space="preserve">Delta </w:t>
      </w:r>
      <w:proofErr w:type="spellStart"/>
      <w:r w:rsidRPr="00721455">
        <w:t>Kunststoffe</w:t>
      </w:r>
      <w:proofErr w:type="spellEnd"/>
      <w:r w:rsidRPr="00721455">
        <w:t xml:space="preserve"> AG is a specialist in the production of </w:t>
      </w:r>
      <w:proofErr w:type="spellStart"/>
      <w:r w:rsidRPr="00721455">
        <w:t>color</w:t>
      </w:r>
      <w:proofErr w:type="spellEnd"/>
      <w:r w:rsidRPr="00721455">
        <w:t xml:space="preserve"> </w:t>
      </w:r>
      <w:proofErr w:type="spellStart"/>
      <w:r w:rsidRPr="00721455">
        <w:t>masterbatches</w:t>
      </w:r>
      <w:proofErr w:type="spellEnd"/>
      <w:r w:rsidRPr="00721455">
        <w:t>, electrically conductive compounds and individual, customized special compounds. Delta purchased its first Coperion extruder in 2005, a ZSK 58 Mc PLUS compact for producing masterbatches. Since that time, a partnership based on trust has developed between the two companies. “We are highly satisfied with the partnership, the quality of the machines and our end product. This is why we decided to rely on Coperion’s experience again and expand our machine park by two state-of-the-art processing plants: the ZSK 26 Mc</w:t>
      </w:r>
      <w:r w:rsidRPr="00721455">
        <w:rPr>
          <w:vertAlign w:val="superscript"/>
        </w:rPr>
        <w:t>18</w:t>
      </w:r>
      <w:r w:rsidRPr="00721455">
        <w:t xml:space="preserve"> and the ZSK 45 Mc</w:t>
      </w:r>
      <w:r w:rsidRPr="00721455">
        <w:rPr>
          <w:vertAlign w:val="superscript"/>
        </w:rPr>
        <w:t>18</w:t>
      </w:r>
      <w:r w:rsidRPr="00721455">
        <w:t xml:space="preserve"> compact. They deliver dependable, top-quality products,” said Andreas </w:t>
      </w:r>
      <w:proofErr w:type="spellStart"/>
      <w:r w:rsidRPr="00721455">
        <w:t>Bäßler</w:t>
      </w:r>
      <w:proofErr w:type="spellEnd"/>
      <w:r w:rsidRPr="00721455">
        <w:t xml:space="preserve">, Managing Director of Delta </w:t>
      </w:r>
      <w:proofErr w:type="spellStart"/>
      <w:r w:rsidRPr="00721455">
        <w:t>Kunststoffe</w:t>
      </w:r>
      <w:proofErr w:type="spellEnd"/>
      <w:r w:rsidRPr="00721455">
        <w:t xml:space="preserve"> </w:t>
      </w:r>
      <w:r w:rsidRPr="00721455">
        <w:lastRenderedPageBreak/>
        <w:t xml:space="preserve">AG. Coperion’s service in the past and its process-related experience and advice were key </w:t>
      </w:r>
      <w:r w:rsidR="00D02985">
        <w:t>to Delta’s</w:t>
      </w:r>
      <w:r w:rsidRPr="00721455">
        <w:t xml:space="preserve"> decision-making process. In addition, the extensive preliminary trials at the Coperion </w:t>
      </w:r>
      <w:r w:rsidR="00B362FF">
        <w:t xml:space="preserve">test lab </w:t>
      </w:r>
      <w:r w:rsidRPr="00721455">
        <w:t>in Stuttgart achieved the desired results.</w:t>
      </w:r>
    </w:p>
    <w:p w14:paraId="2433B943" w14:textId="77777777" w:rsidR="00B10AEB" w:rsidRPr="00721455" w:rsidRDefault="00B10AEB" w:rsidP="00B10AEB">
      <w:pPr>
        <w:spacing w:line="360" w:lineRule="auto"/>
      </w:pPr>
    </w:p>
    <w:p w14:paraId="6F56FF7A" w14:textId="4D275D94" w:rsidR="00B10AEB" w:rsidRPr="00721455" w:rsidRDefault="00B10AEB" w:rsidP="00CA2811">
      <w:pPr>
        <w:spacing w:line="360" w:lineRule="auto"/>
      </w:pPr>
      <w:r w:rsidRPr="00721455">
        <w:rPr>
          <w:b/>
          <w:bCs/>
        </w:rPr>
        <w:t xml:space="preserve">ZSK extruder for </w:t>
      </w:r>
      <w:r w:rsidR="00CA2811">
        <w:rPr>
          <w:b/>
          <w:bCs/>
        </w:rPr>
        <w:t xml:space="preserve">highest </w:t>
      </w:r>
      <w:r w:rsidRPr="00721455">
        <w:rPr>
          <w:b/>
          <w:bCs/>
        </w:rPr>
        <w:t>quality requirements and successful energy management</w:t>
      </w:r>
    </w:p>
    <w:p w14:paraId="7DC86791" w14:textId="35690806" w:rsidR="00B10AEB" w:rsidRPr="00721455" w:rsidRDefault="00AA194F" w:rsidP="00AA194F">
      <w:pPr>
        <w:spacing w:line="360" w:lineRule="auto"/>
      </w:pPr>
      <w:r>
        <w:t xml:space="preserve">Coperion’s </w:t>
      </w:r>
      <w:r w:rsidR="00B10AEB" w:rsidRPr="00721455">
        <w:t>ZSK Mc</w:t>
      </w:r>
      <w:r w:rsidR="00B10AEB" w:rsidRPr="00721455">
        <w:rPr>
          <w:vertAlign w:val="superscript"/>
        </w:rPr>
        <w:t>18</w:t>
      </w:r>
      <w:r w:rsidR="00B10AEB" w:rsidRPr="00721455">
        <w:t xml:space="preserve"> twin</w:t>
      </w:r>
      <w:r w:rsidR="00B10AEB">
        <w:t xml:space="preserve"> </w:t>
      </w:r>
      <w:r w:rsidR="00B10AEB" w:rsidRPr="00721455">
        <w:t xml:space="preserve">screw extruder </w:t>
      </w:r>
      <w:r>
        <w:t xml:space="preserve">series </w:t>
      </w:r>
      <w:r w:rsidR="00D02985">
        <w:t xml:space="preserve">consistently </w:t>
      </w:r>
      <w:r w:rsidR="00B10AEB" w:rsidRPr="00721455">
        <w:t xml:space="preserve">delivers high product quality at maximum throughput rates. ZSK extruders feature high specific torques that enable a high screw filling level and in turn, energy-saving, </w:t>
      </w:r>
      <w:r>
        <w:t xml:space="preserve">gentle </w:t>
      </w:r>
      <w:r w:rsidR="00B10AEB" w:rsidRPr="00721455">
        <w:t xml:space="preserve">product </w:t>
      </w:r>
      <w:r>
        <w:t xml:space="preserve">handling </w:t>
      </w:r>
      <w:r w:rsidR="00B10AEB" w:rsidRPr="00721455">
        <w:t>and correspondingly low melt temperatures. And the decrease in specific energy consumption leads to an increase in energy efficiency and lower energy costs.</w:t>
      </w:r>
    </w:p>
    <w:p w14:paraId="0C3A13E6" w14:textId="77777777" w:rsidR="00B10AEB" w:rsidRPr="00721455" w:rsidRDefault="00B10AEB" w:rsidP="00B10AEB">
      <w:pPr>
        <w:spacing w:line="360" w:lineRule="auto"/>
      </w:pPr>
    </w:p>
    <w:p w14:paraId="2B1A1986" w14:textId="53CCAA6F" w:rsidR="00B10AEB" w:rsidRDefault="00B10AEB" w:rsidP="00244730">
      <w:pPr>
        <w:spacing w:line="360" w:lineRule="auto"/>
      </w:pPr>
      <w:r w:rsidRPr="00721455">
        <w:t>Thanks to numerous quick-change features, the extruder has impressive flexibility. It</w:t>
      </w:r>
      <w:r w:rsidR="001F2646">
        <w:t>’s</w:t>
      </w:r>
      <w:r w:rsidRPr="00721455">
        <w:t xml:space="preserve">  design</w:t>
      </w:r>
      <w:r w:rsidR="001F2646">
        <w:t>ed to be</w:t>
      </w:r>
      <w:r w:rsidRPr="00721455">
        <w:t xml:space="preserve"> easily accessible and simple to clean, which ensures quick product changes. Twin</w:t>
      </w:r>
      <w:r w:rsidR="001E7651">
        <w:t xml:space="preserve"> screw</w:t>
      </w:r>
      <w:r w:rsidRPr="00721455">
        <w:t xml:space="preserve"> side feeders are used to feed additives in powder or granular form into the process </w:t>
      </w:r>
      <w:r w:rsidR="001E7651">
        <w:t xml:space="preserve">section </w:t>
      </w:r>
      <w:r w:rsidRPr="00721455">
        <w:t xml:space="preserve">of the extruder. For quick, effective cleaning, they can be removed from the process </w:t>
      </w:r>
      <w:r w:rsidR="001E7651">
        <w:t>section</w:t>
      </w:r>
      <w:r w:rsidR="001E7651" w:rsidRPr="00721455">
        <w:t xml:space="preserve"> </w:t>
      </w:r>
      <w:r w:rsidRPr="00721455">
        <w:t>in a few steps. In combination with its gentle product handling and self-wiping screw profile, the ZSK Mc</w:t>
      </w:r>
      <w:r w:rsidRPr="00721455">
        <w:rPr>
          <w:vertAlign w:val="superscript"/>
        </w:rPr>
        <w:t>18</w:t>
      </w:r>
      <w:r w:rsidRPr="00721455">
        <w:t xml:space="preserve"> twin</w:t>
      </w:r>
      <w:r>
        <w:t xml:space="preserve"> </w:t>
      </w:r>
      <w:r w:rsidRPr="00721455">
        <w:t>screw extruder is ideal for the production of top-quality masterbatches.</w:t>
      </w:r>
    </w:p>
    <w:p w14:paraId="42739B02" w14:textId="77777777" w:rsidR="00DB7F5B" w:rsidRPr="00721455" w:rsidRDefault="00DB7F5B" w:rsidP="00DB7F5B">
      <w:pPr>
        <w:spacing w:line="360" w:lineRule="auto"/>
      </w:pPr>
    </w:p>
    <w:p w14:paraId="54D8996B" w14:textId="24EB8898" w:rsidR="00B60BFC" w:rsidRDefault="00B60BFC" w:rsidP="00247F58">
      <w:pPr>
        <w:rPr>
          <w:rFonts w:cs="Arial"/>
          <w:sz w:val="20"/>
          <w:lang w:val="en-US"/>
        </w:rPr>
      </w:pPr>
      <w:r w:rsidRPr="00123CD5">
        <w:rPr>
          <w:rFonts w:cs="Arial"/>
          <w:sz w:val="20"/>
          <w:lang w:val="en-US"/>
        </w:rPr>
        <w:t xml:space="preserve">Coperion 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w:t>
      </w:r>
      <w:r w:rsidR="00247F58">
        <w:rPr>
          <w:rFonts w:cs="Arial"/>
          <w:sz w:val="20"/>
          <w:lang w:val="en-US"/>
        </w:rPr>
        <w:t xml:space="preserve">and service companies worldwide. </w:t>
      </w:r>
      <w:r w:rsidRPr="00123CD5">
        <w:rPr>
          <w:rFonts w:cs="Arial"/>
          <w:sz w:val="20"/>
          <w:lang w:val="en-US"/>
        </w:rPr>
        <w:t xml:space="preserve">For more information visit </w:t>
      </w:r>
      <w:hyperlink r:id="rId9" w:history="1">
        <w:r w:rsidRPr="00123CD5">
          <w:rPr>
            <w:rStyle w:val="Hyperlink"/>
            <w:rFonts w:cs="Arial"/>
            <w:sz w:val="20"/>
            <w:lang w:val="en-US"/>
          </w:rPr>
          <w:t>www.coperion.com</w:t>
        </w:r>
      </w:hyperlink>
      <w:r w:rsidRPr="00123CD5">
        <w:rPr>
          <w:rFonts w:cs="Arial"/>
          <w:sz w:val="20"/>
          <w:lang w:val="en-US"/>
        </w:rPr>
        <w:t xml:space="preserve"> or email </w:t>
      </w:r>
      <w:hyperlink r:id="rId10" w:history="1">
        <w:r w:rsidRPr="00123CD5">
          <w:rPr>
            <w:rStyle w:val="Hyperlink"/>
            <w:rFonts w:cs="Arial"/>
            <w:sz w:val="20"/>
            <w:lang w:val="en-US"/>
          </w:rPr>
          <w:t>info@coperion.com</w:t>
        </w:r>
      </w:hyperlink>
      <w:r w:rsidRPr="00123CD5">
        <w:rPr>
          <w:rFonts w:cs="Arial"/>
          <w:sz w:val="20"/>
          <w:lang w:val="en-US"/>
        </w:rPr>
        <w:t>.</w:t>
      </w:r>
    </w:p>
    <w:p w14:paraId="553408AB" w14:textId="77777777" w:rsidR="00247F58" w:rsidRDefault="00247F58" w:rsidP="00B60BFC">
      <w:pPr>
        <w:rPr>
          <w:rFonts w:cs="Arial"/>
          <w:sz w:val="20"/>
          <w:lang w:val="en-US"/>
        </w:rPr>
      </w:pPr>
    </w:p>
    <w:p w14:paraId="483D766A" w14:textId="77777777" w:rsidR="00247F58" w:rsidRPr="00123CD5" w:rsidRDefault="00247F58" w:rsidP="00B60BFC">
      <w:pPr>
        <w:rPr>
          <w:rFonts w:cs="Arial"/>
          <w:sz w:val="20"/>
          <w:lang w:val="en-US"/>
        </w:rPr>
      </w:pPr>
    </w:p>
    <w:p w14:paraId="62485A79" w14:textId="341EFDA2" w:rsidR="00B10AEB" w:rsidRPr="00721455" w:rsidRDefault="00B10AEB" w:rsidP="00DB7F5B">
      <w:pPr>
        <w:rPr>
          <w:sz w:val="20"/>
        </w:rPr>
      </w:pPr>
      <w:r w:rsidRPr="00721455">
        <w:rPr>
          <w:sz w:val="20"/>
        </w:rPr>
        <w:t xml:space="preserve">Delta </w:t>
      </w:r>
      <w:proofErr w:type="spellStart"/>
      <w:r w:rsidRPr="00721455">
        <w:rPr>
          <w:sz w:val="20"/>
        </w:rPr>
        <w:t>Kunststoffe</w:t>
      </w:r>
      <w:proofErr w:type="spellEnd"/>
      <w:r w:rsidRPr="00721455">
        <w:rPr>
          <w:sz w:val="20"/>
        </w:rPr>
        <w:t xml:space="preserve"> AG (</w:t>
      </w:r>
      <w:hyperlink r:id="rId11" w:history="1">
        <w:r w:rsidRPr="00721455">
          <w:rPr>
            <w:rStyle w:val="Hyperlink"/>
            <w:sz w:val="20"/>
          </w:rPr>
          <w:t>www.delta-kunststoffe.de</w:t>
        </w:r>
      </w:hyperlink>
      <w:r w:rsidRPr="00721455">
        <w:rPr>
          <w:sz w:val="20"/>
        </w:rPr>
        <w:t xml:space="preserve">) headquartered in </w:t>
      </w:r>
      <w:proofErr w:type="spellStart"/>
      <w:r w:rsidRPr="00721455">
        <w:rPr>
          <w:sz w:val="20"/>
        </w:rPr>
        <w:t>Weeze</w:t>
      </w:r>
      <w:proofErr w:type="spellEnd"/>
      <w:r w:rsidR="001E7651">
        <w:rPr>
          <w:sz w:val="20"/>
        </w:rPr>
        <w:t>, Germany,</w:t>
      </w:r>
      <w:r w:rsidRPr="00721455">
        <w:rPr>
          <w:sz w:val="20"/>
        </w:rPr>
        <w:t xml:space="preserve"> develops, produces and finishes electrically conductive and permanently anti-static compounds, specialty products and additives in addition to </w:t>
      </w:r>
      <w:proofErr w:type="spellStart"/>
      <w:r w:rsidRPr="00721455">
        <w:rPr>
          <w:sz w:val="20"/>
        </w:rPr>
        <w:t>color</w:t>
      </w:r>
      <w:proofErr w:type="spellEnd"/>
      <w:r w:rsidRPr="00721455">
        <w:rPr>
          <w:sz w:val="20"/>
        </w:rPr>
        <w:t xml:space="preserve"> </w:t>
      </w:r>
      <w:proofErr w:type="spellStart"/>
      <w:r w:rsidRPr="00721455">
        <w:rPr>
          <w:sz w:val="20"/>
        </w:rPr>
        <w:t>masterbatches</w:t>
      </w:r>
      <w:proofErr w:type="spellEnd"/>
      <w:r w:rsidRPr="00721455">
        <w:rPr>
          <w:sz w:val="20"/>
        </w:rPr>
        <w:t xml:space="preserve"> and customer-specific compounds. The company also offers contract manufacturing. Founded in 1994, Delta currently operates 10 production lines. It has its own laboratory and </w:t>
      </w:r>
      <w:r w:rsidR="001E7651">
        <w:rPr>
          <w:sz w:val="20"/>
        </w:rPr>
        <w:t xml:space="preserve">test </w:t>
      </w:r>
      <w:proofErr w:type="spellStart"/>
      <w:r w:rsidR="001E7651">
        <w:rPr>
          <w:sz w:val="20"/>
        </w:rPr>
        <w:t>center</w:t>
      </w:r>
      <w:proofErr w:type="spellEnd"/>
      <w:r w:rsidRPr="00721455">
        <w:rPr>
          <w:sz w:val="20"/>
        </w:rPr>
        <w:t xml:space="preserve">. Delta employs around 70 people and generates revenues of around €20 million. </w:t>
      </w:r>
    </w:p>
    <w:p w14:paraId="6D1D6084" w14:textId="77777777" w:rsidR="004A22B2" w:rsidRPr="00B10AEB" w:rsidRDefault="004A22B2" w:rsidP="004A22B2">
      <w:pPr>
        <w:pStyle w:val="Trennung"/>
        <w:spacing w:before="0" w:after="0"/>
        <w:jc w:val="left"/>
        <w:rPr>
          <w:rFonts w:ascii="Arial" w:hAnsi="Arial" w:cs="Arial"/>
          <w:color w:val="auto"/>
          <w:spacing w:val="0"/>
          <w:sz w:val="20"/>
        </w:rPr>
      </w:pPr>
    </w:p>
    <w:p w14:paraId="6206037B" w14:textId="340620FE" w:rsidR="00B60BFC" w:rsidRDefault="00B60BFC" w:rsidP="004A22B2">
      <w:pPr>
        <w:pStyle w:val="Trennung"/>
        <w:spacing w:before="480" w:after="480"/>
        <w:rPr>
          <w:lang w:val="en-US"/>
        </w:rPr>
      </w:pPr>
      <w:r w:rsidRPr="00123CD5">
        <w:rPr>
          <w:lang w:val="en-US"/>
        </w:rPr>
        <w:t></w:t>
      </w:r>
      <w:r w:rsidRPr="00123CD5">
        <w:rPr>
          <w:lang w:val="en-US"/>
        </w:rPr>
        <w:t></w:t>
      </w:r>
      <w:r w:rsidRPr="00123CD5">
        <w:rPr>
          <w:lang w:val="en-US"/>
        </w:rPr>
        <w:t></w:t>
      </w:r>
    </w:p>
    <w:p w14:paraId="1BC07D59" w14:textId="7A1EED77" w:rsidR="00B60BFC" w:rsidRPr="00123CD5" w:rsidRDefault="00B60BFC" w:rsidP="00B60BFC">
      <w:pPr>
        <w:pStyle w:val="Internet"/>
        <w:pBdr>
          <w:bottom w:val="single" w:sz="8" w:space="0" w:color="00000A"/>
        </w:pBdr>
        <w:rPr>
          <w:lang w:val="en-US"/>
        </w:rPr>
      </w:pPr>
      <w:r w:rsidRPr="00123CD5">
        <w:rPr>
          <w:lang w:val="en-US"/>
        </w:rPr>
        <w:lastRenderedPageBreak/>
        <w:t xml:space="preserve">Dear colleagues, </w:t>
      </w:r>
      <w:r w:rsidRPr="00123CD5">
        <w:rPr>
          <w:lang w:val="en-US"/>
        </w:rPr>
        <w:br/>
        <w:t xml:space="preserve">You can download this </w:t>
      </w:r>
      <w:r w:rsidRPr="00123CD5">
        <w:rPr>
          <w:u w:val="single"/>
          <w:lang w:val="en-US"/>
        </w:rPr>
        <w:t>press release in German and English</w:t>
      </w:r>
      <w:r w:rsidRPr="00123CD5">
        <w:rPr>
          <w:lang w:val="en-US"/>
        </w:rPr>
        <w:t xml:space="preserve"> and </w:t>
      </w:r>
      <w:r w:rsidRPr="00123CD5">
        <w:rPr>
          <w:u w:val="single"/>
          <w:lang w:val="en-US"/>
        </w:rPr>
        <w:t xml:space="preserve">the </w:t>
      </w:r>
      <w:proofErr w:type="spellStart"/>
      <w:r w:rsidRPr="00123CD5">
        <w:rPr>
          <w:u w:val="single"/>
          <w:lang w:val="en-US"/>
        </w:rPr>
        <w:t>colour</w:t>
      </w:r>
      <w:proofErr w:type="spellEnd"/>
      <w:r w:rsidRPr="00123CD5">
        <w:rPr>
          <w:u w:val="single"/>
          <w:lang w:val="en-US"/>
        </w:rPr>
        <w:t xml:space="preserve"> photos in printable quality</w:t>
      </w:r>
      <w:r w:rsidRPr="00123CD5">
        <w:rPr>
          <w:lang w:val="en-US"/>
        </w:rPr>
        <w:t xml:space="preserve"> from the Internet at </w:t>
      </w:r>
      <w:hyperlink r:id="rId12" w:history="1">
        <w:r w:rsidRPr="00123CD5">
          <w:rPr>
            <w:rStyle w:val="Hyperlink"/>
            <w:lang w:val="en-US"/>
          </w:rPr>
          <w:t>https://www.coperion.com/en/news-media/newsroom/</w:t>
        </w:r>
      </w:hyperlink>
    </w:p>
    <w:p w14:paraId="429575E1" w14:textId="77777777" w:rsidR="00B60BFC" w:rsidRPr="00123CD5" w:rsidRDefault="00B60BFC" w:rsidP="00B60BFC">
      <w:pPr>
        <w:pStyle w:val="Internet"/>
        <w:pBdr>
          <w:bottom w:val="single" w:sz="8" w:space="0" w:color="00000A"/>
        </w:pBdr>
        <w:rPr>
          <w:sz w:val="6"/>
          <w:lang w:val="en-US"/>
        </w:rPr>
      </w:pPr>
    </w:p>
    <w:p w14:paraId="01A163FA" w14:textId="77777777" w:rsidR="004A22B2" w:rsidRDefault="004A22B2" w:rsidP="00B60BFC">
      <w:pPr>
        <w:pStyle w:val="Beleg"/>
        <w:spacing w:before="360"/>
        <w:rPr>
          <w:lang w:val="en-US"/>
        </w:rPr>
      </w:pPr>
    </w:p>
    <w:p w14:paraId="4FA679EB" w14:textId="77777777" w:rsidR="00B60BFC" w:rsidRPr="00123CD5" w:rsidRDefault="00B60BFC" w:rsidP="00B60BFC">
      <w:pPr>
        <w:pStyle w:val="Beleg"/>
        <w:spacing w:before="360"/>
        <w:rPr>
          <w:lang w:val="en-US"/>
        </w:rPr>
      </w:pPr>
      <w:r w:rsidRPr="00123CD5">
        <w:rPr>
          <w:lang w:val="en-US"/>
        </w:rPr>
        <w:t xml:space="preserve">Editorial contact and voucher copies: </w:t>
      </w:r>
    </w:p>
    <w:p w14:paraId="40A009F5" w14:textId="6D51C535" w:rsidR="00B60BFC" w:rsidRPr="00A4255B" w:rsidRDefault="00B60BFC" w:rsidP="00B60BFC">
      <w:pPr>
        <w:pStyle w:val="Konsens"/>
        <w:spacing w:before="120"/>
        <w:rPr>
          <w:lang w:val="de-DE"/>
        </w:rPr>
      </w:pPr>
      <w:r w:rsidRPr="00A0264C">
        <w:rPr>
          <w:lang w:val="en-US"/>
        </w:rPr>
        <w:t xml:space="preserve">Dr. Jörg Wolters,  KONSENS Public Relations GmbH &amp; Co. </w:t>
      </w:r>
      <w:r w:rsidRPr="00A4255B">
        <w:rPr>
          <w:lang w:val="de-DE"/>
        </w:rPr>
        <w:t>KG,</w:t>
      </w:r>
      <w:r w:rsidRPr="00A4255B">
        <w:rPr>
          <w:lang w:val="de-DE"/>
        </w:rPr>
        <w:br/>
        <w:t>Hans-</w:t>
      </w:r>
      <w:proofErr w:type="spellStart"/>
      <w:r w:rsidRPr="00A4255B">
        <w:rPr>
          <w:lang w:val="de-DE"/>
        </w:rPr>
        <w:t>Kudlich</w:t>
      </w:r>
      <w:proofErr w:type="spellEnd"/>
      <w:r w:rsidRPr="00A4255B">
        <w:rPr>
          <w:lang w:val="de-DE"/>
        </w:rPr>
        <w:t>-</w:t>
      </w:r>
      <w:proofErr w:type="spellStart"/>
      <w:r w:rsidRPr="00A4255B">
        <w:rPr>
          <w:lang w:val="de-DE"/>
        </w:rPr>
        <w:t>Strasse</w:t>
      </w:r>
      <w:proofErr w:type="spellEnd"/>
      <w:r w:rsidRPr="00A4255B">
        <w:rPr>
          <w:lang w:val="de-DE"/>
        </w:rPr>
        <w:t xml:space="preserve"> 25,  D-64823 Groß-Umstadt</w:t>
      </w:r>
      <w:r w:rsidRPr="00A4255B">
        <w:rPr>
          <w:lang w:val="de-DE"/>
        </w:rPr>
        <w:br/>
        <w:t>Phone:  +49 (0)60 78/93 63-0,  Fax:  +49 (0)60 78/93 63-20</w:t>
      </w:r>
      <w:r w:rsidRPr="00A4255B">
        <w:rPr>
          <w:lang w:val="de-DE"/>
        </w:rPr>
        <w:br/>
        <w:t>E-Mail:  mail@konsens.de,  Internet:  www.konsens.de</w:t>
      </w:r>
    </w:p>
    <w:p w14:paraId="56AAD0D2" w14:textId="575B0438" w:rsidR="00B60BFC" w:rsidRPr="00A4255B" w:rsidRDefault="00B60BFC" w:rsidP="00B60BFC">
      <w:pPr>
        <w:pStyle w:val="text"/>
        <w:rPr>
          <w:lang w:val="de-DE"/>
        </w:rPr>
      </w:pPr>
    </w:p>
    <w:p w14:paraId="688966D9" w14:textId="77777777" w:rsidR="00DC465C" w:rsidRDefault="00DC465C" w:rsidP="001041FF">
      <w:pPr>
        <w:pStyle w:val="bild"/>
        <w:spacing w:after="120"/>
        <w:rPr>
          <w:noProof/>
          <w:lang w:val="de-DE" w:eastAsia="zh-CN"/>
        </w:rPr>
      </w:pPr>
    </w:p>
    <w:p w14:paraId="7A3B6F71" w14:textId="77777777" w:rsidR="00DC465C" w:rsidRDefault="00DC465C" w:rsidP="001041FF">
      <w:pPr>
        <w:pStyle w:val="bild"/>
        <w:spacing w:after="120"/>
        <w:rPr>
          <w:noProof/>
          <w:lang w:val="de-DE" w:eastAsia="zh-CN"/>
        </w:rPr>
      </w:pPr>
    </w:p>
    <w:p w14:paraId="04DAD82D" w14:textId="77777777" w:rsidR="00B10AEB" w:rsidRPr="00721455" w:rsidRDefault="00B10AEB" w:rsidP="00B10AEB">
      <w:pPr>
        <w:tabs>
          <w:tab w:val="left" w:pos="90"/>
        </w:tabs>
        <w:snapToGrid w:val="0"/>
        <w:spacing w:before="120" w:line="360" w:lineRule="auto"/>
        <w:rPr>
          <w:i/>
          <w:iCs/>
        </w:rPr>
      </w:pPr>
      <w:r w:rsidRPr="00721455">
        <w:rPr>
          <w:i/>
          <w:iCs/>
        </w:rPr>
        <w:t>ZSK Mc</w:t>
      </w:r>
      <w:r w:rsidRPr="00721455">
        <w:rPr>
          <w:i/>
          <w:iCs/>
          <w:vertAlign w:val="superscript"/>
        </w:rPr>
        <w:t>18</w:t>
      </w:r>
      <w:r w:rsidRPr="00721455">
        <w:rPr>
          <w:i/>
          <w:iCs/>
        </w:rPr>
        <w:t xml:space="preserve"> twin</w:t>
      </w:r>
      <w:r>
        <w:rPr>
          <w:i/>
          <w:iCs/>
        </w:rPr>
        <w:t xml:space="preserve"> </w:t>
      </w:r>
      <w:r w:rsidRPr="00721455">
        <w:rPr>
          <w:i/>
          <w:iCs/>
        </w:rPr>
        <w:t>screw extruders from Coperion are ideal for the production of top-quality masterbatches.</w:t>
      </w:r>
    </w:p>
    <w:p w14:paraId="5AA3FBCE" w14:textId="0AC3BA00" w:rsidR="00B10AEB" w:rsidRPr="00721455" w:rsidRDefault="00B10AEB" w:rsidP="00DB7F5B">
      <w:pPr>
        <w:tabs>
          <w:tab w:val="left" w:pos="90"/>
        </w:tabs>
        <w:snapToGrid w:val="0"/>
        <w:spacing w:before="120" w:line="360" w:lineRule="auto"/>
      </w:pPr>
      <w:r w:rsidRPr="00721455">
        <w:rPr>
          <w:i/>
          <w:iCs/>
          <w:szCs w:val="22"/>
        </w:rPr>
        <w:t xml:space="preserve">Image: </w:t>
      </w:r>
      <w:r w:rsidRPr="00721455">
        <w:rPr>
          <w:i/>
          <w:iCs/>
        </w:rPr>
        <w:t>Coperion, Stuttgart</w:t>
      </w:r>
      <w:r w:rsidR="00DB7F5B">
        <w:rPr>
          <w:i/>
          <w:iCs/>
        </w:rPr>
        <w:t xml:space="preserve">, </w:t>
      </w:r>
      <w:r w:rsidR="001E7651">
        <w:rPr>
          <w:i/>
          <w:iCs/>
        </w:rPr>
        <w:t>Germany</w:t>
      </w:r>
    </w:p>
    <w:p w14:paraId="071B1AE5" w14:textId="59BDB33B" w:rsidR="00B10AEB" w:rsidRPr="00C7721B" w:rsidRDefault="00B10AEB" w:rsidP="00B10AEB">
      <w:pPr>
        <w:pStyle w:val="bild"/>
        <w:rPr>
          <w:noProof/>
          <w:lang w:val="en-US" w:eastAsia="zh-CN"/>
        </w:rPr>
      </w:pPr>
    </w:p>
    <w:p w14:paraId="5D91C4EF" w14:textId="77777777" w:rsidR="00C7721B" w:rsidRPr="00C7721B" w:rsidRDefault="00C7721B" w:rsidP="00B10AEB">
      <w:pPr>
        <w:pStyle w:val="bild"/>
        <w:rPr>
          <w:lang w:val="en-US"/>
        </w:rPr>
      </w:pPr>
    </w:p>
    <w:p w14:paraId="7998304C" w14:textId="77777777" w:rsidR="00B10AEB" w:rsidRPr="00721455" w:rsidRDefault="00B10AEB" w:rsidP="00B10AEB">
      <w:pPr>
        <w:pStyle w:val="bild"/>
        <w:spacing w:after="120"/>
      </w:pPr>
      <w:r w:rsidRPr="00721455">
        <w:t>Thanks to numerous quick-change features, the extruder has an impressively high level of flexibility.</w:t>
      </w:r>
    </w:p>
    <w:p w14:paraId="5E81D562" w14:textId="0E46E8B9" w:rsidR="00B10AEB" w:rsidRPr="00721455" w:rsidRDefault="00B10AEB" w:rsidP="00C7721B">
      <w:pPr>
        <w:tabs>
          <w:tab w:val="left" w:pos="90"/>
        </w:tabs>
        <w:snapToGrid w:val="0"/>
        <w:spacing w:before="120" w:line="360" w:lineRule="auto"/>
      </w:pPr>
      <w:r w:rsidRPr="00721455">
        <w:rPr>
          <w:i/>
          <w:iCs/>
          <w:szCs w:val="22"/>
        </w:rPr>
        <w:t xml:space="preserve">Image: </w:t>
      </w:r>
      <w:r w:rsidRPr="00721455">
        <w:rPr>
          <w:i/>
          <w:iCs/>
        </w:rPr>
        <w:t>Coperion, Stuttgart</w:t>
      </w:r>
      <w:r w:rsidR="00DB7F5B">
        <w:rPr>
          <w:i/>
          <w:iCs/>
        </w:rPr>
        <w:t xml:space="preserve">, </w:t>
      </w:r>
      <w:r w:rsidR="001E7651">
        <w:rPr>
          <w:i/>
          <w:iCs/>
        </w:rPr>
        <w:t>Germany</w:t>
      </w:r>
    </w:p>
    <w:sectPr w:rsidR="00B10AEB" w:rsidRPr="00721455">
      <w:headerReference w:type="default" r:id="rId13"/>
      <w:footerReference w:type="default" r:id="rId14"/>
      <w:headerReference w:type="first" r:id="rId15"/>
      <w:footerReference w:type="first" r:id="rId16"/>
      <w:pgSz w:w="11907" w:h="16840" w:code="9"/>
      <w:pgMar w:top="709" w:right="1134" w:bottom="1701"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5876D" w14:textId="77777777" w:rsidR="009E5350" w:rsidRDefault="009E5350">
      <w:r>
        <w:separator/>
      </w:r>
    </w:p>
  </w:endnote>
  <w:endnote w:type="continuationSeparator" w:id="0">
    <w:p w14:paraId="3C7E83F4" w14:textId="77777777" w:rsidR="009E5350" w:rsidRDefault="009E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E42F76" w14:paraId="09614FC6" w14:textId="77777777">
      <w:trPr>
        <w:cantSplit/>
      </w:trPr>
      <w:tc>
        <w:tcPr>
          <w:tcW w:w="7428" w:type="dxa"/>
          <w:noWrap/>
          <w:vAlign w:val="bottom"/>
        </w:tcPr>
        <w:p w14:paraId="36CF6B04" w14:textId="77777777" w:rsidR="00E42F76" w:rsidRDefault="00E42F76">
          <w:pPr>
            <w:pStyle w:val="Fuzeile"/>
            <w:spacing w:line="200" w:lineRule="exact"/>
            <w:rPr>
              <w:rFonts w:cs="Arial"/>
            </w:rPr>
          </w:pPr>
        </w:p>
      </w:tc>
      <w:tc>
        <w:tcPr>
          <w:tcW w:w="1758" w:type="dxa"/>
          <w:noWrap/>
          <w:vAlign w:val="bottom"/>
        </w:tcPr>
        <w:p w14:paraId="4E494960" w14:textId="77777777" w:rsidR="00E42F76" w:rsidRDefault="005E7E98" w:rsidP="005B377B">
          <w:pPr>
            <w:pStyle w:val="Fuzeile"/>
            <w:spacing w:line="200" w:lineRule="exact"/>
            <w:jc w:val="right"/>
            <w:rPr>
              <w:rFonts w:cs="Arial"/>
              <w:sz w:val="14"/>
              <w:szCs w:val="14"/>
            </w:rPr>
          </w:pPr>
          <w:bookmarkStart w:id="6" w:name="PageName"/>
          <w:bookmarkEnd w:id="6"/>
          <w:r>
            <w:rPr>
              <w:sz w:val="14"/>
            </w:rPr>
            <w:t>Page</w:t>
          </w:r>
          <w:r w:rsidR="00E42F76">
            <w:rPr>
              <w:sz w:val="14"/>
            </w:rPr>
            <w:t xml:space="preserve"> </w:t>
          </w:r>
          <w:r w:rsidR="00E42F76">
            <w:rPr>
              <w:sz w:val="14"/>
            </w:rPr>
            <w:fldChar w:fldCharType="begin"/>
          </w:r>
          <w:r w:rsidR="00E42F76">
            <w:rPr>
              <w:sz w:val="14"/>
            </w:rPr>
            <w:instrText xml:space="preserve"> PAGE  \* MERGEFORMAT </w:instrText>
          </w:r>
          <w:r w:rsidR="00E42F76">
            <w:rPr>
              <w:sz w:val="14"/>
            </w:rPr>
            <w:fldChar w:fldCharType="separate"/>
          </w:r>
          <w:r w:rsidR="005A273C">
            <w:rPr>
              <w:noProof/>
              <w:sz w:val="14"/>
            </w:rPr>
            <w:t>2</w:t>
          </w:r>
          <w:r w:rsidR="00E42F76">
            <w:rPr>
              <w:sz w:val="14"/>
            </w:rPr>
            <w:fldChar w:fldCharType="end"/>
          </w:r>
          <w:r w:rsidR="00E42F76">
            <w:rPr>
              <w:sz w:val="14"/>
            </w:rPr>
            <w:t xml:space="preserve"> </w:t>
          </w:r>
          <w:r w:rsidR="005B377B">
            <w:rPr>
              <w:sz w:val="14"/>
            </w:rPr>
            <w:t>of</w:t>
          </w:r>
          <w:r w:rsidR="00E42F76">
            <w:rPr>
              <w:sz w:val="14"/>
            </w:rPr>
            <w:t xml:space="preserve"> </w:t>
          </w:r>
          <w:r w:rsidR="00E42F76">
            <w:rPr>
              <w:sz w:val="14"/>
            </w:rPr>
            <w:fldChar w:fldCharType="begin"/>
          </w:r>
          <w:r w:rsidR="00E42F76">
            <w:rPr>
              <w:sz w:val="14"/>
            </w:rPr>
            <w:instrText xml:space="preserve"> NUMPAGES </w:instrText>
          </w:r>
          <w:r w:rsidR="00E42F76">
            <w:rPr>
              <w:sz w:val="14"/>
            </w:rPr>
            <w:fldChar w:fldCharType="separate"/>
          </w:r>
          <w:r w:rsidR="005A273C">
            <w:rPr>
              <w:noProof/>
              <w:sz w:val="14"/>
            </w:rPr>
            <w:t>3</w:t>
          </w:r>
          <w:r w:rsidR="00E42F76">
            <w:rPr>
              <w:sz w:val="14"/>
            </w:rPr>
            <w:fldChar w:fldCharType="end"/>
          </w:r>
        </w:p>
      </w:tc>
      <w:tc>
        <w:tcPr>
          <w:tcW w:w="567" w:type="dxa"/>
          <w:vAlign w:val="bottom"/>
        </w:tcPr>
        <w:p w14:paraId="6C90C84E" w14:textId="77777777" w:rsidR="00E42F76" w:rsidRDefault="00E42F76">
          <w:pPr>
            <w:pStyle w:val="Fuzeile"/>
            <w:spacing w:line="200" w:lineRule="exact"/>
            <w:rPr>
              <w:rFonts w:cs="Arial"/>
              <w:sz w:val="14"/>
              <w:szCs w:val="14"/>
            </w:rPr>
          </w:pPr>
        </w:p>
      </w:tc>
    </w:tr>
  </w:tbl>
  <w:p w14:paraId="753E2715" w14:textId="77777777" w:rsidR="00E42F76" w:rsidRDefault="00E42F76">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E42F76" w14:paraId="3DD0A176" w14:textId="77777777">
      <w:tc>
        <w:tcPr>
          <w:tcW w:w="7428" w:type="dxa"/>
          <w:tcMar>
            <w:left w:w="0" w:type="dxa"/>
            <w:right w:w="0" w:type="dxa"/>
          </w:tcMar>
          <w:vAlign w:val="bottom"/>
        </w:tcPr>
        <w:p w14:paraId="4114AA63" w14:textId="77777777" w:rsidR="00E42F76" w:rsidRDefault="00E42F76">
          <w:pPr>
            <w:pStyle w:val="Fuzeile"/>
            <w:spacing w:line="200" w:lineRule="exact"/>
            <w:rPr>
              <w:rFonts w:cs="Arial"/>
              <w:sz w:val="14"/>
              <w:szCs w:val="14"/>
            </w:rPr>
          </w:pPr>
          <w:bookmarkStart w:id="10" w:name="GeneralPartnerLinks"/>
          <w:bookmarkEnd w:id="10"/>
        </w:p>
      </w:tc>
      <w:tc>
        <w:tcPr>
          <w:tcW w:w="2835" w:type="dxa"/>
          <w:tcMar>
            <w:left w:w="0" w:type="dxa"/>
            <w:right w:w="0" w:type="dxa"/>
          </w:tcMar>
        </w:tcPr>
        <w:p w14:paraId="50D95CF9" w14:textId="77777777" w:rsidR="00E42F76" w:rsidRDefault="00E42F76">
          <w:pPr>
            <w:rPr>
              <w:sz w:val="14"/>
            </w:rPr>
          </w:pPr>
          <w:bookmarkStart w:id="11" w:name="GeneralPartnerRechts"/>
          <w:bookmarkEnd w:id="11"/>
        </w:p>
      </w:tc>
    </w:tr>
  </w:tbl>
  <w:p w14:paraId="07CF0004" w14:textId="77777777" w:rsidR="00E42F76" w:rsidRDefault="00E42F76">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1634F" w14:textId="77777777" w:rsidR="009E5350" w:rsidRDefault="009E5350">
      <w:r>
        <w:separator/>
      </w:r>
    </w:p>
  </w:footnote>
  <w:footnote w:type="continuationSeparator" w:id="0">
    <w:p w14:paraId="4E0FFA41" w14:textId="77777777" w:rsidR="009E5350" w:rsidRDefault="009E5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E42F76" w14:paraId="7D329416" w14:textId="77777777">
      <w:trPr>
        <w:trHeight w:hRule="exact" w:val="794"/>
      </w:trPr>
      <w:tc>
        <w:tcPr>
          <w:tcW w:w="7314" w:type="dxa"/>
          <w:noWrap/>
          <w:vAlign w:val="bottom"/>
        </w:tcPr>
        <w:p w14:paraId="01E7A650" w14:textId="77777777" w:rsidR="00E42F76" w:rsidRDefault="005E6B34">
          <w:pPr>
            <w:pStyle w:val="Kopfzeile"/>
            <w:widowControl w:val="0"/>
            <w:rPr>
              <w:rFonts w:cs="Arial"/>
              <w:szCs w:val="22"/>
            </w:rPr>
          </w:pPr>
          <w:r>
            <w:rPr>
              <w:noProof/>
              <w:sz w:val="16"/>
              <w:lang w:val="de-DE" w:eastAsia="zh-CN"/>
            </w:rPr>
            <w:drawing>
              <wp:inline distT="0" distB="0" distL="0" distR="0" wp14:anchorId="6F34F0B9" wp14:editId="5D03DA6C">
                <wp:extent cx="2108200" cy="438150"/>
                <wp:effectExtent l="0" t="0" r="635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38150"/>
                        </a:xfrm>
                        <a:prstGeom prst="rect">
                          <a:avLst/>
                        </a:prstGeom>
                        <a:noFill/>
                        <a:ln>
                          <a:noFill/>
                        </a:ln>
                      </pic:spPr>
                    </pic:pic>
                  </a:graphicData>
                </a:graphic>
              </wp:inline>
            </w:drawing>
          </w:r>
        </w:p>
      </w:tc>
      <w:tc>
        <w:tcPr>
          <w:tcW w:w="2997" w:type="dxa"/>
          <w:noWrap/>
          <w:tcMar>
            <w:left w:w="17" w:type="dxa"/>
          </w:tcMar>
          <w:vAlign w:val="bottom"/>
        </w:tcPr>
        <w:p w14:paraId="2EE408CE" w14:textId="77777777" w:rsidR="00E42F76" w:rsidRDefault="005E6B34">
          <w:pPr>
            <w:pStyle w:val="Kopfzeile"/>
            <w:tabs>
              <w:tab w:val="left" w:pos="5273"/>
              <w:tab w:val="left" w:pos="6480"/>
            </w:tabs>
            <w:rPr>
              <w:szCs w:val="22"/>
            </w:rPr>
          </w:pPr>
          <w:r>
            <w:rPr>
              <w:noProof/>
              <w:sz w:val="16"/>
              <w:szCs w:val="16"/>
              <w:lang w:val="de-DE" w:eastAsia="zh-CN"/>
            </w:rPr>
            <w:drawing>
              <wp:inline distT="0" distB="0" distL="0" distR="0" wp14:anchorId="77DF4CC1" wp14:editId="4C907B0E">
                <wp:extent cx="1295400" cy="438150"/>
                <wp:effectExtent l="0" t="0" r="0" b="0"/>
                <wp:docPr id="4" name="Picture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E42F76" w14:paraId="74A7C137" w14:textId="77777777">
      <w:trPr>
        <w:trHeight w:hRule="exact" w:val="1052"/>
      </w:trPr>
      <w:tc>
        <w:tcPr>
          <w:tcW w:w="7314" w:type="dxa"/>
          <w:noWrap/>
          <w:tcMar>
            <w:left w:w="284" w:type="dxa"/>
          </w:tcMar>
          <w:vAlign w:val="bottom"/>
        </w:tcPr>
        <w:p w14:paraId="18680B41" w14:textId="286E72B0" w:rsidR="00E42F76" w:rsidRDefault="00E85D10" w:rsidP="00523AB8">
          <w:pPr>
            <w:pStyle w:val="Kopfzeile"/>
            <w:widowControl w:val="0"/>
            <w:spacing w:line="200" w:lineRule="exact"/>
          </w:pPr>
          <w:bookmarkStart w:id="3" w:name="HeaderPage2Date"/>
          <w:bookmarkEnd w:id="3"/>
          <w:r>
            <w:rPr>
              <w:iCs/>
            </w:rPr>
            <w:t xml:space="preserve">November </w:t>
          </w:r>
          <w:r w:rsidR="00E42F76">
            <w:rPr>
              <w:iCs/>
            </w:rPr>
            <w:t>201</w:t>
          </w:r>
          <w:r w:rsidR="00767AB6">
            <w:rPr>
              <w:iCs/>
            </w:rPr>
            <w:t>7</w:t>
          </w:r>
        </w:p>
      </w:tc>
      <w:tc>
        <w:tcPr>
          <w:tcW w:w="2997" w:type="dxa"/>
          <w:noWrap/>
          <w:tcMar>
            <w:left w:w="68" w:type="dxa"/>
          </w:tcMar>
          <w:vAlign w:val="bottom"/>
        </w:tcPr>
        <w:p w14:paraId="6A846872" w14:textId="77777777" w:rsidR="00E42F76" w:rsidRDefault="00E42F76">
          <w:pPr>
            <w:pStyle w:val="Kopfzeile"/>
            <w:tabs>
              <w:tab w:val="left" w:pos="5273"/>
              <w:tab w:val="left" w:pos="6480"/>
            </w:tabs>
            <w:spacing w:line="200" w:lineRule="exact"/>
          </w:pPr>
          <w:bookmarkStart w:id="4" w:name="HeaderPage2Name"/>
          <w:bookmarkEnd w:id="4"/>
        </w:p>
      </w:tc>
    </w:tr>
  </w:tbl>
  <w:p w14:paraId="62AC5915" w14:textId="77777777" w:rsidR="00E42F76" w:rsidRDefault="00E42F76">
    <w:pPr>
      <w:pStyle w:val="Kopfzeile"/>
      <w:rPr>
        <w:rStyle w:val="Seitenzahl"/>
      </w:rPr>
    </w:pPr>
    <w:bookmarkStart w:id="5" w:name="Nummer"/>
    <w:bookmarkEnd w:id="5"/>
  </w:p>
  <w:p w14:paraId="08E26F72" w14:textId="77777777" w:rsidR="00E42F76" w:rsidRDefault="00E42F76">
    <w:pPr>
      <w:pStyle w:val="Kopfzeile"/>
    </w:pPr>
  </w:p>
  <w:p w14:paraId="71DA22B5" w14:textId="77777777" w:rsidR="00E42F76" w:rsidRDefault="00E42F7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E42F76" w14:paraId="1461131A" w14:textId="77777777">
      <w:trPr>
        <w:trHeight w:hRule="exact" w:val="794"/>
      </w:trPr>
      <w:tc>
        <w:tcPr>
          <w:tcW w:w="7334" w:type="dxa"/>
          <w:noWrap/>
          <w:vAlign w:val="bottom"/>
        </w:tcPr>
        <w:p w14:paraId="5EA9F280" w14:textId="77777777" w:rsidR="00E42F76" w:rsidRDefault="005E6B34">
          <w:pPr>
            <w:pStyle w:val="Kopfzeile"/>
            <w:widowControl w:val="0"/>
            <w:rPr>
              <w:rFonts w:cs="Arial"/>
              <w:sz w:val="16"/>
              <w:szCs w:val="16"/>
            </w:rPr>
          </w:pPr>
          <w:r>
            <w:rPr>
              <w:noProof/>
              <w:sz w:val="16"/>
              <w:lang w:val="de-DE" w:eastAsia="zh-CN"/>
            </w:rPr>
            <w:drawing>
              <wp:inline distT="0" distB="0" distL="0" distR="0" wp14:anchorId="5DCD9423" wp14:editId="32B8EA91">
                <wp:extent cx="2108200" cy="438150"/>
                <wp:effectExtent l="0" t="0" r="635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38150"/>
                        </a:xfrm>
                        <a:prstGeom prst="rect">
                          <a:avLst/>
                        </a:prstGeom>
                        <a:noFill/>
                        <a:ln>
                          <a:noFill/>
                        </a:ln>
                      </pic:spPr>
                    </pic:pic>
                  </a:graphicData>
                </a:graphic>
              </wp:inline>
            </w:drawing>
          </w:r>
        </w:p>
      </w:tc>
      <w:tc>
        <w:tcPr>
          <w:tcW w:w="2996" w:type="dxa"/>
          <w:noWrap/>
          <w:tcMar>
            <w:left w:w="17" w:type="dxa"/>
          </w:tcMar>
          <w:vAlign w:val="bottom"/>
        </w:tcPr>
        <w:p w14:paraId="38C90F69" w14:textId="77777777" w:rsidR="00E42F76" w:rsidRDefault="005E6B34">
          <w:pPr>
            <w:pStyle w:val="Kopfzeile"/>
            <w:tabs>
              <w:tab w:val="left" w:pos="5273"/>
              <w:tab w:val="left" w:pos="6480"/>
            </w:tabs>
            <w:spacing w:after="10"/>
            <w:rPr>
              <w:sz w:val="16"/>
              <w:szCs w:val="16"/>
            </w:rPr>
          </w:pPr>
          <w:r>
            <w:rPr>
              <w:noProof/>
              <w:sz w:val="16"/>
              <w:szCs w:val="16"/>
              <w:lang w:val="de-DE" w:eastAsia="zh-CN"/>
            </w:rPr>
            <w:drawing>
              <wp:inline distT="0" distB="0" distL="0" distR="0" wp14:anchorId="7B0B8D12" wp14:editId="052FE7ED">
                <wp:extent cx="1295400" cy="438150"/>
                <wp:effectExtent l="0" t="0" r="0" b="0"/>
                <wp:docPr id="2" name="Picture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E42F76" w14:paraId="63770B5C" w14:textId="77777777">
      <w:trPr>
        <w:trHeight w:hRule="exact" w:val="1047"/>
      </w:trPr>
      <w:tc>
        <w:tcPr>
          <w:tcW w:w="7334" w:type="dxa"/>
          <w:noWrap/>
          <w:tcMar>
            <w:left w:w="0" w:type="dxa"/>
          </w:tcMar>
          <w:vAlign w:val="bottom"/>
        </w:tcPr>
        <w:p w14:paraId="6B268BC2" w14:textId="77777777" w:rsidR="00E42F76" w:rsidRDefault="00E42F76">
          <w:pPr>
            <w:pStyle w:val="Kopfzeile"/>
            <w:widowControl w:val="0"/>
            <w:spacing w:line="200" w:lineRule="exact"/>
            <w:rPr>
              <w:rFonts w:cs="Arial"/>
            </w:rPr>
          </w:pPr>
        </w:p>
        <w:p w14:paraId="40CC7DF9" w14:textId="77777777" w:rsidR="00E42F76" w:rsidRDefault="00E42F76">
          <w:pPr>
            <w:pStyle w:val="Kopfzeile"/>
            <w:widowControl w:val="0"/>
            <w:spacing w:line="200" w:lineRule="exact"/>
            <w:rPr>
              <w:rFonts w:cs="Arial"/>
            </w:rPr>
          </w:pPr>
        </w:p>
        <w:p w14:paraId="000993E6" w14:textId="77777777" w:rsidR="00E42F76" w:rsidRDefault="00E42F76">
          <w:pPr>
            <w:pStyle w:val="Kopfzeile"/>
            <w:widowControl w:val="0"/>
            <w:spacing w:line="200" w:lineRule="exact"/>
            <w:rPr>
              <w:rFonts w:cs="Arial"/>
            </w:rPr>
          </w:pPr>
        </w:p>
      </w:tc>
      <w:tc>
        <w:tcPr>
          <w:tcW w:w="2996" w:type="dxa"/>
          <w:noWrap/>
          <w:tcMar>
            <w:left w:w="0" w:type="dxa"/>
          </w:tcMar>
          <w:vAlign w:val="bottom"/>
        </w:tcPr>
        <w:p w14:paraId="0A7B9B40" w14:textId="77777777" w:rsidR="00E42F76" w:rsidRDefault="00E42F76">
          <w:pPr>
            <w:pStyle w:val="Kopfzeile"/>
            <w:tabs>
              <w:tab w:val="left" w:pos="5273"/>
              <w:tab w:val="left" w:pos="6480"/>
            </w:tabs>
            <w:rPr>
              <w:szCs w:val="22"/>
            </w:rPr>
          </w:pPr>
          <w:bookmarkStart w:id="7" w:name="TitleLine01"/>
          <w:bookmarkEnd w:id="7"/>
        </w:p>
        <w:p w14:paraId="42FF9EAC" w14:textId="77777777" w:rsidR="00E42F76" w:rsidRDefault="00E42F76">
          <w:pPr>
            <w:pStyle w:val="Kopfzeile"/>
            <w:tabs>
              <w:tab w:val="left" w:pos="5273"/>
              <w:tab w:val="left" w:pos="6480"/>
            </w:tabs>
            <w:rPr>
              <w:sz w:val="14"/>
              <w:szCs w:val="14"/>
            </w:rPr>
          </w:pPr>
          <w:bookmarkStart w:id="8" w:name="TitleLine02"/>
          <w:bookmarkEnd w:id="8"/>
        </w:p>
      </w:tc>
    </w:tr>
  </w:tbl>
  <w:p w14:paraId="68FBBF1B" w14:textId="77777777" w:rsidR="00E42F76" w:rsidRDefault="00E42F76">
    <w:pPr>
      <w:pStyle w:val="Kopfzeile"/>
      <w:rPr>
        <w:sz w:val="14"/>
        <w:szCs w:val="14"/>
      </w:rPr>
    </w:pPr>
    <w:r>
      <w:rPr>
        <w:sz w:val="14"/>
      </w:rPr>
      <w:tab/>
    </w:r>
    <w:bookmarkStart w:id="9" w:name="Vermerk"/>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A3B4DE8"/>
    <w:multiLevelType w:val="hybridMultilevel"/>
    <w:tmpl w:val="E22C4612"/>
    <w:lvl w:ilvl="0" w:tplc="C8D2A8CA">
      <w:start w:val="1"/>
      <w:numFmt w:val="bullet"/>
      <w:pStyle w:val="textmitpunkt"/>
      <w:lvlText w:val=""/>
      <w:lvlJc w:val="left"/>
      <w:pPr>
        <w:tabs>
          <w:tab w:val="num" w:pos="720"/>
        </w:tabs>
        <w:ind w:left="720" w:hanging="360"/>
      </w:pPr>
      <w:rPr>
        <w:rFonts w:ascii="Symbol" w:hAnsi="Symbol" w:hint="default"/>
      </w:rPr>
    </w:lvl>
    <w:lvl w:ilvl="1" w:tplc="EEDC03E6" w:tentative="1">
      <w:start w:val="1"/>
      <w:numFmt w:val="bullet"/>
      <w:lvlText w:val="o"/>
      <w:lvlJc w:val="left"/>
      <w:pPr>
        <w:tabs>
          <w:tab w:val="num" w:pos="1440"/>
        </w:tabs>
        <w:ind w:left="1440" w:hanging="360"/>
      </w:pPr>
      <w:rPr>
        <w:rFonts w:ascii="Courier New" w:hAnsi="Courier New" w:cs="Courier New" w:hint="default"/>
      </w:rPr>
    </w:lvl>
    <w:lvl w:ilvl="2" w:tplc="F4B66C56" w:tentative="1">
      <w:start w:val="1"/>
      <w:numFmt w:val="bullet"/>
      <w:lvlText w:val=""/>
      <w:lvlJc w:val="left"/>
      <w:pPr>
        <w:tabs>
          <w:tab w:val="num" w:pos="2160"/>
        </w:tabs>
        <w:ind w:left="2160" w:hanging="360"/>
      </w:pPr>
      <w:rPr>
        <w:rFonts w:ascii="Wingdings" w:hAnsi="Wingdings" w:hint="default"/>
      </w:rPr>
    </w:lvl>
    <w:lvl w:ilvl="3" w:tplc="B95237D0" w:tentative="1">
      <w:start w:val="1"/>
      <w:numFmt w:val="bullet"/>
      <w:lvlText w:val=""/>
      <w:lvlJc w:val="left"/>
      <w:pPr>
        <w:tabs>
          <w:tab w:val="num" w:pos="2880"/>
        </w:tabs>
        <w:ind w:left="2880" w:hanging="360"/>
      </w:pPr>
      <w:rPr>
        <w:rFonts w:ascii="Symbol" w:hAnsi="Symbol" w:hint="default"/>
      </w:rPr>
    </w:lvl>
    <w:lvl w:ilvl="4" w:tplc="77F2E676" w:tentative="1">
      <w:start w:val="1"/>
      <w:numFmt w:val="bullet"/>
      <w:lvlText w:val="o"/>
      <w:lvlJc w:val="left"/>
      <w:pPr>
        <w:tabs>
          <w:tab w:val="num" w:pos="3600"/>
        </w:tabs>
        <w:ind w:left="3600" w:hanging="360"/>
      </w:pPr>
      <w:rPr>
        <w:rFonts w:ascii="Courier New" w:hAnsi="Courier New" w:cs="Courier New" w:hint="default"/>
      </w:rPr>
    </w:lvl>
    <w:lvl w:ilvl="5" w:tplc="D89A1884" w:tentative="1">
      <w:start w:val="1"/>
      <w:numFmt w:val="bullet"/>
      <w:lvlText w:val=""/>
      <w:lvlJc w:val="left"/>
      <w:pPr>
        <w:tabs>
          <w:tab w:val="num" w:pos="4320"/>
        </w:tabs>
        <w:ind w:left="4320" w:hanging="360"/>
      </w:pPr>
      <w:rPr>
        <w:rFonts w:ascii="Wingdings" w:hAnsi="Wingdings" w:hint="default"/>
      </w:rPr>
    </w:lvl>
    <w:lvl w:ilvl="6" w:tplc="FE887088" w:tentative="1">
      <w:start w:val="1"/>
      <w:numFmt w:val="bullet"/>
      <w:lvlText w:val=""/>
      <w:lvlJc w:val="left"/>
      <w:pPr>
        <w:tabs>
          <w:tab w:val="num" w:pos="5040"/>
        </w:tabs>
        <w:ind w:left="5040" w:hanging="360"/>
      </w:pPr>
      <w:rPr>
        <w:rFonts w:ascii="Symbol" w:hAnsi="Symbol" w:hint="default"/>
      </w:rPr>
    </w:lvl>
    <w:lvl w:ilvl="7" w:tplc="93FC9B12" w:tentative="1">
      <w:start w:val="1"/>
      <w:numFmt w:val="bullet"/>
      <w:lvlText w:val="o"/>
      <w:lvlJc w:val="left"/>
      <w:pPr>
        <w:tabs>
          <w:tab w:val="num" w:pos="5760"/>
        </w:tabs>
        <w:ind w:left="5760" w:hanging="360"/>
      </w:pPr>
      <w:rPr>
        <w:rFonts w:ascii="Courier New" w:hAnsi="Courier New" w:cs="Courier New" w:hint="default"/>
      </w:rPr>
    </w:lvl>
    <w:lvl w:ilvl="8" w:tplc="86B08E3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rson w15:author="Kevin Sullivan">
    <w15:presenceInfo w15:providerId="Windows Live" w15:userId="7fbb3b0e205a9c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C4B"/>
    <w:rsid w:val="00004076"/>
    <w:rsid w:val="000056A0"/>
    <w:rsid w:val="00011505"/>
    <w:rsid w:val="000120DD"/>
    <w:rsid w:val="000137E4"/>
    <w:rsid w:val="00034AB1"/>
    <w:rsid w:val="0003772B"/>
    <w:rsid w:val="00041917"/>
    <w:rsid w:val="00042C4B"/>
    <w:rsid w:val="0005228B"/>
    <w:rsid w:val="00053303"/>
    <w:rsid w:val="00053DEF"/>
    <w:rsid w:val="00061ECD"/>
    <w:rsid w:val="00080E14"/>
    <w:rsid w:val="000867CE"/>
    <w:rsid w:val="000A6FFD"/>
    <w:rsid w:val="000B0FC8"/>
    <w:rsid w:val="000B4819"/>
    <w:rsid w:val="000C0114"/>
    <w:rsid w:val="000C5C75"/>
    <w:rsid w:val="000C60A3"/>
    <w:rsid w:val="000D55FA"/>
    <w:rsid w:val="000E6336"/>
    <w:rsid w:val="000F2E74"/>
    <w:rsid w:val="000F4141"/>
    <w:rsid w:val="000F5064"/>
    <w:rsid w:val="000F6EE1"/>
    <w:rsid w:val="001015BC"/>
    <w:rsid w:val="00103CBD"/>
    <w:rsid w:val="001041FF"/>
    <w:rsid w:val="0011336C"/>
    <w:rsid w:val="00121066"/>
    <w:rsid w:val="00123CD5"/>
    <w:rsid w:val="00127C01"/>
    <w:rsid w:val="00130140"/>
    <w:rsid w:val="00140315"/>
    <w:rsid w:val="001409C5"/>
    <w:rsid w:val="00143634"/>
    <w:rsid w:val="001465EF"/>
    <w:rsid w:val="001524DB"/>
    <w:rsid w:val="00162187"/>
    <w:rsid w:val="00173EC2"/>
    <w:rsid w:val="00183630"/>
    <w:rsid w:val="00190B70"/>
    <w:rsid w:val="00192B56"/>
    <w:rsid w:val="001A4057"/>
    <w:rsid w:val="001A6C4B"/>
    <w:rsid w:val="001B0163"/>
    <w:rsid w:val="001C28C7"/>
    <w:rsid w:val="001D466F"/>
    <w:rsid w:val="001D6860"/>
    <w:rsid w:val="001E190D"/>
    <w:rsid w:val="001E5125"/>
    <w:rsid w:val="001E5C30"/>
    <w:rsid w:val="001E7651"/>
    <w:rsid w:val="001F0957"/>
    <w:rsid w:val="001F2646"/>
    <w:rsid w:val="002009A9"/>
    <w:rsid w:val="002009FD"/>
    <w:rsid w:val="00224A69"/>
    <w:rsid w:val="00241C91"/>
    <w:rsid w:val="00244730"/>
    <w:rsid w:val="00247F58"/>
    <w:rsid w:val="00255BC3"/>
    <w:rsid w:val="00255C12"/>
    <w:rsid w:val="00261F69"/>
    <w:rsid w:val="002628EE"/>
    <w:rsid w:val="00263335"/>
    <w:rsid w:val="002641E7"/>
    <w:rsid w:val="00267772"/>
    <w:rsid w:val="002815D1"/>
    <w:rsid w:val="00282936"/>
    <w:rsid w:val="00283095"/>
    <w:rsid w:val="002A114A"/>
    <w:rsid w:val="002A5137"/>
    <w:rsid w:val="002A7E5E"/>
    <w:rsid w:val="002C5EC9"/>
    <w:rsid w:val="002C77AB"/>
    <w:rsid w:val="002D0661"/>
    <w:rsid w:val="002E5446"/>
    <w:rsid w:val="002F2800"/>
    <w:rsid w:val="00305DE2"/>
    <w:rsid w:val="003064E1"/>
    <w:rsid w:val="003152A4"/>
    <w:rsid w:val="003205F3"/>
    <w:rsid w:val="00343D1A"/>
    <w:rsid w:val="00344E4C"/>
    <w:rsid w:val="0034787E"/>
    <w:rsid w:val="003511A4"/>
    <w:rsid w:val="003643C0"/>
    <w:rsid w:val="00365078"/>
    <w:rsid w:val="0037328E"/>
    <w:rsid w:val="00381449"/>
    <w:rsid w:val="00387B44"/>
    <w:rsid w:val="00387FAA"/>
    <w:rsid w:val="003948AE"/>
    <w:rsid w:val="003B4D11"/>
    <w:rsid w:val="003C25E6"/>
    <w:rsid w:val="003C58A1"/>
    <w:rsid w:val="003C6D88"/>
    <w:rsid w:val="003E06D3"/>
    <w:rsid w:val="003E1042"/>
    <w:rsid w:val="003E6029"/>
    <w:rsid w:val="003F3E44"/>
    <w:rsid w:val="003F61D5"/>
    <w:rsid w:val="004023A7"/>
    <w:rsid w:val="004077B5"/>
    <w:rsid w:val="00412B86"/>
    <w:rsid w:val="00413ED9"/>
    <w:rsid w:val="00423816"/>
    <w:rsid w:val="00433A37"/>
    <w:rsid w:val="00437500"/>
    <w:rsid w:val="00452853"/>
    <w:rsid w:val="00452C8E"/>
    <w:rsid w:val="00460516"/>
    <w:rsid w:val="004645CD"/>
    <w:rsid w:val="00466326"/>
    <w:rsid w:val="004712B9"/>
    <w:rsid w:val="004712C8"/>
    <w:rsid w:val="004801EF"/>
    <w:rsid w:val="004957F8"/>
    <w:rsid w:val="004A03AB"/>
    <w:rsid w:val="004A1975"/>
    <w:rsid w:val="004A22B2"/>
    <w:rsid w:val="004A3093"/>
    <w:rsid w:val="004A755C"/>
    <w:rsid w:val="004B3C67"/>
    <w:rsid w:val="004C14C9"/>
    <w:rsid w:val="004C169F"/>
    <w:rsid w:val="004C4CF7"/>
    <w:rsid w:val="004F2FD6"/>
    <w:rsid w:val="004F4A62"/>
    <w:rsid w:val="00501ED5"/>
    <w:rsid w:val="00512A60"/>
    <w:rsid w:val="005170EB"/>
    <w:rsid w:val="005238FE"/>
    <w:rsid w:val="00523AB8"/>
    <w:rsid w:val="005247ED"/>
    <w:rsid w:val="00526516"/>
    <w:rsid w:val="00527360"/>
    <w:rsid w:val="00560063"/>
    <w:rsid w:val="00570154"/>
    <w:rsid w:val="005747ED"/>
    <w:rsid w:val="00580FC0"/>
    <w:rsid w:val="0059174A"/>
    <w:rsid w:val="005A273C"/>
    <w:rsid w:val="005B377B"/>
    <w:rsid w:val="005C35F5"/>
    <w:rsid w:val="005C4635"/>
    <w:rsid w:val="005E0E76"/>
    <w:rsid w:val="005E1ADC"/>
    <w:rsid w:val="005E3902"/>
    <w:rsid w:val="005E6B34"/>
    <w:rsid w:val="005E7E98"/>
    <w:rsid w:val="005F1318"/>
    <w:rsid w:val="006049FF"/>
    <w:rsid w:val="006070A1"/>
    <w:rsid w:val="006070E3"/>
    <w:rsid w:val="006112D5"/>
    <w:rsid w:val="0061332B"/>
    <w:rsid w:val="00617B4A"/>
    <w:rsid w:val="00617F82"/>
    <w:rsid w:val="006244B6"/>
    <w:rsid w:val="00632D8C"/>
    <w:rsid w:val="00650ACD"/>
    <w:rsid w:val="006659A4"/>
    <w:rsid w:val="00666F01"/>
    <w:rsid w:val="006740D4"/>
    <w:rsid w:val="00674EBF"/>
    <w:rsid w:val="0067654D"/>
    <w:rsid w:val="006864B4"/>
    <w:rsid w:val="006A5AFE"/>
    <w:rsid w:val="006A5EEC"/>
    <w:rsid w:val="006B43D6"/>
    <w:rsid w:val="006C29DD"/>
    <w:rsid w:val="006C3C83"/>
    <w:rsid w:val="006C456B"/>
    <w:rsid w:val="006C7864"/>
    <w:rsid w:val="006D134E"/>
    <w:rsid w:val="006D7E8B"/>
    <w:rsid w:val="006F0762"/>
    <w:rsid w:val="00707B6E"/>
    <w:rsid w:val="00716E16"/>
    <w:rsid w:val="007229D9"/>
    <w:rsid w:val="00725839"/>
    <w:rsid w:val="00733DE7"/>
    <w:rsid w:val="00735D7F"/>
    <w:rsid w:val="00752950"/>
    <w:rsid w:val="00754253"/>
    <w:rsid w:val="00760395"/>
    <w:rsid w:val="00767AB6"/>
    <w:rsid w:val="00796732"/>
    <w:rsid w:val="007A1E7F"/>
    <w:rsid w:val="007A201B"/>
    <w:rsid w:val="007A3A7B"/>
    <w:rsid w:val="007B2471"/>
    <w:rsid w:val="007B2804"/>
    <w:rsid w:val="007C6C0B"/>
    <w:rsid w:val="007E01AE"/>
    <w:rsid w:val="007E2926"/>
    <w:rsid w:val="007F2FDC"/>
    <w:rsid w:val="00801F98"/>
    <w:rsid w:val="00804E24"/>
    <w:rsid w:val="00805B31"/>
    <w:rsid w:val="00806787"/>
    <w:rsid w:val="0081758D"/>
    <w:rsid w:val="0082014B"/>
    <w:rsid w:val="00822F62"/>
    <w:rsid w:val="008277EF"/>
    <w:rsid w:val="00835963"/>
    <w:rsid w:val="008471C1"/>
    <w:rsid w:val="00857B28"/>
    <w:rsid w:val="00863C47"/>
    <w:rsid w:val="00865C9E"/>
    <w:rsid w:val="008719F7"/>
    <w:rsid w:val="00893AE4"/>
    <w:rsid w:val="008A68F6"/>
    <w:rsid w:val="008B6D3E"/>
    <w:rsid w:val="008D7DDD"/>
    <w:rsid w:val="008F612A"/>
    <w:rsid w:val="008F7DA1"/>
    <w:rsid w:val="009229A3"/>
    <w:rsid w:val="009247EA"/>
    <w:rsid w:val="0092627C"/>
    <w:rsid w:val="009274BC"/>
    <w:rsid w:val="00950C1B"/>
    <w:rsid w:val="0095199E"/>
    <w:rsid w:val="0095579E"/>
    <w:rsid w:val="00961FC9"/>
    <w:rsid w:val="00971316"/>
    <w:rsid w:val="009738A1"/>
    <w:rsid w:val="00981969"/>
    <w:rsid w:val="009827D1"/>
    <w:rsid w:val="00983613"/>
    <w:rsid w:val="00990341"/>
    <w:rsid w:val="0099054F"/>
    <w:rsid w:val="00994EC5"/>
    <w:rsid w:val="009951F8"/>
    <w:rsid w:val="00997DF2"/>
    <w:rsid w:val="009A2208"/>
    <w:rsid w:val="009B0872"/>
    <w:rsid w:val="009B4F16"/>
    <w:rsid w:val="009C328C"/>
    <w:rsid w:val="009D19ED"/>
    <w:rsid w:val="009D2970"/>
    <w:rsid w:val="009D3FC0"/>
    <w:rsid w:val="009E06BC"/>
    <w:rsid w:val="009E218D"/>
    <w:rsid w:val="009E2A29"/>
    <w:rsid w:val="009E3EBF"/>
    <w:rsid w:val="009E5350"/>
    <w:rsid w:val="009E75D8"/>
    <w:rsid w:val="009F267F"/>
    <w:rsid w:val="009F7FED"/>
    <w:rsid w:val="00A01558"/>
    <w:rsid w:val="00A0264C"/>
    <w:rsid w:val="00A15D3A"/>
    <w:rsid w:val="00A25724"/>
    <w:rsid w:val="00A25BA1"/>
    <w:rsid w:val="00A36DBC"/>
    <w:rsid w:val="00A4216A"/>
    <w:rsid w:val="00A4255B"/>
    <w:rsid w:val="00A4358E"/>
    <w:rsid w:val="00A438AF"/>
    <w:rsid w:val="00A578C4"/>
    <w:rsid w:val="00A57F76"/>
    <w:rsid w:val="00A613B2"/>
    <w:rsid w:val="00A67107"/>
    <w:rsid w:val="00A70670"/>
    <w:rsid w:val="00A7472E"/>
    <w:rsid w:val="00A84C8D"/>
    <w:rsid w:val="00A86278"/>
    <w:rsid w:val="00A92485"/>
    <w:rsid w:val="00AA194F"/>
    <w:rsid w:val="00AB4EC6"/>
    <w:rsid w:val="00AC007E"/>
    <w:rsid w:val="00AC285E"/>
    <w:rsid w:val="00B07512"/>
    <w:rsid w:val="00B10AEB"/>
    <w:rsid w:val="00B11485"/>
    <w:rsid w:val="00B12775"/>
    <w:rsid w:val="00B26C99"/>
    <w:rsid w:val="00B313ED"/>
    <w:rsid w:val="00B3152D"/>
    <w:rsid w:val="00B362FF"/>
    <w:rsid w:val="00B40883"/>
    <w:rsid w:val="00B41D28"/>
    <w:rsid w:val="00B44783"/>
    <w:rsid w:val="00B51054"/>
    <w:rsid w:val="00B5512C"/>
    <w:rsid w:val="00B60BFC"/>
    <w:rsid w:val="00B620AB"/>
    <w:rsid w:val="00B63AC1"/>
    <w:rsid w:val="00B643F5"/>
    <w:rsid w:val="00B721AE"/>
    <w:rsid w:val="00B76CAE"/>
    <w:rsid w:val="00B810FF"/>
    <w:rsid w:val="00B904AD"/>
    <w:rsid w:val="00BC25D1"/>
    <w:rsid w:val="00BC2EAB"/>
    <w:rsid w:val="00BD26C1"/>
    <w:rsid w:val="00BD3BAB"/>
    <w:rsid w:val="00BD4A55"/>
    <w:rsid w:val="00BD4C9A"/>
    <w:rsid w:val="00BF144B"/>
    <w:rsid w:val="00BF29FA"/>
    <w:rsid w:val="00BF525B"/>
    <w:rsid w:val="00BF5DF8"/>
    <w:rsid w:val="00BF76A7"/>
    <w:rsid w:val="00C034C8"/>
    <w:rsid w:val="00C037E9"/>
    <w:rsid w:val="00C0421C"/>
    <w:rsid w:val="00C0463D"/>
    <w:rsid w:val="00C04EA7"/>
    <w:rsid w:val="00C073EB"/>
    <w:rsid w:val="00C20FE5"/>
    <w:rsid w:val="00C30E75"/>
    <w:rsid w:val="00C33295"/>
    <w:rsid w:val="00C40D73"/>
    <w:rsid w:val="00C40E7A"/>
    <w:rsid w:val="00C438F7"/>
    <w:rsid w:val="00C439D2"/>
    <w:rsid w:val="00C44C60"/>
    <w:rsid w:val="00C45B7A"/>
    <w:rsid w:val="00C53635"/>
    <w:rsid w:val="00C5432F"/>
    <w:rsid w:val="00C6331B"/>
    <w:rsid w:val="00C7721B"/>
    <w:rsid w:val="00C82B97"/>
    <w:rsid w:val="00C83401"/>
    <w:rsid w:val="00C92D70"/>
    <w:rsid w:val="00C96926"/>
    <w:rsid w:val="00CA2811"/>
    <w:rsid w:val="00CA3130"/>
    <w:rsid w:val="00CB575A"/>
    <w:rsid w:val="00CD0384"/>
    <w:rsid w:val="00CE2C3A"/>
    <w:rsid w:val="00CE3596"/>
    <w:rsid w:val="00CE4043"/>
    <w:rsid w:val="00CF1AD0"/>
    <w:rsid w:val="00D02985"/>
    <w:rsid w:val="00D12594"/>
    <w:rsid w:val="00D12B58"/>
    <w:rsid w:val="00D21310"/>
    <w:rsid w:val="00D236B4"/>
    <w:rsid w:val="00D278C3"/>
    <w:rsid w:val="00D369B7"/>
    <w:rsid w:val="00D43E3C"/>
    <w:rsid w:val="00D46867"/>
    <w:rsid w:val="00D501EE"/>
    <w:rsid w:val="00D56E8A"/>
    <w:rsid w:val="00D56FEA"/>
    <w:rsid w:val="00D6364A"/>
    <w:rsid w:val="00D66465"/>
    <w:rsid w:val="00D71BFB"/>
    <w:rsid w:val="00D74665"/>
    <w:rsid w:val="00D90F69"/>
    <w:rsid w:val="00DA0968"/>
    <w:rsid w:val="00DB4184"/>
    <w:rsid w:val="00DB4753"/>
    <w:rsid w:val="00DB7F5B"/>
    <w:rsid w:val="00DC1C64"/>
    <w:rsid w:val="00DC465C"/>
    <w:rsid w:val="00DD28CD"/>
    <w:rsid w:val="00DE43CE"/>
    <w:rsid w:val="00DE5B21"/>
    <w:rsid w:val="00DF00C1"/>
    <w:rsid w:val="00E16486"/>
    <w:rsid w:val="00E21410"/>
    <w:rsid w:val="00E34492"/>
    <w:rsid w:val="00E348F3"/>
    <w:rsid w:val="00E351C2"/>
    <w:rsid w:val="00E42F76"/>
    <w:rsid w:val="00E506A1"/>
    <w:rsid w:val="00E5138C"/>
    <w:rsid w:val="00E548A6"/>
    <w:rsid w:val="00E5538C"/>
    <w:rsid w:val="00E567A7"/>
    <w:rsid w:val="00E56A1C"/>
    <w:rsid w:val="00E64168"/>
    <w:rsid w:val="00E65F8A"/>
    <w:rsid w:val="00E66E98"/>
    <w:rsid w:val="00E75F31"/>
    <w:rsid w:val="00E763E8"/>
    <w:rsid w:val="00E85D10"/>
    <w:rsid w:val="00E906A2"/>
    <w:rsid w:val="00E92BE1"/>
    <w:rsid w:val="00E95113"/>
    <w:rsid w:val="00EA0657"/>
    <w:rsid w:val="00EA3463"/>
    <w:rsid w:val="00EB753F"/>
    <w:rsid w:val="00EC0E26"/>
    <w:rsid w:val="00EC26C1"/>
    <w:rsid w:val="00EC27CD"/>
    <w:rsid w:val="00ED0BF0"/>
    <w:rsid w:val="00ED43FC"/>
    <w:rsid w:val="00EE51F3"/>
    <w:rsid w:val="00EE5977"/>
    <w:rsid w:val="00EE6A35"/>
    <w:rsid w:val="00F011C7"/>
    <w:rsid w:val="00F16B07"/>
    <w:rsid w:val="00F22618"/>
    <w:rsid w:val="00F2362F"/>
    <w:rsid w:val="00F24184"/>
    <w:rsid w:val="00F26856"/>
    <w:rsid w:val="00F37D84"/>
    <w:rsid w:val="00F45B65"/>
    <w:rsid w:val="00F52DBE"/>
    <w:rsid w:val="00F610C8"/>
    <w:rsid w:val="00F63184"/>
    <w:rsid w:val="00F63A22"/>
    <w:rsid w:val="00F70210"/>
    <w:rsid w:val="00F75FBC"/>
    <w:rsid w:val="00F76B44"/>
    <w:rsid w:val="00F80B2F"/>
    <w:rsid w:val="00F81745"/>
    <w:rsid w:val="00F939AC"/>
    <w:rsid w:val="00F940CB"/>
    <w:rsid w:val="00F941A6"/>
    <w:rsid w:val="00F9625D"/>
    <w:rsid w:val="00FA3831"/>
    <w:rsid w:val="00FB0845"/>
    <w:rsid w:val="00FB4A5B"/>
    <w:rsid w:val="00FC262A"/>
    <w:rsid w:val="00FD088C"/>
    <w:rsid w:val="00FE132C"/>
    <w:rsid w:val="00FE309C"/>
    <w:rsid w:val="00FF60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3A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en-GB" w:eastAsia="de-DE"/>
    </w:rPr>
  </w:style>
  <w:style w:type="paragraph" w:styleId="berschrift1">
    <w:name w:val="heading 1"/>
    <w:basedOn w:val="Standard"/>
    <w:next w:val="Standardberschrift"/>
    <w:qFormat/>
    <w:pPr>
      <w:keepNext/>
      <w:spacing w:before="240" w:after="240"/>
      <w:outlineLvl w:val="0"/>
    </w:pPr>
    <w:rPr>
      <w:b/>
    </w:rPr>
  </w:style>
  <w:style w:type="paragraph" w:styleId="berschrift2">
    <w:name w:val="heading 2"/>
    <w:basedOn w:val="Standard"/>
    <w:next w:val="Standardberschrift"/>
    <w:qFormat/>
    <w:pPr>
      <w:keepNext/>
      <w:spacing w:before="240" w:after="240"/>
      <w:outlineLvl w:val="1"/>
    </w:pPr>
    <w:rPr>
      <w:b/>
    </w:rPr>
  </w:style>
  <w:style w:type="paragraph" w:styleId="berschrift3">
    <w:name w:val="heading 3"/>
    <w:basedOn w:val="Standard"/>
    <w:next w:val="Standardberschrift"/>
    <w:qFormat/>
    <w:pPr>
      <w:keepNext/>
      <w:spacing w:before="240" w:after="240"/>
      <w:outlineLvl w:val="2"/>
    </w:pPr>
    <w:rPr>
      <w:b/>
    </w:rPr>
  </w:style>
  <w:style w:type="paragraph" w:styleId="berschrift4">
    <w:name w:val="heading 4"/>
    <w:basedOn w:val="Standard"/>
    <w:next w:val="Standardberschrift"/>
    <w:qFormat/>
    <w:pPr>
      <w:keepNext/>
      <w:spacing w:before="240" w:after="240"/>
      <w:outlineLvl w:val="3"/>
    </w:pPr>
    <w:rPr>
      <w:b/>
    </w:rPr>
  </w:style>
  <w:style w:type="paragraph" w:styleId="berschrift5">
    <w:name w:val="heading 5"/>
    <w:basedOn w:val="Standard"/>
    <w:next w:val="Standardberschrift"/>
    <w:qFormat/>
    <w:pPr>
      <w:spacing w:before="240" w:after="240"/>
      <w:outlineLvl w:val="4"/>
    </w:pPr>
    <w:rPr>
      <w:b/>
    </w:rPr>
  </w:style>
  <w:style w:type="paragraph" w:styleId="berschrift6">
    <w:name w:val="heading 6"/>
    <w:basedOn w:val="Standard"/>
    <w:next w:val="Standardberschrift"/>
    <w:qFormat/>
    <w:pPr>
      <w:spacing w:before="240" w:after="240"/>
      <w:outlineLvl w:val="5"/>
    </w:pPr>
    <w:rPr>
      <w:b/>
    </w:rPr>
  </w:style>
  <w:style w:type="paragraph" w:styleId="berschrift7">
    <w:name w:val="heading 7"/>
    <w:basedOn w:val="Standard"/>
    <w:next w:val="Standardberschrift"/>
    <w:qFormat/>
    <w:pPr>
      <w:spacing w:before="240" w:after="240"/>
      <w:outlineLvl w:val="6"/>
    </w:pPr>
    <w:rPr>
      <w:b/>
    </w:rPr>
  </w:style>
  <w:style w:type="paragraph" w:styleId="berschrift8">
    <w:name w:val="heading 8"/>
    <w:basedOn w:val="Standard"/>
    <w:next w:val="Standardberschrift"/>
    <w:qFormat/>
    <w:pPr>
      <w:spacing w:before="240" w:after="240"/>
      <w:outlineLvl w:val="7"/>
    </w:pPr>
    <w:rPr>
      <w:b/>
    </w:rPr>
  </w:style>
  <w:style w:type="paragraph" w:styleId="berschrift9">
    <w:name w:val="heading 9"/>
    <w:basedOn w:val="Standard"/>
    <w:next w:val="Standardberschrift"/>
    <w:qFormat/>
    <w:pPr>
      <w:spacing w:before="240" w:after="24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erschrift">
    <w:name w:val="StandardÜberschrift"/>
    <w:basedOn w:val="Standard"/>
    <w:pPr>
      <w:ind w:left="567"/>
    </w:p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lang w:val="en-GB"/>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720"/>
        <w:tab w:val="left" w:pos="357"/>
      </w:tabs>
      <w:spacing w:before="120"/>
      <w:ind w:left="357" w:hanging="357"/>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Fett">
    <w:name w:val="Strong"/>
    <w:uiPriority w:val="22"/>
    <w:qFormat/>
    <w:rsid w:val="000056A0"/>
    <w:rPr>
      <w:b/>
      <w:bCs/>
    </w:rPr>
  </w:style>
  <w:style w:type="character" w:customStyle="1" w:styleId="KopfzeileZchn">
    <w:name w:val="Kopfzeile Zchn"/>
    <w:basedOn w:val="Absatz-Standardschriftart"/>
    <w:link w:val="Kopfzeile"/>
    <w:rsid w:val="00241C91"/>
    <w:rPr>
      <w:rFonts w:ascii="Arial" w:hAnsi="Arial"/>
      <w:sz w:val="22"/>
      <w:lang w:val="en-GB" w:eastAsia="de-DE"/>
    </w:rPr>
  </w:style>
  <w:style w:type="character" w:styleId="Kommentarzeichen">
    <w:name w:val="annotation reference"/>
    <w:basedOn w:val="Absatz-Standardschriftart"/>
    <w:uiPriority w:val="99"/>
    <w:semiHidden/>
    <w:unhideWhenUsed/>
    <w:rsid w:val="000B4819"/>
    <w:rPr>
      <w:sz w:val="16"/>
      <w:szCs w:val="16"/>
    </w:rPr>
  </w:style>
  <w:style w:type="paragraph" w:styleId="Kommentartext">
    <w:name w:val="annotation text"/>
    <w:basedOn w:val="Standard"/>
    <w:link w:val="KommentartextZchn"/>
    <w:uiPriority w:val="99"/>
    <w:semiHidden/>
    <w:unhideWhenUsed/>
    <w:rsid w:val="000B4819"/>
    <w:rPr>
      <w:sz w:val="20"/>
    </w:rPr>
  </w:style>
  <w:style w:type="character" w:customStyle="1" w:styleId="KommentartextZchn">
    <w:name w:val="Kommentartext Zchn"/>
    <w:basedOn w:val="Absatz-Standardschriftart"/>
    <w:link w:val="Kommentartext"/>
    <w:uiPriority w:val="99"/>
    <w:semiHidden/>
    <w:rsid w:val="000B4819"/>
    <w:rPr>
      <w:rFonts w:ascii="Arial" w:hAnsi="Arial"/>
      <w:lang w:val="en-GB" w:eastAsia="de-DE"/>
    </w:rPr>
  </w:style>
  <w:style w:type="paragraph" w:styleId="Kommentarthema">
    <w:name w:val="annotation subject"/>
    <w:basedOn w:val="Kommentartext"/>
    <w:next w:val="Kommentartext"/>
    <w:link w:val="KommentarthemaZchn"/>
    <w:uiPriority w:val="99"/>
    <w:semiHidden/>
    <w:unhideWhenUsed/>
    <w:rsid w:val="000B4819"/>
    <w:rPr>
      <w:b/>
      <w:bCs/>
    </w:rPr>
  </w:style>
  <w:style w:type="character" w:customStyle="1" w:styleId="KommentarthemaZchn">
    <w:name w:val="Kommentarthema Zchn"/>
    <w:basedOn w:val="KommentartextZchn"/>
    <w:link w:val="Kommentarthema"/>
    <w:uiPriority w:val="99"/>
    <w:semiHidden/>
    <w:rsid w:val="000B4819"/>
    <w:rPr>
      <w:rFonts w:ascii="Arial" w:hAnsi="Arial"/>
      <w:b/>
      <w:bCs/>
      <w:lang w:val="en-GB" w:eastAsia="de-DE"/>
    </w:rPr>
  </w:style>
  <w:style w:type="paragraph" w:customStyle="1" w:styleId="p">
    <w:name w:val="p"/>
    <w:basedOn w:val="Standard"/>
    <w:rsid w:val="00857B28"/>
    <w:pPr>
      <w:overflowPunct/>
      <w:autoSpaceDE/>
      <w:autoSpaceDN/>
      <w:adjustRightInd/>
      <w:spacing w:before="100" w:beforeAutospacing="1" w:after="100" w:afterAutospacing="1"/>
      <w:textAlignment w:val="auto"/>
    </w:pPr>
    <w:rPr>
      <w:rFonts w:ascii="Times New Roman" w:eastAsia="Times New Roman" w:hAnsi="Times New Roman"/>
      <w:sz w:val="24"/>
      <w:szCs w:val="24"/>
      <w:lang w:val="de-DE" w:eastAsia="zh-CN"/>
    </w:rPr>
  </w:style>
  <w:style w:type="character" w:styleId="BesuchterHyperlink">
    <w:name w:val="FollowedHyperlink"/>
    <w:basedOn w:val="Absatz-Standardschriftart"/>
    <w:uiPriority w:val="99"/>
    <w:semiHidden/>
    <w:unhideWhenUsed/>
    <w:rsid w:val="003C58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en-GB" w:eastAsia="de-DE"/>
    </w:rPr>
  </w:style>
  <w:style w:type="paragraph" w:styleId="berschrift1">
    <w:name w:val="heading 1"/>
    <w:basedOn w:val="Standard"/>
    <w:next w:val="Standardberschrift"/>
    <w:qFormat/>
    <w:pPr>
      <w:keepNext/>
      <w:spacing w:before="240" w:after="240"/>
      <w:outlineLvl w:val="0"/>
    </w:pPr>
    <w:rPr>
      <w:b/>
    </w:rPr>
  </w:style>
  <w:style w:type="paragraph" w:styleId="berschrift2">
    <w:name w:val="heading 2"/>
    <w:basedOn w:val="Standard"/>
    <w:next w:val="Standardberschrift"/>
    <w:qFormat/>
    <w:pPr>
      <w:keepNext/>
      <w:spacing w:before="240" w:after="240"/>
      <w:outlineLvl w:val="1"/>
    </w:pPr>
    <w:rPr>
      <w:b/>
    </w:rPr>
  </w:style>
  <w:style w:type="paragraph" w:styleId="berschrift3">
    <w:name w:val="heading 3"/>
    <w:basedOn w:val="Standard"/>
    <w:next w:val="Standardberschrift"/>
    <w:qFormat/>
    <w:pPr>
      <w:keepNext/>
      <w:spacing w:before="240" w:after="240"/>
      <w:outlineLvl w:val="2"/>
    </w:pPr>
    <w:rPr>
      <w:b/>
    </w:rPr>
  </w:style>
  <w:style w:type="paragraph" w:styleId="berschrift4">
    <w:name w:val="heading 4"/>
    <w:basedOn w:val="Standard"/>
    <w:next w:val="Standardberschrift"/>
    <w:qFormat/>
    <w:pPr>
      <w:keepNext/>
      <w:spacing w:before="240" w:after="240"/>
      <w:outlineLvl w:val="3"/>
    </w:pPr>
    <w:rPr>
      <w:b/>
    </w:rPr>
  </w:style>
  <w:style w:type="paragraph" w:styleId="berschrift5">
    <w:name w:val="heading 5"/>
    <w:basedOn w:val="Standard"/>
    <w:next w:val="Standardberschrift"/>
    <w:qFormat/>
    <w:pPr>
      <w:spacing w:before="240" w:after="240"/>
      <w:outlineLvl w:val="4"/>
    </w:pPr>
    <w:rPr>
      <w:b/>
    </w:rPr>
  </w:style>
  <w:style w:type="paragraph" w:styleId="berschrift6">
    <w:name w:val="heading 6"/>
    <w:basedOn w:val="Standard"/>
    <w:next w:val="Standardberschrift"/>
    <w:qFormat/>
    <w:pPr>
      <w:spacing w:before="240" w:after="240"/>
      <w:outlineLvl w:val="5"/>
    </w:pPr>
    <w:rPr>
      <w:b/>
    </w:rPr>
  </w:style>
  <w:style w:type="paragraph" w:styleId="berschrift7">
    <w:name w:val="heading 7"/>
    <w:basedOn w:val="Standard"/>
    <w:next w:val="Standardberschrift"/>
    <w:qFormat/>
    <w:pPr>
      <w:spacing w:before="240" w:after="240"/>
      <w:outlineLvl w:val="6"/>
    </w:pPr>
    <w:rPr>
      <w:b/>
    </w:rPr>
  </w:style>
  <w:style w:type="paragraph" w:styleId="berschrift8">
    <w:name w:val="heading 8"/>
    <w:basedOn w:val="Standard"/>
    <w:next w:val="Standardberschrift"/>
    <w:qFormat/>
    <w:pPr>
      <w:spacing w:before="240" w:after="240"/>
      <w:outlineLvl w:val="7"/>
    </w:pPr>
    <w:rPr>
      <w:b/>
    </w:rPr>
  </w:style>
  <w:style w:type="paragraph" w:styleId="berschrift9">
    <w:name w:val="heading 9"/>
    <w:basedOn w:val="Standard"/>
    <w:next w:val="Standardberschrift"/>
    <w:qFormat/>
    <w:pPr>
      <w:spacing w:before="240" w:after="24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erschrift">
    <w:name w:val="StandardÜberschrift"/>
    <w:basedOn w:val="Standard"/>
    <w:pPr>
      <w:ind w:left="567"/>
    </w:p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lang w:val="en-GB"/>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720"/>
        <w:tab w:val="left" w:pos="357"/>
      </w:tabs>
      <w:spacing w:before="120"/>
      <w:ind w:left="357" w:hanging="357"/>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Fett">
    <w:name w:val="Strong"/>
    <w:uiPriority w:val="22"/>
    <w:qFormat/>
    <w:rsid w:val="000056A0"/>
    <w:rPr>
      <w:b/>
      <w:bCs/>
    </w:rPr>
  </w:style>
  <w:style w:type="character" w:customStyle="1" w:styleId="KopfzeileZchn">
    <w:name w:val="Kopfzeile Zchn"/>
    <w:basedOn w:val="Absatz-Standardschriftart"/>
    <w:link w:val="Kopfzeile"/>
    <w:rsid w:val="00241C91"/>
    <w:rPr>
      <w:rFonts w:ascii="Arial" w:hAnsi="Arial"/>
      <w:sz w:val="22"/>
      <w:lang w:val="en-GB" w:eastAsia="de-DE"/>
    </w:rPr>
  </w:style>
  <w:style w:type="character" w:styleId="Kommentarzeichen">
    <w:name w:val="annotation reference"/>
    <w:basedOn w:val="Absatz-Standardschriftart"/>
    <w:uiPriority w:val="99"/>
    <w:semiHidden/>
    <w:unhideWhenUsed/>
    <w:rsid w:val="000B4819"/>
    <w:rPr>
      <w:sz w:val="16"/>
      <w:szCs w:val="16"/>
    </w:rPr>
  </w:style>
  <w:style w:type="paragraph" w:styleId="Kommentartext">
    <w:name w:val="annotation text"/>
    <w:basedOn w:val="Standard"/>
    <w:link w:val="KommentartextZchn"/>
    <w:uiPriority w:val="99"/>
    <w:semiHidden/>
    <w:unhideWhenUsed/>
    <w:rsid w:val="000B4819"/>
    <w:rPr>
      <w:sz w:val="20"/>
    </w:rPr>
  </w:style>
  <w:style w:type="character" w:customStyle="1" w:styleId="KommentartextZchn">
    <w:name w:val="Kommentartext Zchn"/>
    <w:basedOn w:val="Absatz-Standardschriftart"/>
    <w:link w:val="Kommentartext"/>
    <w:uiPriority w:val="99"/>
    <w:semiHidden/>
    <w:rsid w:val="000B4819"/>
    <w:rPr>
      <w:rFonts w:ascii="Arial" w:hAnsi="Arial"/>
      <w:lang w:val="en-GB" w:eastAsia="de-DE"/>
    </w:rPr>
  </w:style>
  <w:style w:type="paragraph" w:styleId="Kommentarthema">
    <w:name w:val="annotation subject"/>
    <w:basedOn w:val="Kommentartext"/>
    <w:next w:val="Kommentartext"/>
    <w:link w:val="KommentarthemaZchn"/>
    <w:uiPriority w:val="99"/>
    <w:semiHidden/>
    <w:unhideWhenUsed/>
    <w:rsid w:val="000B4819"/>
    <w:rPr>
      <w:b/>
      <w:bCs/>
    </w:rPr>
  </w:style>
  <w:style w:type="character" w:customStyle="1" w:styleId="KommentarthemaZchn">
    <w:name w:val="Kommentarthema Zchn"/>
    <w:basedOn w:val="KommentartextZchn"/>
    <w:link w:val="Kommentarthema"/>
    <w:uiPriority w:val="99"/>
    <w:semiHidden/>
    <w:rsid w:val="000B4819"/>
    <w:rPr>
      <w:rFonts w:ascii="Arial" w:hAnsi="Arial"/>
      <w:b/>
      <w:bCs/>
      <w:lang w:val="en-GB" w:eastAsia="de-DE"/>
    </w:rPr>
  </w:style>
  <w:style w:type="paragraph" w:customStyle="1" w:styleId="p">
    <w:name w:val="p"/>
    <w:basedOn w:val="Standard"/>
    <w:rsid w:val="00857B28"/>
    <w:pPr>
      <w:overflowPunct/>
      <w:autoSpaceDE/>
      <w:autoSpaceDN/>
      <w:adjustRightInd/>
      <w:spacing w:before="100" w:beforeAutospacing="1" w:after="100" w:afterAutospacing="1"/>
      <w:textAlignment w:val="auto"/>
    </w:pPr>
    <w:rPr>
      <w:rFonts w:ascii="Times New Roman" w:eastAsia="Times New Roman" w:hAnsi="Times New Roman"/>
      <w:sz w:val="24"/>
      <w:szCs w:val="24"/>
      <w:lang w:val="de-DE" w:eastAsia="zh-CN"/>
    </w:rPr>
  </w:style>
  <w:style w:type="character" w:styleId="BesuchterHyperlink">
    <w:name w:val="FollowedHyperlink"/>
    <w:basedOn w:val="Absatz-Standardschriftart"/>
    <w:uiPriority w:val="99"/>
    <w:semiHidden/>
    <w:unhideWhenUsed/>
    <w:rsid w:val="003C58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330469">
      <w:bodyDiv w:val="1"/>
      <w:marLeft w:val="0"/>
      <w:marRight w:val="0"/>
      <w:marTop w:val="0"/>
      <w:marBottom w:val="0"/>
      <w:divBdr>
        <w:top w:val="none" w:sz="0" w:space="0" w:color="auto"/>
        <w:left w:val="none" w:sz="0" w:space="0" w:color="auto"/>
        <w:bottom w:val="none" w:sz="0" w:space="0" w:color="auto"/>
        <w:right w:val="none" w:sz="0" w:space="0" w:color="auto"/>
      </w:divBdr>
    </w:div>
    <w:div w:id="493188033">
      <w:bodyDiv w:val="1"/>
      <w:marLeft w:val="0"/>
      <w:marRight w:val="0"/>
      <w:marTop w:val="0"/>
      <w:marBottom w:val="0"/>
      <w:divBdr>
        <w:top w:val="none" w:sz="0" w:space="0" w:color="auto"/>
        <w:left w:val="none" w:sz="0" w:space="0" w:color="auto"/>
        <w:bottom w:val="none" w:sz="0" w:space="0" w:color="auto"/>
        <w:right w:val="none" w:sz="0" w:space="0" w:color="auto"/>
      </w:divBdr>
      <w:divsChild>
        <w:div w:id="686490171">
          <w:marLeft w:val="0"/>
          <w:marRight w:val="0"/>
          <w:marTop w:val="0"/>
          <w:marBottom w:val="0"/>
          <w:divBdr>
            <w:top w:val="none" w:sz="0" w:space="0" w:color="auto"/>
            <w:left w:val="none" w:sz="0" w:space="0" w:color="auto"/>
            <w:bottom w:val="none" w:sz="0" w:space="0" w:color="auto"/>
            <w:right w:val="none" w:sz="0" w:space="0" w:color="auto"/>
          </w:divBdr>
          <w:divsChild>
            <w:div w:id="1636177776">
              <w:marLeft w:val="0"/>
              <w:marRight w:val="0"/>
              <w:marTop w:val="0"/>
              <w:marBottom w:val="0"/>
              <w:divBdr>
                <w:top w:val="none" w:sz="0" w:space="0" w:color="auto"/>
                <w:left w:val="none" w:sz="0" w:space="0" w:color="auto"/>
                <w:bottom w:val="none" w:sz="0" w:space="0" w:color="auto"/>
                <w:right w:val="none" w:sz="0" w:space="0" w:color="auto"/>
              </w:divBdr>
              <w:divsChild>
                <w:div w:id="6588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16140">
      <w:bodyDiv w:val="1"/>
      <w:marLeft w:val="0"/>
      <w:marRight w:val="0"/>
      <w:marTop w:val="0"/>
      <w:marBottom w:val="0"/>
      <w:divBdr>
        <w:top w:val="none" w:sz="0" w:space="0" w:color="auto"/>
        <w:left w:val="none" w:sz="0" w:space="0" w:color="auto"/>
        <w:bottom w:val="none" w:sz="0" w:space="0" w:color="auto"/>
        <w:right w:val="none" w:sz="0" w:space="0" w:color="auto"/>
      </w:divBdr>
    </w:div>
    <w:div w:id="722949476">
      <w:bodyDiv w:val="1"/>
      <w:marLeft w:val="0"/>
      <w:marRight w:val="0"/>
      <w:marTop w:val="0"/>
      <w:marBottom w:val="0"/>
      <w:divBdr>
        <w:top w:val="none" w:sz="0" w:space="0" w:color="auto"/>
        <w:left w:val="none" w:sz="0" w:space="0" w:color="auto"/>
        <w:bottom w:val="none" w:sz="0" w:space="0" w:color="auto"/>
        <w:right w:val="none" w:sz="0" w:space="0" w:color="auto"/>
      </w:divBdr>
    </w:div>
    <w:div w:id="817772370">
      <w:bodyDiv w:val="1"/>
      <w:marLeft w:val="0"/>
      <w:marRight w:val="0"/>
      <w:marTop w:val="0"/>
      <w:marBottom w:val="0"/>
      <w:divBdr>
        <w:top w:val="none" w:sz="0" w:space="0" w:color="auto"/>
        <w:left w:val="none" w:sz="0" w:space="0" w:color="auto"/>
        <w:bottom w:val="none" w:sz="0" w:space="0" w:color="auto"/>
        <w:right w:val="none" w:sz="0" w:space="0" w:color="auto"/>
      </w:divBdr>
    </w:div>
    <w:div w:id="1126852392">
      <w:bodyDiv w:val="1"/>
      <w:marLeft w:val="0"/>
      <w:marRight w:val="0"/>
      <w:marTop w:val="0"/>
      <w:marBottom w:val="0"/>
      <w:divBdr>
        <w:top w:val="none" w:sz="0" w:space="0" w:color="auto"/>
        <w:left w:val="none" w:sz="0" w:space="0" w:color="auto"/>
        <w:bottom w:val="none" w:sz="0" w:space="0" w:color="auto"/>
        <w:right w:val="none" w:sz="0" w:space="0" w:color="auto"/>
      </w:divBdr>
      <w:divsChild>
        <w:div w:id="885751058">
          <w:marLeft w:val="0"/>
          <w:marRight w:val="0"/>
          <w:marTop w:val="0"/>
          <w:marBottom w:val="0"/>
          <w:divBdr>
            <w:top w:val="none" w:sz="0" w:space="0" w:color="auto"/>
            <w:left w:val="none" w:sz="0" w:space="0" w:color="auto"/>
            <w:bottom w:val="none" w:sz="0" w:space="0" w:color="auto"/>
            <w:right w:val="none" w:sz="0" w:space="0" w:color="auto"/>
          </w:divBdr>
          <w:divsChild>
            <w:div w:id="10348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7151">
      <w:bodyDiv w:val="1"/>
      <w:marLeft w:val="0"/>
      <w:marRight w:val="0"/>
      <w:marTop w:val="0"/>
      <w:marBottom w:val="0"/>
      <w:divBdr>
        <w:top w:val="none" w:sz="0" w:space="0" w:color="auto"/>
        <w:left w:val="none" w:sz="0" w:space="0" w:color="auto"/>
        <w:bottom w:val="none" w:sz="0" w:space="0" w:color="auto"/>
        <w:right w:val="none" w:sz="0" w:space="0" w:color="auto"/>
      </w:divBdr>
    </w:div>
    <w:div w:id="20604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coperion.com/en/news-media/newsro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lta-kunststoffe.d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nfo@coperi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FE4C3-2B3D-49E0-A0E1-03F730DE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4590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5306</CharactersWithSpaces>
  <SharedDoc>false</SharedDoc>
  <HLinks>
    <vt:vector size="12" baseType="variant">
      <vt:variant>
        <vt:i4>7536745</vt:i4>
      </vt:variant>
      <vt:variant>
        <vt:i4>3</vt:i4>
      </vt:variant>
      <vt:variant>
        <vt:i4>0</vt:i4>
      </vt:variant>
      <vt:variant>
        <vt:i4>5</vt:i4>
      </vt:variant>
      <vt:variant>
        <vt:lpwstr>http://www.konsens.de/</vt:lpwstr>
      </vt:variant>
      <vt:variant>
        <vt:lpwstr/>
      </vt:variant>
      <vt:variant>
        <vt:i4>458763</vt:i4>
      </vt:variant>
      <vt:variant>
        <vt:i4>0</vt:i4>
      </vt:variant>
      <vt:variant>
        <vt:i4>0</vt:i4>
      </vt:variant>
      <vt:variant>
        <vt:i4>5</vt:i4>
      </vt:variant>
      <vt:variant>
        <vt:lpwstr>http://www.coperion.com/en/news/newsroom/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König Bettina</cp:lastModifiedBy>
  <cp:revision>7</cp:revision>
  <cp:lastPrinted>2017-08-03T13:32:00Z</cp:lastPrinted>
  <dcterms:created xsi:type="dcterms:W3CDTF">2017-08-07T12:07:00Z</dcterms:created>
  <dcterms:modified xsi:type="dcterms:W3CDTF">2017-11-16T13:21:00Z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