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302517" w:rsidRPr="00887EA5" w:rsidTr="008F533C">
        <w:trPr>
          <w:cantSplit/>
          <w:trHeight w:val="118"/>
        </w:trPr>
        <w:tc>
          <w:tcPr>
            <w:tcW w:w="7140" w:type="dxa"/>
          </w:tcPr>
          <w:p w:rsidR="00302517" w:rsidRPr="00BA0E9E" w:rsidRDefault="00302517" w:rsidP="008F533C">
            <w:pPr>
              <w:spacing w:line="190" w:lineRule="exact"/>
              <w:rPr>
                <w:noProof/>
                <w:sz w:val="15"/>
                <w:szCs w:val="15"/>
              </w:rPr>
            </w:pPr>
          </w:p>
        </w:tc>
        <w:tc>
          <w:tcPr>
            <w:tcW w:w="2993" w:type="dxa"/>
            <w:vMerge w:val="restart"/>
          </w:tcPr>
          <w:p w:rsidR="00302517" w:rsidRPr="00887EA5" w:rsidRDefault="00302517" w:rsidP="00302517">
            <w:pPr>
              <w:spacing w:line="200" w:lineRule="exact"/>
              <w:rPr>
                <w:b/>
                <w:bCs/>
                <w:sz w:val="14"/>
                <w:lang w:val="es-ES"/>
              </w:rPr>
            </w:pPr>
            <w:bookmarkStart w:id="0" w:name="CompanyName"/>
            <w:bookmarkStart w:id="1" w:name="AddressLine"/>
            <w:bookmarkEnd w:id="0"/>
            <w:bookmarkEnd w:id="1"/>
            <w:r w:rsidRPr="00887EA5">
              <w:rPr>
                <w:b/>
                <w:bCs/>
                <w:sz w:val="14"/>
                <w:lang w:val="es-ES"/>
              </w:rPr>
              <w:t>Contact</w:t>
            </w:r>
            <w:r w:rsidR="00EB6B79" w:rsidRPr="00887EA5">
              <w:rPr>
                <w:b/>
                <w:bCs/>
                <w:sz w:val="14"/>
                <w:lang w:val="es-ES"/>
              </w:rPr>
              <w:t>o</w:t>
            </w:r>
          </w:p>
          <w:p w:rsidR="00302517" w:rsidRPr="00887EA5" w:rsidRDefault="00302517" w:rsidP="00302517">
            <w:pPr>
              <w:spacing w:line="200" w:lineRule="exact"/>
              <w:rPr>
                <w:sz w:val="14"/>
                <w:lang w:val="es-ES"/>
              </w:rPr>
            </w:pPr>
            <w:r w:rsidRPr="00887EA5">
              <w:rPr>
                <w:sz w:val="14"/>
                <w:lang w:val="es-ES"/>
              </w:rPr>
              <w:t>Kathy Taylor</w:t>
            </w:r>
          </w:p>
          <w:p w:rsidR="00302517" w:rsidRPr="00EB6B79" w:rsidRDefault="00EB6B79" w:rsidP="00302517">
            <w:pPr>
              <w:spacing w:line="200" w:lineRule="exact"/>
              <w:rPr>
                <w:sz w:val="14"/>
                <w:lang w:val="es-MX"/>
              </w:rPr>
            </w:pPr>
            <w:r w:rsidRPr="00EB6B79">
              <w:rPr>
                <w:sz w:val="14"/>
                <w:lang w:val="es-MX"/>
              </w:rPr>
              <w:t>Comunicaci</w:t>
            </w:r>
            <w:r>
              <w:rPr>
                <w:sz w:val="14"/>
                <w:lang w:val="es-MX"/>
              </w:rPr>
              <w:t xml:space="preserve">ón de Mercadeo </w:t>
            </w:r>
            <w:r w:rsidR="00302517" w:rsidRPr="00EB6B79">
              <w:rPr>
                <w:sz w:val="14"/>
                <w:lang w:val="es-MX"/>
              </w:rPr>
              <w:t>/</w:t>
            </w:r>
          </w:p>
          <w:p w:rsidR="00302517" w:rsidRPr="00EB6B79" w:rsidRDefault="00EB6B79" w:rsidP="00302517">
            <w:pPr>
              <w:spacing w:line="200" w:lineRule="exact"/>
              <w:rPr>
                <w:sz w:val="14"/>
                <w:lang w:val="es-MX"/>
              </w:rPr>
            </w:pPr>
            <w:r w:rsidRPr="00EB6B79">
              <w:rPr>
                <w:sz w:val="14"/>
                <w:lang w:val="es-MX"/>
              </w:rPr>
              <w:t>Coordinadora de Exposición</w:t>
            </w:r>
            <w:r w:rsidR="00302517" w:rsidRPr="00EB6B79">
              <w:rPr>
                <w:sz w:val="14"/>
                <w:lang w:val="es-MX"/>
              </w:rPr>
              <w:t xml:space="preserve"> </w:t>
            </w:r>
          </w:p>
          <w:p w:rsidR="00302517" w:rsidRPr="00887EA5" w:rsidRDefault="00302517" w:rsidP="00302517">
            <w:pPr>
              <w:spacing w:line="200" w:lineRule="exact"/>
              <w:rPr>
                <w:sz w:val="14"/>
                <w:lang w:val="es-ES"/>
              </w:rPr>
            </w:pPr>
            <w:r w:rsidRPr="00887EA5">
              <w:rPr>
                <w:sz w:val="14"/>
                <w:lang w:val="es-ES"/>
              </w:rPr>
              <w:t>Coperion K-</w:t>
            </w:r>
            <w:proofErr w:type="spellStart"/>
            <w:r w:rsidRPr="00887EA5">
              <w:rPr>
                <w:sz w:val="14"/>
                <w:lang w:val="es-ES"/>
              </w:rPr>
              <w:t>Tron</w:t>
            </w:r>
            <w:proofErr w:type="spellEnd"/>
            <w:r w:rsidRPr="00887EA5">
              <w:rPr>
                <w:sz w:val="14"/>
                <w:lang w:val="es-ES"/>
              </w:rPr>
              <w:t xml:space="preserve"> </w:t>
            </w:r>
            <w:proofErr w:type="spellStart"/>
            <w:r w:rsidRPr="00887EA5">
              <w:rPr>
                <w:sz w:val="14"/>
                <w:lang w:val="es-ES"/>
              </w:rPr>
              <w:t>Pitman</w:t>
            </w:r>
            <w:proofErr w:type="spellEnd"/>
            <w:r w:rsidRPr="00887EA5">
              <w:rPr>
                <w:sz w:val="14"/>
                <w:lang w:val="es-ES"/>
              </w:rPr>
              <w:t>, Inc.</w:t>
            </w:r>
          </w:p>
          <w:p w:rsidR="00302517" w:rsidRPr="00302517" w:rsidRDefault="00302517" w:rsidP="00302517">
            <w:pPr>
              <w:spacing w:line="200" w:lineRule="exact"/>
              <w:rPr>
                <w:sz w:val="14"/>
              </w:rPr>
            </w:pPr>
            <w:r w:rsidRPr="00302517">
              <w:rPr>
                <w:sz w:val="14"/>
              </w:rPr>
              <w:t>590 Woodbury Glassboro Rd.</w:t>
            </w:r>
          </w:p>
          <w:p w:rsidR="00302517" w:rsidRPr="00302517" w:rsidRDefault="00302517" w:rsidP="00302517">
            <w:pPr>
              <w:spacing w:line="200" w:lineRule="exact"/>
              <w:rPr>
                <w:sz w:val="14"/>
              </w:rPr>
            </w:pPr>
            <w:r w:rsidRPr="00302517">
              <w:rPr>
                <w:sz w:val="14"/>
              </w:rPr>
              <w:t>Sewell, NJ 08080 USA</w:t>
            </w:r>
          </w:p>
          <w:p w:rsidR="00302517" w:rsidRPr="00302517" w:rsidRDefault="00302517" w:rsidP="00302517">
            <w:pPr>
              <w:spacing w:line="200" w:lineRule="exact"/>
              <w:rPr>
                <w:bCs/>
                <w:sz w:val="14"/>
                <w:lang w:val="de-DE"/>
              </w:rPr>
            </w:pPr>
          </w:p>
          <w:p w:rsidR="00302517" w:rsidRPr="00302517" w:rsidRDefault="00EB6B79" w:rsidP="00302517">
            <w:pPr>
              <w:spacing w:line="200" w:lineRule="exact"/>
              <w:rPr>
                <w:bCs/>
                <w:sz w:val="14"/>
                <w:lang w:val="de-DE"/>
              </w:rPr>
            </w:pPr>
            <w:r>
              <w:rPr>
                <w:bCs/>
                <w:sz w:val="14"/>
                <w:lang w:val="de-DE"/>
              </w:rPr>
              <w:t>Tel.</w:t>
            </w:r>
            <w:r w:rsidR="00302517" w:rsidRPr="00302517">
              <w:rPr>
                <w:bCs/>
                <w:sz w:val="14"/>
                <w:lang w:val="de-DE"/>
              </w:rPr>
              <w:t xml:space="preserve"> </w:t>
            </w:r>
            <w:r w:rsidR="00887EA5">
              <w:rPr>
                <w:bCs/>
                <w:sz w:val="14"/>
                <w:lang w:val="de-DE"/>
              </w:rPr>
              <w:t xml:space="preserve">+1 </w:t>
            </w:r>
            <w:bookmarkStart w:id="2" w:name="_GoBack"/>
            <w:bookmarkEnd w:id="2"/>
            <w:r w:rsidR="00302517" w:rsidRPr="00302517">
              <w:rPr>
                <w:bCs/>
                <w:sz w:val="14"/>
                <w:lang w:val="de-DE"/>
              </w:rPr>
              <w:t>(856) 256-3065</w:t>
            </w:r>
          </w:p>
          <w:p w:rsidR="00302517" w:rsidRDefault="00302517" w:rsidP="008F533C">
            <w:pPr>
              <w:spacing w:line="200" w:lineRule="exact"/>
              <w:rPr>
                <w:bCs/>
                <w:sz w:val="14"/>
                <w:lang w:val="de-DE"/>
              </w:rPr>
            </w:pPr>
            <w:r w:rsidRPr="00302517">
              <w:rPr>
                <w:bCs/>
                <w:sz w:val="14"/>
                <w:lang w:val="de-DE"/>
              </w:rPr>
              <w:t>ktaylor@coperionktron.com</w:t>
            </w:r>
          </w:p>
          <w:p w:rsidR="00302517" w:rsidRPr="00302517" w:rsidRDefault="00302517" w:rsidP="008F533C">
            <w:pPr>
              <w:spacing w:line="200" w:lineRule="exact"/>
              <w:rPr>
                <w:bCs/>
                <w:sz w:val="14"/>
                <w:lang w:val="de-DE"/>
              </w:rPr>
            </w:pPr>
            <w:r w:rsidRPr="00302517">
              <w:rPr>
                <w:bCs/>
                <w:sz w:val="14"/>
                <w:lang w:val="de-DE"/>
              </w:rPr>
              <w:t>www.coperion.com</w:t>
            </w:r>
          </w:p>
          <w:p w:rsidR="00302517" w:rsidRPr="00302517" w:rsidRDefault="00302517" w:rsidP="008F533C">
            <w:pPr>
              <w:spacing w:line="200" w:lineRule="exact"/>
              <w:rPr>
                <w:noProof/>
                <w:sz w:val="15"/>
                <w:szCs w:val="15"/>
                <w:lang w:val="de-DE"/>
              </w:rPr>
            </w:pPr>
          </w:p>
        </w:tc>
      </w:tr>
      <w:tr w:rsidR="00302517" w:rsidRPr="00887EA5" w:rsidTr="008F533C">
        <w:trPr>
          <w:cantSplit/>
          <w:trHeight w:val="154"/>
        </w:trPr>
        <w:tc>
          <w:tcPr>
            <w:tcW w:w="7140" w:type="dxa"/>
          </w:tcPr>
          <w:p w:rsidR="00302517" w:rsidRPr="00302517" w:rsidRDefault="00302517" w:rsidP="008F533C">
            <w:pPr>
              <w:spacing w:line="190" w:lineRule="exact"/>
              <w:rPr>
                <w:noProof/>
                <w:sz w:val="15"/>
                <w:szCs w:val="15"/>
                <w:lang w:val="de-DE"/>
              </w:rPr>
            </w:pPr>
          </w:p>
        </w:tc>
        <w:tc>
          <w:tcPr>
            <w:tcW w:w="2993" w:type="dxa"/>
            <w:vMerge/>
          </w:tcPr>
          <w:p w:rsidR="00302517" w:rsidRPr="00302517" w:rsidRDefault="00302517" w:rsidP="008F533C">
            <w:pPr>
              <w:pStyle w:val="Kopfzeile"/>
              <w:spacing w:line="200" w:lineRule="exact"/>
              <w:ind w:left="-108"/>
              <w:rPr>
                <w:sz w:val="14"/>
                <w:szCs w:val="14"/>
                <w:lang w:val="de-DE"/>
              </w:rPr>
            </w:pPr>
            <w:bookmarkStart w:id="3" w:name="AddressLineStreet"/>
            <w:bookmarkEnd w:id="3"/>
          </w:p>
        </w:tc>
      </w:tr>
      <w:tr w:rsidR="00302517" w:rsidRPr="00887EA5" w:rsidTr="008F533C">
        <w:trPr>
          <w:cantSplit/>
          <w:trHeight w:val="263"/>
        </w:trPr>
        <w:tc>
          <w:tcPr>
            <w:tcW w:w="7140" w:type="dxa"/>
          </w:tcPr>
          <w:p w:rsidR="00302517" w:rsidRPr="00302517" w:rsidRDefault="00302517" w:rsidP="008F533C">
            <w:pPr>
              <w:rPr>
                <w:noProof/>
                <w:szCs w:val="22"/>
                <w:lang w:val="de-DE"/>
              </w:rPr>
            </w:pPr>
          </w:p>
        </w:tc>
        <w:tc>
          <w:tcPr>
            <w:tcW w:w="2993" w:type="dxa"/>
            <w:vMerge/>
          </w:tcPr>
          <w:p w:rsidR="00302517" w:rsidRPr="00302517" w:rsidRDefault="00302517" w:rsidP="008F533C">
            <w:pPr>
              <w:pStyle w:val="Kopfzeile"/>
              <w:spacing w:line="200" w:lineRule="exact"/>
              <w:ind w:left="-108"/>
              <w:rPr>
                <w:sz w:val="14"/>
                <w:szCs w:val="14"/>
                <w:lang w:val="de-DE"/>
              </w:rPr>
            </w:pPr>
            <w:bookmarkStart w:id="4" w:name="AddressLineCity"/>
            <w:bookmarkEnd w:id="4"/>
          </w:p>
        </w:tc>
      </w:tr>
      <w:tr w:rsidR="00302517" w:rsidRPr="00887EA5" w:rsidTr="008F533C">
        <w:trPr>
          <w:cantSplit/>
          <w:trHeight w:val="263"/>
        </w:trPr>
        <w:tc>
          <w:tcPr>
            <w:tcW w:w="7140" w:type="dxa"/>
            <w:vAlign w:val="bottom"/>
          </w:tcPr>
          <w:p w:rsidR="00302517" w:rsidRPr="00302517" w:rsidRDefault="00302517" w:rsidP="008F533C">
            <w:pPr>
              <w:rPr>
                <w:noProof/>
                <w:lang w:val="de-DE"/>
              </w:rPr>
            </w:pPr>
          </w:p>
        </w:tc>
        <w:tc>
          <w:tcPr>
            <w:tcW w:w="2993" w:type="dxa"/>
            <w:vMerge/>
          </w:tcPr>
          <w:p w:rsidR="00302517" w:rsidRPr="00302517" w:rsidRDefault="00302517" w:rsidP="008F533C">
            <w:pPr>
              <w:pStyle w:val="Kopfzeile"/>
              <w:spacing w:line="200" w:lineRule="exact"/>
              <w:ind w:left="-108"/>
              <w:rPr>
                <w:sz w:val="14"/>
                <w:szCs w:val="14"/>
                <w:lang w:val="de-DE"/>
              </w:rPr>
            </w:pPr>
          </w:p>
        </w:tc>
      </w:tr>
    </w:tbl>
    <w:p w:rsidR="00534595" w:rsidRPr="00887EA5" w:rsidRDefault="00534595">
      <w:pPr>
        <w:pStyle w:val="Pressemitteilung"/>
        <w:rPr>
          <w:lang w:val="de-DE"/>
        </w:rPr>
      </w:pPr>
    </w:p>
    <w:p w:rsidR="00156744" w:rsidRPr="00EB6B79" w:rsidRDefault="00EB6B79">
      <w:pPr>
        <w:pStyle w:val="Pressemitteilung"/>
        <w:rPr>
          <w:lang w:val="es-MX"/>
        </w:rPr>
      </w:pPr>
      <w:r w:rsidRPr="00EB6B79">
        <w:rPr>
          <w:lang w:val="es-MX"/>
        </w:rPr>
        <w:t>Comunicado de Prensa</w:t>
      </w:r>
    </w:p>
    <w:p w:rsidR="00156744" w:rsidRPr="00EB6B79" w:rsidRDefault="00156744">
      <w:pPr>
        <w:pStyle w:val="Pressemitteilung"/>
        <w:rPr>
          <w:lang w:val="es-MX"/>
        </w:rPr>
      </w:pPr>
    </w:p>
    <w:p w:rsidR="00981DA7" w:rsidRPr="00EB6B79" w:rsidRDefault="00981DA7" w:rsidP="00981DA7">
      <w:pPr>
        <w:rPr>
          <w:b/>
          <w:bCs/>
          <w:sz w:val="24"/>
          <w:szCs w:val="24"/>
          <w:lang w:val="es-MX"/>
        </w:rPr>
      </w:pPr>
    </w:p>
    <w:p w:rsidR="00981DA7" w:rsidRPr="00EB6B79" w:rsidRDefault="00EB6B79" w:rsidP="00981DA7">
      <w:pPr>
        <w:rPr>
          <w:b/>
          <w:bCs/>
          <w:sz w:val="24"/>
          <w:szCs w:val="24"/>
          <w:lang w:val="es-MX"/>
        </w:rPr>
      </w:pPr>
      <w:r w:rsidRPr="00EB6B79">
        <w:rPr>
          <w:b/>
          <w:bCs/>
          <w:sz w:val="24"/>
          <w:szCs w:val="24"/>
          <w:lang w:val="es-MX"/>
        </w:rPr>
        <w:t>Lo que Coperion y Coperion K-</w:t>
      </w:r>
      <w:proofErr w:type="spellStart"/>
      <w:r w:rsidRPr="00EB6B79">
        <w:rPr>
          <w:b/>
          <w:bCs/>
          <w:sz w:val="24"/>
          <w:szCs w:val="24"/>
          <w:lang w:val="es-MX"/>
        </w:rPr>
        <w:t>Tron</w:t>
      </w:r>
      <w:proofErr w:type="spellEnd"/>
      <w:r w:rsidRPr="00EB6B79">
        <w:rPr>
          <w:b/>
          <w:bCs/>
          <w:sz w:val="24"/>
          <w:szCs w:val="24"/>
          <w:lang w:val="es-MX"/>
        </w:rPr>
        <w:t xml:space="preserve"> mostrarán en</w:t>
      </w:r>
      <w:r w:rsidR="00981DA7" w:rsidRPr="00EB6B79">
        <w:rPr>
          <w:b/>
          <w:bCs/>
          <w:sz w:val="24"/>
          <w:szCs w:val="24"/>
          <w:lang w:val="es-MX"/>
        </w:rPr>
        <w:t xml:space="preserve"> </w:t>
      </w:r>
      <w:proofErr w:type="spellStart"/>
      <w:r w:rsidR="00981DA7" w:rsidRPr="00EB6B79">
        <w:rPr>
          <w:b/>
          <w:bCs/>
          <w:sz w:val="24"/>
          <w:szCs w:val="24"/>
          <w:lang w:val="es-MX"/>
        </w:rPr>
        <w:t>Plastimagen</w:t>
      </w:r>
      <w:proofErr w:type="spellEnd"/>
      <w:r w:rsidR="00981DA7" w:rsidRPr="00EB6B79">
        <w:rPr>
          <w:b/>
          <w:bCs/>
          <w:sz w:val="24"/>
          <w:szCs w:val="24"/>
          <w:lang w:val="es-MX"/>
        </w:rPr>
        <w:t xml:space="preserve"> 2017</w:t>
      </w:r>
    </w:p>
    <w:p w:rsidR="00981DA7" w:rsidRPr="00EB6B79" w:rsidRDefault="00981DA7" w:rsidP="00002084">
      <w:pPr>
        <w:rPr>
          <w:b/>
          <w:bCs/>
          <w:sz w:val="28"/>
          <w:szCs w:val="28"/>
          <w:lang w:val="es-MX"/>
        </w:rPr>
      </w:pPr>
    </w:p>
    <w:p w:rsidR="003D4F5A" w:rsidRPr="00EB6B79" w:rsidRDefault="00EB6B79" w:rsidP="00981DA7">
      <w:pPr>
        <w:rPr>
          <w:b/>
          <w:bCs/>
          <w:sz w:val="28"/>
          <w:szCs w:val="28"/>
          <w:lang w:val="es-MX"/>
        </w:rPr>
      </w:pPr>
      <w:r w:rsidRPr="00EB6B79">
        <w:rPr>
          <w:b/>
          <w:bCs/>
          <w:sz w:val="28"/>
          <w:szCs w:val="28"/>
          <w:lang w:val="es-MX"/>
        </w:rPr>
        <w:t xml:space="preserve">Extrusor de doble husillo </w:t>
      </w:r>
      <w:r w:rsidR="003D4F5A" w:rsidRPr="00EB6B79">
        <w:rPr>
          <w:b/>
          <w:bCs/>
          <w:sz w:val="28"/>
          <w:szCs w:val="28"/>
          <w:lang w:val="es-MX"/>
        </w:rPr>
        <w:t>STS 35 Mc</w:t>
      </w:r>
      <w:r w:rsidR="003D4F5A" w:rsidRPr="00EB6B79">
        <w:rPr>
          <w:b/>
          <w:bCs/>
          <w:sz w:val="28"/>
          <w:szCs w:val="28"/>
          <w:vertAlign w:val="superscript"/>
          <w:lang w:val="es-MX"/>
        </w:rPr>
        <w:t>1</w:t>
      </w:r>
      <w:r w:rsidR="00981DA7" w:rsidRPr="00EB6B79">
        <w:rPr>
          <w:b/>
          <w:bCs/>
          <w:sz w:val="28"/>
          <w:szCs w:val="28"/>
          <w:vertAlign w:val="superscript"/>
          <w:lang w:val="es-MX"/>
        </w:rPr>
        <w:t>1</w:t>
      </w:r>
      <w:r w:rsidR="003D4F5A" w:rsidRPr="00EB6B79">
        <w:rPr>
          <w:b/>
          <w:bCs/>
          <w:sz w:val="28"/>
          <w:szCs w:val="28"/>
          <w:lang w:val="es-MX"/>
        </w:rPr>
        <w:t xml:space="preserve"> </w:t>
      </w:r>
      <w:r w:rsidRPr="00EB6B79">
        <w:rPr>
          <w:b/>
          <w:bCs/>
          <w:sz w:val="28"/>
          <w:szCs w:val="28"/>
          <w:lang w:val="es-MX"/>
        </w:rPr>
        <w:t xml:space="preserve">con alimentador de alta </w:t>
      </w:r>
      <w:r>
        <w:rPr>
          <w:b/>
          <w:bCs/>
          <w:sz w:val="28"/>
          <w:szCs w:val="28"/>
          <w:lang w:val="es-MX"/>
        </w:rPr>
        <w:t>precisió</w:t>
      </w:r>
      <w:r w:rsidRPr="00EB6B79">
        <w:rPr>
          <w:b/>
          <w:bCs/>
          <w:sz w:val="28"/>
          <w:szCs w:val="28"/>
          <w:lang w:val="es-MX"/>
        </w:rPr>
        <w:t xml:space="preserve">n </w:t>
      </w:r>
      <w:r>
        <w:rPr>
          <w:b/>
          <w:bCs/>
          <w:sz w:val="28"/>
          <w:szCs w:val="28"/>
          <w:lang w:val="es-MX"/>
        </w:rPr>
        <w:t xml:space="preserve">y </w:t>
      </w:r>
      <w:proofErr w:type="spellStart"/>
      <w:r>
        <w:rPr>
          <w:b/>
          <w:bCs/>
          <w:sz w:val="28"/>
          <w:szCs w:val="28"/>
          <w:lang w:val="es-MX"/>
        </w:rPr>
        <w:t>peletizador</w:t>
      </w:r>
      <w:proofErr w:type="spellEnd"/>
      <w:r>
        <w:rPr>
          <w:b/>
          <w:bCs/>
          <w:sz w:val="28"/>
          <w:szCs w:val="28"/>
          <w:lang w:val="es-MX"/>
        </w:rPr>
        <w:t xml:space="preserve"> de filamentos. </w:t>
      </w:r>
    </w:p>
    <w:p w:rsidR="00002084" w:rsidRPr="00EB6B79" w:rsidRDefault="00002084" w:rsidP="00002084">
      <w:pPr>
        <w:pStyle w:val="berschrift14p"/>
        <w:rPr>
          <w:lang w:val="es-MX"/>
        </w:rPr>
      </w:pPr>
    </w:p>
    <w:p w:rsidR="00B333F7" w:rsidRPr="00EB6B79" w:rsidRDefault="00B333F7" w:rsidP="00002084">
      <w:pPr>
        <w:rPr>
          <w:lang w:val="es-MX"/>
        </w:rPr>
      </w:pPr>
    </w:p>
    <w:p w:rsidR="00EB6B79" w:rsidRPr="00EB6B79" w:rsidRDefault="00E84332" w:rsidP="000F2AD2">
      <w:pPr>
        <w:spacing w:line="360" w:lineRule="auto"/>
        <w:rPr>
          <w:lang w:val="es-MX"/>
        </w:rPr>
      </w:pPr>
      <w:proofErr w:type="spellStart"/>
      <w:r w:rsidRPr="00EB6B79">
        <w:rPr>
          <w:i/>
          <w:lang w:val="es-MX"/>
        </w:rPr>
        <w:t>Sewell</w:t>
      </w:r>
      <w:proofErr w:type="spellEnd"/>
      <w:r w:rsidRPr="00EB6B79">
        <w:rPr>
          <w:i/>
          <w:lang w:val="es-MX"/>
        </w:rPr>
        <w:t>, NJ</w:t>
      </w:r>
      <w:r w:rsidR="000F2AD2" w:rsidRPr="00EB6B79">
        <w:rPr>
          <w:i/>
          <w:lang w:val="es-MX"/>
        </w:rPr>
        <w:t>,</w:t>
      </w:r>
      <w:r w:rsidR="00EB6B79" w:rsidRPr="00EB6B79">
        <w:rPr>
          <w:i/>
          <w:lang w:val="es-MX"/>
        </w:rPr>
        <w:t xml:space="preserve"> EUA</w:t>
      </w:r>
      <w:r w:rsidR="000F2AD2" w:rsidRPr="00EB6B79">
        <w:rPr>
          <w:i/>
          <w:lang w:val="es-MX"/>
        </w:rPr>
        <w:t xml:space="preserve">, </w:t>
      </w:r>
      <w:r w:rsidR="00EB6B79" w:rsidRPr="00EB6B79">
        <w:rPr>
          <w:i/>
          <w:lang w:val="es-MX"/>
        </w:rPr>
        <w:t>Octubre</w:t>
      </w:r>
      <w:r w:rsidRPr="00EB6B79">
        <w:rPr>
          <w:i/>
          <w:lang w:val="es-MX"/>
        </w:rPr>
        <w:t xml:space="preserve"> 2017</w:t>
      </w:r>
      <w:r w:rsidRPr="00EB6B79">
        <w:rPr>
          <w:lang w:val="es-MX"/>
        </w:rPr>
        <w:t xml:space="preserve"> </w:t>
      </w:r>
      <w:r w:rsidR="000F2AD2" w:rsidRPr="00EB6B79">
        <w:rPr>
          <w:lang w:val="es-MX"/>
        </w:rPr>
        <w:t>–</w:t>
      </w:r>
      <w:r w:rsidRPr="00EB6B79">
        <w:rPr>
          <w:lang w:val="es-MX"/>
        </w:rPr>
        <w:t xml:space="preserve"> </w:t>
      </w:r>
      <w:r w:rsidR="00EB6B79" w:rsidRPr="00EB6B79">
        <w:rPr>
          <w:lang w:val="es-MX"/>
        </w:rPr>
        <w:t>En la</w:t>
      </w:r>
      <w:r w:rsidR="000063E0" w:rsidRPr="00EB6B79">
        <w:rPr>
          <w:lang w:val="es-MX"/>
        </w:rPr>
        <w:t xml:space="preserve"> </w:t>
      </w:r>
      <w:proofErr w:type="spellStart"/>
      <w:r w:rsidR="000063E0" w:rsidRPr="00EB6B79">
        <w:rPr>
          <w:lang w:val="es-MX"/>
        </w:rPr>
        <w:t>Plastimagen</w:t>
      </w:r>
      <w:proofErr w:type="spellEnd"/>
      <w:r w:rsidR="000063E0" w:rsidRPr="00EB6B79">
        <w:rPr>
          <w:lang w:val="es-MX"/>
        </w:rPr>
        <w:t xml:space="preserve"> 2017</w:t>
      </w:r>
      <w:r w:rsidR="00EB6B79" w:rsidRPr="00EB6B79">
        <w:rPr>
          <w:lang w:val="es-MX"/>
        </w:rPr>
        <w:t xml:space="preserve"> (</w:t>
      </w:r>
      <w:r w:rsidRPr="00EB6B79">
        <w:rPr>
          <w:lang w:val="es-MX"/>
        </w:rPr>
        <w:t xml:space="preserve"> 7-10</w:t>
      </w:r>
      <w:r w:rsidR="00EB6B79" w:rsidRPr="00EB6B79">
        <w:rPr>
          <w:lang w:val="es-MX"/>
        </w:rPr>
        <w:t xml:space="preserve"> de Noviembre</w:t>
      </w:r>
      <w:r w:rsidR="00534595" w:rsidRPr="00EB6B79">
        <w:rPr>
          <w:lang w:val="es-MX"/>
        </w:rPr>
        <w:t>,</w:t>
      </w:r>
      <w:r w:rsidRPr="00EB6B79">
        <w:rPr>
          <w:lang w:val="es-MX"/>
        </w:rPr>
        <w:t xml:space="preserve"> </w:t>
      </w:r>
      <w:r w:rsidR="00EB6B79" w:rsidRPr="00EB6B79">
        <w:rPr>
          <w:lang w:val="es-MX"/>
        </w:rPr>
        <w:t xml:space="preserve">Centro </w:t>
      </w:r>
      <w:proofErr w:type="spellStart"/>
      <w:r w:rsidR="00EB6B79" w:rsidRPr="00EB6B79">
        <w:rPr>
          <w:lang w:val="es-MX"/>
        </w:rPr>
        <w:t>Citibanamex</w:t>
      </w:r>
      <w:proofErr w:type="spellEnd"/>
      <w:r w:rsidR="00EB6B79" w:rsidRPr="00EB6B79">
        <w:rPr>
          <w:lang w:val="es-MX"/>
        </w:rPr>
        <w:t>, Ciudad de México, Stand</w:t>
      </w:r>
      <w:r w:rsidR="00A47834" w:rsidRPr="00EB6B79">
        <w:rPr>
          <w:lang w:val="es-MX"/>
        </w:rPr>
        <w:t xml:space="preserve"> #2330</w:t>
      </w:r>
      <w:r w:rsidR="00534595" w:rsidRPr="00EB6B79">
        <w:rPr>
          <w:lang w:val="es-MX"/>
        </w:rPr>
        <w:t xml:space="preserve">, </w:t>
      </w:r>
      <w:r w:rsidR="00EB6B79" w:rsidRPr="00EB6B79">
        <w:rPr>
          <w:lang w:val="es-MX"/>
        </w:rPr>
        <w:t>Pabellón EUA</w:t>
      </w:r>
      <w:r w:rsidR="00534595" w:rsidRPr="00EB6B79">
        <w:rPr>
          <w:lang w:val="es-MX"/>
        </w:rPr>
        <w:t xml:space="preserve">, </w:t>
      </w:r>
      <w:r w:rsidR="00EB6B79" w:rsidRPr="00EB6B79">
        <w:rPr>
          <w:lang w:val="es-MX"/>
        </w:rPr>
        <w:t>Sala</w:t>
      </w:r>
      <w:r w:rsidR="00534595" w:rsidRPr="00EB6B79">
        <w:rPr>
          <w:lang w:val="es-MX"/>
        </w:rPr>
        <w:t xml:space="preserve"> B)</w:t>
      </w:r>
      <w:r w:rsidR="00A47834" w:rsidRPr="00EB6B79">
        <w:rPr>
          <w:lang w:val="es-MX"/>
        </w:rPr>
        <w:t xml:space="preserve"> </w:t>
      </w:r>
      <w:r w:rsidR="000063E0" w:rsidRPr="00EB6B79">
        <w:rPr>
          <w:lang w:val="es-MX"/>
        </w:rPr>
        <w:t xml:space="preserve">Coperion GmbH, Stuttgart, </w:t>
      </w:r>
      <w:r w:rsidR="00EB6B79" w:rsidRPr="00EB6B79">
        <w:rPr>
          <w:lang w:val="es-MX"/>
        </w:rPr>
        <w:t>Alemania</w:t>
      </w:r>
      <w:r w:rsidR="000F2AD2" w:rsidRPr="00EB6B79">
        <w:rPr>
          <w:lang w:val="es-MX"/>
        </w:rPr>
        <w:t xml:space="preserve">, </w:t>
      </w:r>
      <w:r w:rsidR="00EB6B79" w:rsidRPr="00EB6B79">
        <w:rPr>
          <w:lang w:val="es-MX"/>
        </w:rPr>
        <w:t>presentar</w:t>
      </w:r>
      <w:r w:rsidR="00EB6B79">
        <w:rPr>
          <w:lang w:val="es-MX"/>
        </w:rPr>
        <w:t xml:space="preserve">á una muestra representativa de su serie de extrusores de doble husillo de primera clase </w:t>
      </w:r>
      <w:r w:rsidR="00EB6B79" w:rsidRPr="00EB6B79">
        <w:rPr>
          <w:lang w:val="es-MX"/>
        </w:rPr>
        <w:t>STS Mc</w:t>
      </w:r>
      <w:r w:rsidR="00EB6B79" w:rsidRPr="00EB6B79">
        <w:rPr>
          <w:vertAlign w:val="superscript"/>
          <w:lang w:val="es-MX"/>
        </w:rPr>
        <w:t>11</w:t>
      </w:r>
      <w:r w:rsidR="00EB6B79">
        <w:rPr>
          <w:vertAlign w:val="superscript"/>
          <w:lang w:val="es-MX"/>
        </w:rPr>
        <w:t xml:space="preserve">   </w:t>
      </w:r>
      <w:r w:rsidR="00EB6B79">
        <w:rPr>
          <w:lang w:val="es-MX"/>
        </w:rPr>
        <w:t xml:space="preserve">con un diámetro de 35 </w:t>
      </w:r>
      <w:proofErr w:type="spellStart"/>
      <w:r w:rsidR="00EB6B79">
        <w:rPr>
          <w:lang w:val="es-MX"/>
        </w:rPr>
        <w:t>mm.</w:t>
      </w:r>
      <w:proofErr w:type="spellEnd"/>
      <w:r w:rsidR="00EB6B79">
        <w:rPr>
          <w:lang w:val="es-MX"/>
        </w:rPr>
        <w:t xml:space="preserve">   </w:t>
      </w:r>
      <w:r w:rsidR="00EB6B79" w:rsidRPr="00EB6B79">
        <w:rPr>
          <w:lang w:val="es-MX"/>
        </w:rPr>
        <w:t>La extrusora de compuestos STS 35 Mc</w:t>
      </w:r>
      <w:r w:rsidR="00EB6B79" w:rsidRPr="00EB6B79">
        <w:rPr>
          <w:vertAlign w:val="superscript"/>
          <w:lang w:val="es-MX"/>
        </w:rPr>
        <w:t>11</w:t>
      </w:r>
      <w:r w:rsidR="00EB6B79" w:rsidRPr="00EB6B79">
        <w:rPr>
          <w:lang w:val="es-MX"/>
        </w:rPr>
        <w:t xml:space="preserve"> está equipada con un </w:t>
      </w:r>
      <w:proofErr w:type="spellStart"/>
      <w:r w:rsidR="00EB6B79" w:rsidRPr="00EB6B79">
        <w:rPr>
          <w:lang w:val="es-MX"/>
        </w:rPr>
        <w:t>alimetador</w:t>
      </w:r>
      <w:proofErr w:type="spellEnd"/>
      <w:r w:rsidR="00EB6B79" w:rsidRPr="00EB6B79">
        <w:rPr>
          <w:lang w:val="es-MX"/>
        </w:rPr>
        <w:t xml:space="preserve"> de alta precisi</w:t>
      </w:r>
      <w:r w:rsidR="00EB6B79">
        <w:rPr>
          <w:lang w:val="es-MX"/>
        </w:rPr>
        <w:t>ón Coperion K-</w:t>
      </w:r>
      <w:proofErr w:type="spellStart"/>
      <w:r w:rsidR="00EB6B79">
        <w:rPr>
          <w:lang w:val="es-MX"/>
        </w:rPr>
        <w:t>Tron</w:t>
      </w:r>
      <w:proofErr w:type="spellEnd"/>
      <w:r w:rsidR="00EB6B79">
        <w:rPr>
          <w:lang w:val="es-MX"/>
        </w:rPr>
        <w:t xml:space="preserve"> K2-ML-D5-S60 y un </w:t>
      </w:r>
      <w:proofErr w:type="spellStart"/>
      <w:r w:rsidR="00EB6B79">
        <w:rPr>
          <w:lang w:val="es-MX"/>
        </w:rPr>
        <w:t>peletizador</w:t>
      </w:r>
      <w:proofErr w:type="spellEnd"/>
      <w:r w:rsidR="00EB6B79">
        <w:rPr>
          <w:lang w:val="es-MX"/>
        </w:rPr>
        <w:t xml:space="preserve"> de filamentos SP 100 de </w:t>
      </w:r>
      <w:r w:rsidR="00703B3E">
        <w:rPr>
          <w:lang w:val="es-MX"/>
        </w:rPr>
        <w:t xml:space="preserve">Tecnología de </w:t>
      </w:r>
      <w:proofErr w:type="spellStart"/>
      <w:r w:rsidR="00703B3E">
        <w:rPr>
          <w:lang w:val="es-MX"/>
        </w:rPr>
        <w:t>Peletización</w:t>
      </w:r>
      <w:proofErr w:type="spellEnd"/>
      <w:r w:rsidR="00703B3E">
        <w:rPr>
          <w:lang w:val="es-MX"/>
        </w:rPr>
        <w:t xml:space="preserve"> </w:t>
      </w:r>
      <w:r w:rsidR="00510E51">
        <w:rPr>
          <w:lang w:val="es-MX"/>
        </w:rPr>
        <w:t xml:space="preserve">Coperion. </w:t>
      </w:r>
    </w:p>
    <w:p w:rsidR="008E4718" w:rsidRPr="00703B3E" w:rsidRDefault="008E4718" w:rsidP="00401B08">
      <w:pPr>
        <w:spacing w:line="360" w:lineRule="auto"/>
        <w:rPr>
          <w:lang w:val="es-MX"/>
        </w:rPr>
      </w:pPr>
    </w:p>
    <w:p w:rsidR="008E4718" w:rsidRDefault="00510E51" w:rsidP="000E1C2E">
      <w:pPr>
        <w:spacing w:line="360" w:lineRule="auto"/>
        <w:rPr>
          <w:b/>
          <w:bCs/>
          <w:lang w:val="es-MX"/>
        </w:rPr>
      </w:pPr>
      <w:r w:rsidRPr="00510E51">
        <w:rPr>
          <w:b/>
          <w:bCs/>
          <w:lang w:val="es-MX"/>
        </w:rPr>
        <w:t xml:space="preserve">Extrusor de doble husillo </w:t>
      </w:r>
      <w:r w:rsidR="000E1C2E" w:rsidRPr="00510E51">
        <w:rPr>
          <w:b/>
          <w:bCs/>
          <w:lang w:val="es-MX"/>
        </w:rPr>
        <w:t>STS Mc</w:t>
      </w:r>
      <w:r w:rsidR="000E1C2E" w:rsidRPr="00510E51">
        <w:rPr>
          <w:b/>
          <w:bCs/>
          <w:vertAlign w:val="superscript"/>
          <w:lang w:val="es-MX"/>
        </w:rPr>
        <w:t>11</w:t>
      </w:r>
      <w:r w:rsidR="000E1C2E" w:rsidRPr="00510E51">
        <w:rPr>
          <w:b/>
          <w:bCs/>
          <w:lang w:val="es-MX"/>
        </w:rPr>
        <w:t xml:space="preserve"> </w:t>
      </w:r>
      <w:r w:rsidRPr="00510E51">
        <w:rPr>
          <w:b/>
          <w:bCs/>
          <w:lang w:val="es-MX"/>
        </w:rPr>
        <w:t>para la mayor</w:t>
      </w:r>
      <w:r>
        <w:rPr>
          <w:b/>
          <w:bCs/>
          <w:lang w:val="es-MX"/>
        </w:rPr>
        <w:t>ía de las a</w:t>
      </w:r>
      <w:r w:rsidRPr="00510E51">
        <w:rPr>
          <w:b/>
          <w:bCs/>
          <w:lang w:val="es-MX"/>
        </w:rPr>
        <w:t>plicaciones est</w:t>
      </w:r>
      <w:r>
        <w:rPr>
          <w:b/>
          <w:bCs/>
          <w:lang w:val="es-MX"/>
        </w:rPr>
        <w:t xml:space="preserve">ándar. </w:t>
      </w:r>
    </w:p>
    <w:p w:rsidR="006F3C6A" w:rsidRDefault="00510E51" w:rsidP="006F3C6A">
      <w:pPr>
        <w:spacing w:line="360" w:lineRule="auto"/>
        <w:rPr>
          <w:bCs/>
          <w:lang w:val="es-MX"/>
        </w:rPr>
      </w:pPr>
      <w:r>
        <w:rPr>
          <w:bCs/>
          <w:lang w:val="es-MX"/>
        </w:rPr>
        <w:t>El extrusor Coperion STS Mc</w:t>
      </w:r>
      <w:r w:rsidRPr="00510E51">
        <w:rPr>
          <w:vertAlign w:val="superscript"/>
          <w:lang w:val="es-MX"/>
        </w:rPr>
        <w:t>11</w:t>
      </w:r>
      <w:r>
        <w:rPr>
          <w:bCs/>
          <w:lang w:val="es-MX"/>
        </w:rPr>
        <w:t xml:space="preserve"> cuenta con un torque específico de 11.3 </w:t>
      </w:r>
      <w:proofErr w:type="spellStart"/>
      <w:r>
        <w:rPr>
          <w:bCs/>
          <w:lang w:val="es-MX"/>
        </w:rPr>
        <w:t>Nm</w:t>
      </w:r>
      <w:proofErr w:type="spellEnd"/>
      <w:r>
        <w:rPr>
          <w:bCs/>
          <w:lang w:val="es-MX"/>
        </w:rPr>
        <w:t>/cm</w:t>
      </w:r>
      <w:r w:rsidRPr="00510E51">
        <w:rPr>
          <w:vertAlign w:val="superscript"/>
          <w:lang w:val="es-MX"/>
        </w:rPr>
        <w:t>3</w:t>
      </w:r>
      <w:r>
        <w:rPr>
          <w:bCs/>
          <w:lang w:val="es-MX"/>
        </w:rPr>
        <w:t xml:space="preserve">.  Brinda hasta 27% más capacidad de producción que el modelo anterior, mientras que el mayor grado de llenado del tornillo da como resultado una menor temperatura de fundido mientras que mejora la calidad de los compuestos. Incorpora de hecho, todo el conocimiento de proceso y calidad de Coperion. </w:t>
      </w:r>
    </w:p>
    <w:p w:rsidR="00510E51" w:rsidRDefault="00510E51" w:rsidP="006F3C6A">
      <w:pPr>
        <w:spacing w:line="360" w:lineRule="auto"/>
        <w:rPr>
          <w:bCs/>
          <w:lang w:val="es-MX"/>
        </w:rPr>
      </w:pPr>
    </w:p>
    <w:p w:rsidR="00510E51" w:rsidRDefault="00510E51" w:rsidP="006F3C6A">
      <w:pPr>
        <w:spacing w:line="360" w:lineRule="auto"/>
        <w:rPr>
          <w:bCs/>
          <w:lang w:val="es-MX"/>
        </w:rPr>
      </w:pPr>
      <w:r>
        <w:rPr>
          <w:bCs/>
          <w:lang w:val="es-MX"/>
        </w:rPr>
        <w:t>La serie STS Mc</w:t>
      </w:r>
      <w:r w:rsidRPr="00510E51">
        <w:rPr>
          <w:vertAlign w:val="superscript"/>
          <w:lang w:val="es-MX"/>
        </w:rPr>
        <w:t>11</w:t>
      </w:r>
      <w:r>
        <w:rPr>
          <w:bCs/>
          <w:lang w:val="es-MX"/>
        </w:rPr>
        <w:t xml:space="preserve"> está equipada exclusivamente con reductores marca Coperion Europeos. La velocidad máxima se ha incrementado de 800 a 900 rpm.  Para mejorar la limpieza y facilitar cambios rápidos en aplicaciones de master </w:t>
      </w:r>
      <w:proofErr w:type="spellStart"/>
      <w:r>
        <w:rPr>
          <w:bCs/>
          <w:lang w:val="es-MX"/>
        </w:rPr>
        <w:t>batch</w:t>
      </w:r>
      <w:proofErr w:type="spellEnd"/>
      <w:r>
        <w:rPr>
          <w:bCs/>
          <w:lang w:val="es-MX"/>
        </w:rPr>
        <w:t xml:space="preserve">, el extrusor STS también cuenta con nuevas tolvas con insertos y un dado rediseñado. El </w:t>
      </w:r>
      <w:proofErr w:type="spellStart"/>
      <w:r>
        <w:rPr>
          <w:bCs/>
          <w:lang w:val="es-MX"/>
        </w:rPr>
        <w:t>cople</w:t>
      </w:r>
      <w:proofErr w:type="spellEnd"/>
      <w:r>
        <w:rPr>
          <w:bCs/>
          <w:lang w:val="es-MX"/>
        </w:rPr>
        <w:t xml:space="preserve"> del tornillo es similar al ampliamente </w:t>
      </w:r>
      <w:r>
        <w:rPr>
          <w:bCs/>
          <w:lang w:val="es-MX"/>
        </w:rPr>
        <w:lastRenderedPageBreak/>
        <w:t>probado en la serie de Coperion ZSK Mc</w:t>
      </w:r>
      <w:r w:rsidR="00C1652B" w:rsidRPr="00C1652B">
        <w:rPr>
          <w:vertAlign w:val="superscript"/>
          <w:lang w:val="es-MX"/>
        </w:rPr>
        <w:t>18</w:t>
      </w:r>
      <w:r>
        <w:rPr>
          <w:bCs/>
          <w:lang w:val="es-MX"/>
        </w:rPr>
        <w:t xml:space="preserve">. La nueva base optimizada soporta </w:t>
      </w:r>
      <w:r w:rsidR="00C1652B">
        <w:rPr>
          <w:bCs/>
          <w:lang w:val="es-MX"/>
        </w:rPr>
        <w:t xml:space="preserve">torsiones bajo un máximo estrés. </w:t>
      </w:r>
    </w:p>
    <w:p w:rsidR="00C1652B" w:rsidRPr="00510E51" w:rsidRDefault="00C1652B" w:rsidP="006F3C6A">
      <w:pPr>
        <w:spacing w:line="360" w:lineRule="auto"/>
        <w:rPr>
          <w:lang w:val="es-MX"/>
        </w:rPr>
      </w:pPr>
    </w:p>
    <w:p w:rsidR="00052A32" w:rsidRDefault="00C1652B" w:rsidP="006F3C6A">
      <w:pPr>
        <w:spacing w:line="360" w:lineRule="auto"/>
        <w:rPr>
          <w:rFonts w:cs="Arial"/>
          <w:color w:val="222222"/>
          <w:lang w:val="es-ES"/>
        </w:rPr>
      </w:pPr>
      <w:r>
        <w:rPr>
          <w:rFonts w:cs="Arial"/>
          <w:color w:val="222222"/>
          <w:lang w:val="es-ES"/>
        </w:rPr>
        <w:t>El extrusor STS Mc</w:t>
      </w:r>
      <w:r w:rsidRPr="00C1652B">
        <w:rPr>
          <w:vertAlign w:val="superscript"/>
          <w:lang w:val="es-MX"/>
        </w:rPr>
        <w:t>11</w:t>
      </w:r>
      <w:r>
        <w:rPr>
          <w:rFonts w:cs="Arial"/>
          <w:color w:val="222222"/>
          <w:lang w:val="es-ES"/>
        </w:rPr>
        <w:t xml:space="preserve"> cubre la mayoría de las aplicaciones estándar en tecnología de procesos. Ofrece alta productividad a una atractiva relación precio-rendimiento. La producción del STS Mc11 se realiza en Nanjing, China, en cumplimiento de las directivas CE. Es un sistema de compuestos de alto rendimiento con bajos costos de inversión que garantiza un rápido retorno de la misma. El diseño modular de la sección de proceso permite la máxima flexibilidad en la producción en longitudes de proceso de 24 a 68 D.</w:t>
      </w:r>
    </w:p>
    <w:p w:rsidR="00C1652B" w:rsidRPr="00C1652B" w:rsidRDefault="00C1652B" w:rsidP="006F3C6A">
      <w:pPr>
        <w:spacing w:line="360" w:lineRule="auto"/>
        <w:rPr>
          <w:lang w:val="es-MX"/>
        </w:rPr>
      </w:pPr>
    </w:p>
    <w:p w:rsidR="00C1652B" w:rsidRPr="00C1652B" w:rsidRDefault="00C1652B" w:rsidP="003D4F5A">
      <w:pPr>
        <w:spacing w:line="360" w:lineRule="auto"/>
        <w:rPr>
          <w:b/>
          <w:bCs/>
          <w:lang w:val="es-MX"/>
        </w:rPr>
      </w:pPr>
      <w:r w:rsidRPr="00C1652B">
        <w:rPr>
          <w:b/>
          <w:bCs/>
          <w:lang w:val="es-MX"/>
        </w:rPr>
        <w:t>Alimentador mono husillo con herramienta de alimentación intercambiable</w:t>
      </w:r>
    </w:p>
    <w:p w:rsidR="00C1652B" w:rsidRDefault="00C1652B" w:rsidP="003D4F5A">
      <w:pPr>
        <w:spacing w:line="360" w:lineRule="auto"/>
        <w:rPr>
          <w:rFonts w:cs="Arial"/>
          <w:color w:val="222222"/>
          <w:lang w:val="es-ES"/>
        </w:rPr>
      </w:pPr>
      <w:r>
        <w:rPr>
          <w:rFonts w:cs="Arial"/>
          <w:color w:val="222222"/>
          <w:lang w:val="es-ES"/>
        </w:rPr>
        <w:t>El alimentador modular de pérdida en peso K2-ML-D5-S60 de Coperion K-</w:t>
      </w:r>
      <w:proofErr w:type="spellStart"/>
      <w:r>
        <w:rPr>
          <w:rFonts w:cs="Arial"/>
          <w:color w:val="222222"/>
          <w:lang w:val="es-ES"/>
        </w:rPr>
        <w:t>Tron</w:t>
      </w:r>
      <w:proofErr w:type="spellEnd"/>
      <w:r>
        <w:rPr>
          <w:rFonts w:cs="Arial"/>
          <w:color w:val="222222"/>
          <w:lang w:val="es-ES"/>
        </w:rPr>
        <w:t xml:space="preserve"> está diseñado para la alimentación gravimétrica de polvos, gránulos y otros materiales a granel que fluyen libremente. El puente de pesaje es de acero inoxidable y la carcasa de la báscula está completamente cerrada. Todas las partes en contacto con el material que se alimenta son de acero inoxidable. El equipo de alimentación es fácil de desmontar. El agitador horizontal mueve suavemente el material a granel a la garganta grande y luego al tornillo. Este equipo cumple con los estándares DCE con respecto a EMC y seguridad.</w:t>
      </w:r>
    </w:p>
    <w:p w:rsidR="00C1652B" w:rsidRPr="00C1652B" w:rsidRDefault="00C1652B" w:rsidP="003D4F5A">
      <w:pPr>
        <w:spacing w:line="360" w:lineRule="auto"/>
        <w:rPr>
          <w:rFonts w:cs="Arial"/>
          <w:color w:val="222222"/>
          <w:lang w:val="es-MX"/>
        </w:rPr>
      </w:pPr>
    </w:p>
    <w:p w:rsidR="006F3C6A" w:rsidRDefault="00C1652B" w:rsidP="00F47EAA">
      <w:pPr>
        <w:spacing w:line="360" w:lineRule="auto"/>
        <w:rPr>
          <w:b/>
          <w:bCs/>
          <w:lang w:val="es-MX"/>
        </w:rPr>
      </w:pPr>
      <w:proofErr w:type="spellStart"/>
      <w:r w:rsidRPr="00C1652B">
        <w:rPr>
          <w:b/>
          <w:bCs/>
          <w:lang w:val="es-MX"/>
        </w:rPr>
        <w:t>Peletizador</w:t>
      </w:r>
      <w:proofErr w:type="spellEnd"/>
      <w:r w:rsidRPr="00C1652B">
        <w:rPr>
          <w:b/>
          <w:bCs/>
          <w:lang w:val="es-MX"/>
        </w:rPr>
        <w:t xml:space="preserve"> de filamentos SP 100 de </w:t>
      </w:r>
      <w:r w:rsidR="00703B3E">
        <w:rPr>
          <w:b/>
          <w:bCs/>
          <w:lang w:val="es-MX"/>
        </w:rPr>
        <w:t xml:space="preserve">Tecnología de </w:t>
      </w:r>
      <w:proofErr w:type="spellStart"/>
      <w:r w:rsidR="00703B3E">
        <w:rPr>
          <w:b/>
          <w:bCs/>
          <w:lang w:val="es-MX"/>
        </w:rPr>
        <w:t>Peletización</w:t>
      </w:r>
      <w:proofErr w:type="spellEnd"/>
      <w:r w:rsidR="00703B3E">
        <w:rPr>
          <w:b/>
          <w:bCs/>
          <w:lang w:val="es-MX"/>
        </w:rPr>
        <w:t xml:space="preserve"> </w:t>
      </w:r>
      <w:r w:rsidRPr="00C1652B">
        <w:rPr>
          <w:b/>
          <w:bCs/>
          <w:lang w:val="es-MX"/>
        </w:rPr>
        <w:t>Coperion</w:t>
      </w:r>
    </w:p>
    <w:p w:rsidR="00703B3E" w:rsidRPr="00C1652B" w:rsidRDefault="00703B3E" w:rsidP="00F47EAA">
      <w:pPr>
        <w:spacing w:line="360" w:lineRule="auto"/>
        <w:rPr>
          <w:b/>
          <w:bCs/>
          <w:lang w:val="es-MX"/>
        </w:rPr>
      </w:pPr>
      <w:r>
        <w:rPr>
          <w:rFonts w:cs="Arial"/>
          <w:color w:val="222222"/>
          <w:lang w:val="es-ES"/>
        </w:rPr>
        <w:t xml:space="preserve">Coperion cuenta con amplia experiencia y vasto conocimiento en la producción de </w:t>
      </w:r>
      <w:proofErr w:type="spellStart"/>
      <w:r>
        <w:rPr>
          <w:rFonts w:cs="Arial"/>
          <w:color w:val="222222"/>
          <w:lang w:val="es-ES"/>
        </w:rPr>
        <w:t>peletizadores</w:t>
      </w:r>
      <w:proofErr w:type="spellEnd"/>
      <w:r>
        <w:rPr>
          <w:rFonts w:cs="Arial"/>
          <w:color w:val="222222"/>
          <w:lang w:val="es-ES"/>
        </w:rPr>
        <w:t xml:space="preserve">. El </w:t>
      </w:r>
      <w:proofErr w:type="spellStart"/>
      <w:r>
        <w:rPr>
          <w:rFonts w:cs="Arial"/>
          <w:color w:val="222222"/>
          <w:lang w:val="es-ES"/>
        </w:rPr>
        <w:t>peletizador</w:t>
      </w:r>
      <w:proofErr w:type="spellEnd"/>
      <w:r>
        <w:rPr>
          <w:rFonts w:cs="Arial"/>
          <w:color w:val="222222"/>
          <w:lang w:val="es-ES"/>
        </w:rPr>
        <w:t xml:space="preserve"> de filamentos SP100 que se muestra en </w:t>
      </w:r>
      <w:proofErr w:type="spellStart"/>
      <w:r>
        <w:rPr>
          <w:rFonts w:cs="Arial"/>
          <w:color w:val="222222"/>
          <w:lang w:val="es-ES"/>
        </w:rPr>
        <w:t>Plastimagen</w:t>
      </w:r>
      <w:proofErr w:type="spellEnd"/>
      <w:r>
        <w:rPr>
          <w:rFonts w:cs="Arial"/>
          <w:color w:val="222222"/>
          <w:lang w:val="es-ES"/>
        </w:rPr>
        <w:t xml:space="preserve"> se utiliza para el procesamiento del polímero fundido en gránulos de plástico cilíndricos, secos y fáciles de manejar. Además de la </w:t>
      </w:r>
      <w:proofErr w:type="spellStart"/>
      <w:r>
        <w:rPr>
          <w:rFonts w:cs="Arial"/>
          <w:color w:val="222222"/>
          <w:lang w:val="es-ES"/>
        </w:rPr>
        <w:t>peletizadora</w:t>
      </w:r>
      <w:proofErr w:type="spellEnd"/>
      <w:r>
        <w:rPr>
          <w:rFonts w:cs="Arial"/>
          <w:color w:val="222222"/>
          <w:lang w:val="es-ES"/>
        </w:rPr>
        <w:t xml:space="preserve"> de filamentos propia, Coperion suministra toda la gama de productos para la </w:t>
      </w:r>
      <w:proofErr w:type="spellStart"/>
      <w:r>
        <w:rPr>
          <w:rFonts w:cs="Arial"/>
          <w:color w:val="222222"/>
          <w:lang w:val="es-ES"/>
        </w:rPr>
        <w:t>peletización</w:t>
      </w:r>
      <w:proofErr w:type="spellEnd"/>
      <w:r>
        <w:rPr>
          <w:rFonts w:cs="Arial"/>
          <w:color w:val="222222"/>
          <w:lang w:val="es-ES"/>
        </w:rPr>
        <w:t xml:space="preserve">, desde el enfriamiento, hasta la deshidratación, la granulación y el cribado. Las </w:t>
      </w:r>
      <w:proofErr w:type="spellStart"/>
      <w:r>
        <w:rPr>
          <w:rFonts w:cs="Arial"/>
          <w:color w:val="222222"/>
          <w:lang w:val="es-ES"/>
        </w:rPr>
        <w:t>peletizadoras</w:t>
      </w:r>
      <w:proofErr w:type="spellEnd"/>
      <w:r>
        <w:rPr>
          <w:rFonts w:cs="Arial"/>
          <w:color w:val="222222"/>
          <w:lang w:val="es-ES"/>
        </w:rPr>
        <w:t xml:space="preserve"> de filamentos de tecnología de </w:t>
      </w:r>
      <w:proofErr w:type="spellStart"/>
      <w:r>
        <w:rPr>
          <w:rFonts w:cs="Arial"/>
          <w:color w:val="222222"/>
          <w:lang w:val="es-ES"/>
        </w:rPr>
        <w:t>peletización</w:t>
      </w:r>
      <w:proofErr w:type="spellEnd"/>
      <w:r>
        <w:rPr>
          <w:rFonts w:cs="Arial"/>
          <w:color w:val="222222"/>
          <w:lang w:val="es-ES"/>
        </w:rPr>
        <w:t xml:space="preserve"> Coperion cubren producciones desde 2 kg / ha hasta 6.300 kg / h.</w:t>
      </w:r>
    </w:p>
    <w:p w:rsidR="000E1C2E" w:rsidRPr="00887EA5" w:rsidRDefault="000E1C2E" w:rsidP="00F47EAA">
      <w:pPr>
        <w:spacing w:line="360" w:lineRule="auto"/>
        <w:rPr>
          <w:lang w:val="es-ES"/>
        </w:rPr>
      </w:pPr>
    </w:p>
    <w:p w:rsidR="00F02B18" w:rsidRPr="00F02B18" w:rsidRDefault="00B67BE1" w:rsidP="00B67BE1">
      <w:pPr>
        <w:rPr>
          <w:rFonts w:cs="Arial"/>
          <w:sz w:val="20"/>
          <w:lang w:val="es-MX"/>
        </w:rPr>
      </w:pPr>
      <w:r w:rsidRPr="00F02B18">
        <w:rPr>
          <w:rFonts w:cs="Arial"/>
          <w:sz w:val="20"/>
          <w:lang w:val="es-MX"/>
        </w:rPr>
        <w:t>Coperion (</w:t>
      </w:r>
      <w:hyperlink r:id="rId9" w:history="1">
        <w:r w:rsidRPr="00F02B18">
          <w:rPr>
            <w:rStyle w:val="Hyperlink"/>
            <w:rFonts w:cs="Arial"/>
            <w:sz w:val="20"/>
            <w:lang w:val="es-MX"/>
          </w:rPr>
          <w:t>www.coperion.com</w:t>
        </w:r>
      </w:hyperlink>
      <w:r w:rsidRPr="00F02B18">
        <w:rPr>
          <w:rFonts w:cs="Arial"/>
          <w:sz w:val="20"/>
          <w:lang w:val="es-MX"/>
        </w:rPr>
        <w:t xml:space="preserve">) </w:t>
      </w:r>
      <w:r w:rsidR="00F02B18" w:rsidRPr="00F02B18">
        <w:rPr>
          <w:rFonts w:cs="Arial"/>
          <w:sz w:val="20"/>
          <w:lang w:val="es-MX"/>
        </w:rPr>
        <w:t>es el líde</w:t>
      </w:r>
      <w:r w:rsidR="00F02B18">
        <w:rPr>
          <w:rFonts w:cs="Arial"/>
          <w:sz w:val="20"/>
          <w:lang w:val="es-MX"/>
        </w:rPr>
        <w:t xml:space="preserve">r internacional de mercado y tecnológico en sistemas de compuestos y extrusión, </w:t>
      </w:r>
      <w:r w:rsidR="00F02B18" w:rsidRPr="00F02B18">
        <w:rPr>
          <w:rFonts w:cs="Arial"/>
          <w:sz w:val="20"/>
          <w:lang w:val="es-MX"/>
        </w:rPr>
        <w:t>tecnología de alimentación y pesaje</w:t>
      </w:r>
      <w:r w:rsidR="00F02B18">
        <w:rPr>
          <w:rFonts w:cs="Arial"/>
          <w:sz w:val="20"/>
          <w:lang w:val="es-MX"/>
        </w:rPr>
        <w:t xml:space="preserve">, sistemas y servicios de manejo de materiales a granel. </w:t>
      </w:r>
      <w:r w:rsidR="00F02B18" w:rsidRPr="00F02B18">
        <w:rPr>
          <w:rFonts w:cs="Arial"/>
          <w:sz w:val="20"/>
          <w:lang w:val="es-MX"/>
        </w:rPr>
        <w:t>Coperion diseña, desarrolla, fabrica y mantiene sistemas, máquinas y componentes para las industrias de plásticos, productos químicos, farmacéuticos, alimentos y minerales. Dentro de sus cuatro divisiones: Compuesto</w:t>
      </w:r>
      <w:r w:rsidR="00F02B18">
        <w:rPr>
          <w:rFonts w:cs="Arial"/>
          <w:sz w:val="20"/>
          <w:lang w:val="es-MX"/>
        </w:rPr>
        <w:t>s</w:t>
      </w:r>
      <w:r w:rsidR="00F02B18" w:rsidRPr="00F02B18">
        <w:rPr>
          <w:rFonts w:cs="Arial"/>
          <w:sz w:val="20"/>
          <w:lang w:val="es-MX"/>
        </w:rPr>
        <w:t xml:space="preserve"> y Extrusión, Equipos y Sistemas, Manejo de Materiales y Servicio, Coperion tiene 2.500 empleados y casi 30 compañías de ventas y servicio en todo el mundo. Para obtener más información, visite www.coperion.com o envíe un correo electrónico a info@coperion.com.</w:t>
      </w:r>
    </w:p>
    <w:p w:rsidR="00F02B18" w:rsidRPr="00F02B18" w:rsidRDefault="00F02B18" w:rsidP="00B67BE1">
      <w:pPr>
        <w:rPr>
          <w:rFonts w:cs="Arial"/>
          <w:sz w:val="20"/>
          <w:lang w:val="es-MX"/>
        </w:rPr>
      </w:pPr>
    </w:p>
    <w:p w:rsidR="00AF2A26" w:rsidRPr="00887EA5" w:rsidRDefault="00B67BE1" w:rsidP="00B67BE1">
      <w:pPr>
        <w:pStyle w:val="Trennung"/>
        <w:spacing w:before="480" w:after="480"/>
        <w:rPr>
          <w:lang w:val="es-ES"/>
        </w:rPr>
      </w:pPr>
      <w:r w:rsidRPr="00F42908">
        <w:lastRenderedPageBreak/>
        <w:t></w:t>
      </w:r>
      <w:r w:rsidRPr="00F42908">
        <w:t></w:t>
      </w:r>
      <w:r w:rsidRPr="00F42908">
        <w:t></w:t>
      </w:r>
    </w:p>
    <w:p w:rsidR="00CA335F" w:rsidRPr="00887EA5" w:rsidRDefault="00CA335F" w:rsidP="00B67BE1">
      <w:pPr>
        <w:pStyle w:val="Trennung"/>
        <w:spacing w:before="480" w:after="480"/>
        <w:rPr>
          <w:lang w:val="es-ES"/>
        </w:rPr>
      </w:pPr>
    </w:p>
    <w:p w:rsidR="00B67BE1" w:rsidRPr="00F02B18" w:rsidRDefault="00B67BE1" w:rsidP="00B67BE1">
      <w:pPr>
        <w:pStyle w:val="Internet"/>
        <w:pBdr>
          <w:bottom w:val="single" w:sz="8" w:space="0" w:color="auto"/>
        </w:pBdr>
        <w:rPr>
          <w:lang w:val="es-MX"/>
        </w:rPr>
      </w:pPr>
      <w:r w:rsidRPr="00F02B18">
        <w:rPr>
          <w:sz w:val="6"/>
          <w:lang w:val="es-MX"/>
        </w:rPr>
        <w:br/>
      </w:r>
      <w:r w:rsidR="00F02B18" w:rsidRPr="00F02B18">
        <w:rPr>
          <w:lang w:val="es-MX"/>
        </w:rPr>
        <w:t>Estimados Colegas</w:t>
      </w:r>
      <w:r w:rsidRPr="00F02B18">
        <w:rPr>
          <w:lang w:val="es-MX"/>
        </w:rPr>
        <w:t xml:space="preserve">, </w:t>
      </w:r>
      <w:r w:rsidRPr="00F02B18">
        <w:rPr>
          <w:lang w:val="es-MX"/>
        </w:rPr>
        <w:br/>
      </w:r>
      <w:r w:rsidR="00F02B18" w:rsidRPr="00F02B18">
        <w:rPr>
          <w:rFonts w:cs="Arial"/>
          <w:szCs w:val="22"/>
          <w:lang w:val="es-MX"/>
        </w:rPr>
        <w:t>un documento</w:t>
      </w:r>
      <w:r w:rsidRPr="00F02B18">
        <w:rPr>
          <w:rFonts w:cs="Arial"/>
          <w:szCs w:val="22"/>
          <w:lang w:val="es-MX"/>
        </w:rPr>
        <w:t xml:space="preserve"> </w:t>
      </w:r>
      <w:r w:rsidRPr="00F02B18">
        <w:rPr>
          <w:rFonts w:cs="Arial"/>
          <w:szCs w:val="22"/>
          <w:u w:val="single"/>
          <w:lang w:val="es-MX"/>
        </w:rPr>
        <w:t xml:space="preserve">MS-WORD </w:t>
      </w:r>
      <w:r w:rsidR="00F02B18" w:rsidRPr="00F02B18">
        <w:rPr>
          <w:rFonts w:cs="Arial"/>
          <w:szCs w:val="22"/>
          <w:u w:val="single"/>
          <w:lang w:val="es-MX"/>
        </w:rPr>
        <w:t>del presente comunicado de prensa en Inglés así como una versi</w:t>
      </w:r>
      <w:r w:rsidR="00F02B18">
        <w:rPr>
          <w:rFonts w:cs="Arial"/>
          <w:szCs w:val="22"/>
          <w:u w:val="single"/>
          <w:lang w:val="es-MX"/>
        </w:rPr>
        <w:t>ón para imprimir</w:t>
      </w:r>
      <w:r w:rsidR="005A5F0B">
        <w:rPr>
          <w:rFonts w:cs="Arial"/>
          <w:szCs w:val="22"/>
          <w:u w:val="single"/>
          <w:lang w:val="es-MX"/>
        </w:rPr>
        <w:t xml:space="preserve"> de la imagen adjunta </w:t>
      </w:r>
      <w:r w:rsidR="005A5F0B" w:rsidRPr="005A5F0B">
        <w:rPr>
          <w:rFonts w:cs="Arial"/>
          <w:szCs w:val="22"/>
          <w:lang w:val="es-MX"/>
        </w:rPr>
        <w:t xml:space="preserve">se encuentran disponibles en la siguiente liga: </w:t>
      </w:r>
    </w:p>
    <w:p w:rsidR="00B67BE1" w:rsidRPr="00887EA5" w:rsidRDefault="00887EA5" w:rsidP="00B67BE1">
      <w:pPr>
        <w:pStyle w:val="Internet"/>
        <w:pBdr>
          <w:bottom w:val="single" w:sz="8" w:space="0" w:color="auto"/>
        </w:pBdr>
        <w:rPr>
          <w:lang w:val="es-MX"/>
        </w:rPr>
      </w:pPr>
      <w:hyperlink r:id="rId10" w:history="1">
        <w:r w:rsidR="00B67BE1" w:rsidRPr="00887EA5">
          <w:rPr>
            <w:rStyle w:val="Hyperlink"/>
            <w:b/>
            <w:lang w:val="es-MX"/>
          </w:rPr>
          <w:t>https://www.coperion.com/en/news-media/newsroom/</w:t>
        </w:r>
      </w:hyperlink>
    </w:p>
    <w:p w:rsidR="00B67BE1" w:rsidRPr="00887EA5" w:rsidRDefault="00B67BE1" w:rsidP="00B67BE1">
      <w:pPr>
        <w:pStyle w:val="Internet"/>
        <w:pBdr>
          <w:bottom w:val="single" w:sz="8" w:space="0" w:color="auto"/>
        </w:pBdr>
        <w:rPr>
          <w:sz w:val="6"/>
          <w:lang w:val="es-MX"/>
        </w:rPr>
      </w:pPr>
    </w:p>
    <w:p w:rsidR="00B67BE1" w:rsidRPr="005A5F0B" w:rsidRDefault="005A5F0B" w:rsidP="00B67BE1">
      <w:pPr>
        <w:pStyle w:val="Beleg"/>
        <w:spacing w:before="360"/>
        <w:rPr>
          <w:lang w:val="es-MX"/>
        </w:rPr>
      </w:pPr>
      <w:r w:rsidRPr="005A5F0B">
        <w:rPr>
          <w:lang w:val="es-MX"/>
        </w:rPr>
        <w:t xml:space="preserve">Contacto </w:t>
      </w:r>
      <w:r w:rsidR="00B67BE1" w:rsidRPr="005A5F0B">
        <w:rPr>
          <w:lang w:val="es-MX"/>
        </w:rPr>
        <w:t xml:space="preserve">Editorial </w:t>
      </w:r>
      <w:r w:rsidRPr="005A5F0B">
        <w:rPr>
          <w:lang w:val="es-MX"/>
        </w:rPr>
        <w:t>y copia de cupones</w:t>
      </w:r>
      <w:r w:rsidR="00B67BE1" w:rsidRPr="005A5F0B">
        <w:rPr>
          <w:lang w:val="es-MX"/>
        </w:rPr>
        <w:t xml:space="preserve">: </w:t>
      </w:r>
    </w:p>
    <w:p w:rsidR="00E17602" w:rsidRPr="00AF2166" w:rsidRDefault="00B67BE1" w:rsidP="00CB753F">
      <w:pPr>
        <w:pStyle w:val="Konsens"/>
        <w:spacing w:before="120"/>
        <w:rPr>
          <w:rStyle w:val="Hyperlink"/>
          <w:szCs w:val="22"/>
          <w:lang w:val="de-DE"/>
        </w:rPr>
      </w:pPr>
      <w:r w:rsidRPr="0086411D">
        <w:t xml:space="preserve">Dr. Jörg Wolters,  KONSENS Public Relations GmbH &amp; Co. </w:t>
      </w:r>
      <w:r w:rsidRPr="00B67BE1">
        <w:rPr>
          <w:lang w:val="de-DE"/>
        </w:rPr>
        <w:t>KG,</w:t>
      </w:r>
      <w:r w:rsidRPr="00B67BE1">
        <w:rPr>
          <w:lang w:val="de-DE"/>
        </w:rPr>
        <w:br/>
        <w:t>Hans-Kudlich-Straße 25,  D-64823 Groß-Umstadt</w:t>
      </w:r>
      <w:r w:rsidR="005A5F0B">
        <w:rPr>
          <w:lang w:val="de-DE"/>
        </w:rPr>
        <w:br/>
        <w:t>Tel</w:t>
      </w:r>
      <w:r w:rsidRPr="00B67BE1">
        <w:rPr>
          <w:lang w:val="de-DE"/>
        </w:rPr>
        <w:t>:  +49 (0)60 78/93 63-0,  Fax:  +49 (0)60 78/93 63-20</w:t>
      </w:r>
      <w:r w:rsidRPr="00B67BE1">
        <w:rPr>
          <w:lang w:val="de-DE"/>
        </w:rPr>
        <w:br/>
        <w:t xml:space="preserve">E-Mail:  mail@konsens.de,  Internet:  </w:t>
      </w:r>
      <w:hyperlink r:id="rId11" w:history="1">
        <w:r w:rsidR="00CB753F" w:rsidRPr="00CB753F">
          <w:rPr>
            <w:rStyle w:val="Hyperlink"/>
            <w:szCs w:val="22"/>
            <w:lang w:val="de-DE"/>
          </w:rPr>
          <w:t>www.konsens.de</w:t>
        </w:r>
      </w:hyperlink>
    </w:p>
    <w:p w:rsidR="000C1B11" w:rsidRPr="00A66D91" w:rsidRDefault="000C1B11" w:rsidP="00CB753F">
      <w:pPr>
        <w:pStyle w:val="Konsens"/>
        <w:spacing w:before="120"/>
        <w:rPr>
          <w:szCs w:val="22"/>
          <w:lang w:val="de-DE"/>
        </w:rPr>
      </w:pPr>
    </w:p>
    <w:p w:rsidR="00F12B7A" w:rsidRDefault="00F12B7A">
      <w:pPr>
        <w:overflowPunct/>
        <w:autoSpaceDE/>
        <w:autoSpaceDN/>
        <w:adjustRightInd/>
        <w:textAlignment w:val="auto"/>
        <w:rPr>
          <w:rFonts w:cs="Arial"/>
          <w:i/>
          <w:szCs w:val="22"/>
          <w:lang w:val="de-DE"/>
        </w:rPr>
      </w:pPr>
    </w:p>
    <w:p w:rsidR="003D4F5A" w:rsidRDefault="003D4F5A">
      <w:pPr>
        <w:overflowPunct/>
        <w:autoSpaceDE/>
        <w:autoSpaceDN/>
        <w:adjustRightInd/>
        <w:textAlignment w:val="auto"/>
        <w:rPr>
          <w:rFonts w:cs="Arial"/>
          <w:i/>
          <w:szCs w:val="22"/>
          <w:lang w:val="de-DE"/>
        </w:rPr>
      </w:pPr>
    </w:p>
    <w:p w:rsidR="003D4F5A" w:rsidRDefault="003D4F5A">
      <w:pPr>
        <w:overflowPunct/>
        <w:autoSpaceDE/>
        <w:autoSpaceDN/>
        <w:adjustRightInd/>
        <w:textAlignment w:val="auto"/>
        <w:rPr>
          <w:rFonts w:cs="Arial"/>
          <w:i/>
          <w:szCs w:val="22"/>
          <w:lang w:val="de-DE"/>
        </w:rPr>
      </w:pPr>
      <w:r>
        <w:rPr>
          <w:rFonts w:cs="Arial"/>
          <w:i/>
          <w:noProof/>
          <w:szCs w:val="22"/>
          <w:lang w:val="de-DE" w:eastAsia="zh-CN"/>
        </w:rPr>
        <w:drawing>
          <wp:inline distT="0" distB="0" distL="0" distR="0">
            <wp:extent cx="5940425" cy="3466465"/>
            <wp:effectExtent l="0" t="0" r="3175"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ion_STS35Mc11_RGB_300dp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3466465"/>
                    </a:xfrm>
                    <a:prstGeom prst="rect">
                      <a:avLst/>
                    </a:prstGeom>
                  </pic:spPr>
                </pic:pic>
              </a:graphicData>
            </a:graphic>
          </wp:inline>
        </w:drawing>
      </w:r>
    </w:p>
    <w:p w:rsidR="00CF7989" w:rsidRDefault="00CF7989">
      <w:pPr>
        <w:overflowPunct/>
        <w:autoSpaceDE/>
        <w:autoSpaceDN/>
        <w:adjustRightInd/>
        <w:textAlignment w:val="auto"/>
        <w:rPr>
          <w:rFonts w:cs="Arial"/>
          <w:i/>
          <w:szCs w:val="22"/>
          <w:lang w:val="de-DE"/>
        </w:rPr>
      </w:pPr>
    </w:p>
    <w:p w:rsidR="000844E5" w:rsidRPr="000844E5" w:rsidRDefault="000844E5" w:rsidP="00CA335F">
      <w:pPr>
        <w:overflowPunct/>
        <w:autoSpaceDE/>
        <w:autoSpaceDN/>
        <w:adjustRightInd/>
        <w:spacing w:line="360" w:lineRule="auto"/>
        <w:textAlignment w:val="auto"/>
        <w:rPr>
          <w:i/>
          <w:iCs/>
          <w:lang w:val="es-MX"/>
        </w:rPr>
      </w:pPr>
      <w:r w:rsidRPr="000844E5">
        <w:rPr>
          <w:i/>
          <w:iCs/>
          <w:lang w:val="es-MX"/>
        </w:rPr>
        <w:t>El extrusor de doble husillo STS Mc</w:t>
      </w:r>
      <w:r w:rsidRPr="000844E5">
        <w:rPr>
          <w:i/>
          <w:iCs/>
          <w:vertAlign w:val="superscript"/>
          <w:lang w:val="es-MX"/>
        </w:rPr>
        <w:t>11</w:t>
      </w:r>
      <w:r w:rsidRPr="000844E5">
        <w:rPr>
          <w:i/>
          <w:iCs/>
          <w:lang w:val="es-MX"/>
        </w:rPr>
        <w:t>de Coperion tiene</w:t>
      </w:r>
      <w:r>
        <w:rPr>
          <w:i/>
          <w:iCs/>
          <w:lang w:val="es-MX"/>
        </w:rPr>
        <w:t xml:space="preserve"> un par específico de 11.3 </w:t>
      </w:r>
      <w:proofErr w:type="spellStart"/>
      <w:r>
        <w:rPr>
          <w:i/>
          <w:iCs/>
          <w:lang w:val="es-MX"/>
        </w:rPr>
        <w:t>Nm</w:t>
      </w:r>
      <w:proofErr w:type="spellEnd"/>
      <w:r>
        <w:rPr>
          <w:i/>
          <w:iCs/>
          <w:lang w:val="es-MX"/>
        </w:rPr>
        <w:t>/</w:t>
      </w:r>
      <w:r w:rsidRPr="000844E5">
        <w:rPr>
          <w:i/>
          <w:iCs/>
          <w:lang w:val="es-MX"/>
        </w:rPr>
        <w:t>cm</w:t>
      </w:r>
      <w:r w:rsidRPr="000844E5">
        <w:rPr>
          <w:i/>
          <w:iCs/>
          <w:vertAlign w:val="superscript"/>
          <w:lang w:val="es-MX"/>
        </w:rPr>
        <w:t>3</w:t>
      </w:r>
      <w:r w:rsidR="0094198C">
        <w:rPr>
          <w:i/>
          <w:iCs/>
          <w:lang w:val="es-MX"/>
        </w:rPr>
        <w:t xml:space="preserve"> y brinda hasta un 27% más de producción</w:t>
      </w:r>
      <w:r w:rsidRPr="000844E5">
        <w:rPr>
          <w:i/>
          <w:iCs/>
          <w:lang w:val="es-MX"/>
        </w:rPr>
        <w:t xml:space="preserve"> que el modelo anterior.</w:t>
      </w:r>
    </w:p>
    <w:p w:rsidR="00CF7989" w:rsidRPr="00CA335F" w:rsidRDefault="00CF7989" w:rsidP="00CA335F">
      <w:pPr>
        <w:overflowPunct/>
        <w:autoSpaceDE/>
        <w:autoSpaceDN/>
        <w:adjustRightInd/>
        <w:spacing w:line="360" w:lineRule="auto"/>
        <w:textAlignment w:val="auto"/>
        <w:rPr>
          <w:rFonts w:cs="Arial"/>
          <w:i/>
          <w:iCs/>
          <w:szCs w:val="22"/>
        </w:rPr>
      </w:pPr>
      <w:r>
        <w:rPr>
          <w:i/>
          <w:iCs/>
        </w:rPr>
        <w:t>Image</w:t>
      </w:r>
      <w:r w:rsidR="00F02B18">
        <w:rPr>
          <w:i/>
          <w:iCs/>
        </w:rPr>
        <w:t>n</w:t>
      </w:r>
      <w:r>
        <w:rPr>
          <w:i/>
          <w:iCs/>
        </w:rPr>
        <w:t>: Coperion Stuttgart</w:t>
      </w:r>
    </w:p>
    <w:p w:rsidR="00036427" w:rsidRDefault="00036427" w:rsidP="00E55AC6">
      <w:pPr>
        <w:pStyle w:val="bild"/>
        <w:spacing w:before="120"/>
      </w:pPr>
      <w:r>
        <w:rPr>
          <w:noProof/>
          <w:lang w:val="de-DE" w:eastAsia="zh-CN"/>
        </w:rPr>
        <w:lastRenderedPageBreak/>
        <w:drawing>
          <wp:inline distT="0" distB="0" distL="0" distR="0">
            <wp:extent cx="2411719" cy="390994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2-ML-D5-S60-50L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8387" cy="3920752"/>
                    </a:xfrm>
                    <a:prstGeom prst="rect">
                      <a:avLst/>
                    </a:prstGeom>
                  </pic:spPr>
                </pic:pic>
              </a:graphicData>
            </a:graphic>
          </wp:inline>
        </w:drawing>
      </w:r>
    </w:p>
    <w:p w:rsidR="00036427" w:rsidRDefault="00036427" w:rsidP="00E55AC6">
      <w:pPr>
        <w:pStyle w:val="bild"/>
        <w:spacing w:before="120"/>
      </w:pPr>
    </w:p>
    <w:p w:rsidR="00F02B18" w:rsidRPr="00F02B18" w:rsidRDefault="00F02B18" w:rsidP="00E55AC6">
      <w:pPr>
        <w:pStyle w:val="bild"/>
        <w:spacing w:before="120"/>
        <w:rPr>
          <w:lang w:val="es-MX"/>
        </w:rPr>
      </w:pPr>
      <w:r>
        <w:rPr>
          <w:rFonts w:cs="Arial"/>
          <w:color w:val="222222"/>
          <w:lang w:val="es-ES"/>
        </w:rPr>
        <w:t xml:space="preserve">El alimentador modular de pérdida de peso K2-ML-D5-S60 está diseñado para la alimentación gravimétrica de polvos, gránulos y otros materiales a granel de libre flujo. </w:t>
      </w:r>
    </w:p>
    <w:p w:rsidR="00036427" w:rsidRPr="00D54C52" w:rsidRDefault="00036427" w:rsidP="00E55AC6">
      <w:pPr>
        <w:pStyle w:val="bild"/>
        <w:spacing w:before="120"/>
      </w:pPr>
      <w:r>
        <w:t>Image</w:t>
      </w:r>
      <w:r w:rsidR="00F02B18">
        <w:t>n</w:t>
      </w:r>
      <w:r>
        <w:t>: Coperion K-Tron, Switzerland</w:t>
      </w:r>
    </w:p>
    <w:sectPr w:rsidR="00036427" w:rsidRPr="00D54C52"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1D6" w:rsidRPr="00D54C52" w:rsidRDefault="00B831D6">
      <w:r w:rsidRPr="00D54C52">
        <w:separator/>
      </w:r>
    </w:p>
  </w:endnote>
  <w:endnote w:type="continuationSeparator" w:id="0">
    <w:p w:rsidR="00B831D6" w:rsidRPr="00D54C52" w:rsidRDefault="00B831D6">
      <w:r w:rsidRPr="00D54C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D54C52">
      <w:trPr>
        <w:cantSplit/>
      </w:trPr>
      <w:tc>
        <w:tcPr>
          <w:tcW w:w="7428" w:type="dxa"/>
          <w:noWrap/>
          <w:vAlign w:val="bottom"/>
        </w:tcPr>
        <w:p w:rsidR="00336917" w:rsidRPr="00D54C52" w:rsidRDefault="00336917">
          <w:pPr>
            <w:pStyle w:val="Fuzeile"/>
            <w:spacing w:line="200" w:lineRule="exact"/>
            <w:rPr>
              <w:rFonts w:cs="Arial"/>
            </w:rPr>
          </w:pPr>
        </w:p>
      </w:tc>
      <w:tc>
        <w:tcPr>
          <w:tcW w:w="1758" w:type="dxa"/>
          <w:noWrap/>
          <w:vAlign w:val="bottom"/>
        </w:tcPr>
        <w:p w:rsidR="00336917" w:rsidRPr="00D54C52" w:rsidRDefault="00336917">
          <w:pPr>
            <w:pStyle w:val="Fuzeile"/>
            <w:spacing w:line="200" w:lineRule="exact"/>
            <w:jc w:val="right"/>
            <w:rPr>
              <w:rFonts w:cs="Arial"/>
              <w:sz w:val="14"/>
              <w:szCs w:val="14"/>
            </w:rPr>
          </w:pPr>
          <w:bookmarkStart w:id="8" w:name="PageName"/>
          <w:bookmarkEnd w:id="8"/>
          <w:r w:rsidRPr="00D54C52">
            <w:rPr>
              <w:sz w:val="14"/>
              <w:szCs w:val="14"/>
            </w:rPr>
            <w:t xml:space="preserve">Page </w:t>
          </w:r>
          <w:r w:rsidRPr="00D54C52">
            <w:rPr>
              <w:rFonts w:cs="Arial"/>
              <w:sz w:val="14"/>
              <w:szCs w:val="14"/>
            </w:rPr>
            <w:fldChar w:fldCharType="begin"/>
          </w:r>
          <w:r w:rsidRPr="00D54C52">
            <w:rPr>
              <w:rFonts w:cs="Arial"/>
              <w:sz w:val="14"/>
              <w:szCs w:val="14"/>
            </w:rPr>
            <w:instrText xml:space="preserve"> PAGE  \* MERGEFORMAT </w:instrText>
          </w:r>
          <w:r w:rsidRPr="00D54C52">
            <w:rPr>
              <w:rFonts w:cs="Arial"/>
              <w:sz w:val="14"/>
              <w:szCs w:val="14"/>
            </w:rPr>
            <w:fldChar w:fldCharType="separate"/>
          </w:r>
          <w:r w:rsidR="00887EA5">
            <w:rPr>
              <w:rFonts w:cs="Arial"/>
              <w:noProof/>
              <w:sz w:val="14"/>
              <w:szCs w:val="14"/>
            </w:rPr>
            <w:t>2</w:t>
          </w:r>
          <w:r w:rsidRPr="00D54C52">
            <w:rPr>
              <w:rFonts w:cs="Arial"/>
              <w:sz w:val="14"/>
              <w:szCs w:val="14"/>
            </w:rPr>
            <w:fldChar w:fldCharType="end"/>
          </w:r>
          <w:r w:rsidRPr="00D54C52">
            <w:rPr>
              <w:sz w:val="14"/>
              <w:szCs w:val="14"/>
            </w:rPr>
            <w:t xml:space="preserve"> of </w:t>
          </w:r>
          <w:r w:rsidRPr="00D54C52">
            <w:rPr>
              <w:rFonts w:cs="Arial"/>
              <w:sz w:val="14"/>
              <w:szCs w:val="14"/>
            </w:rPr>
            <w:fldChar w:fldCharType="begin"/>
          </w:r>
          <w:r w:rsidRPr="00D54C52">
            <w:rPr>
              <w:rFonts w:cs="Arial"/>
              <w:sz w:val="14"/>
              <w:szCs w:val="14"/>
            </w:rPr>
            <w:instrText xml:space="preserve"> NUMPAGES </w:instrText>
          </w:r>
          <w:r w:rsidRPr="00D54C52">
            <w:rPr>
              <w:rFonts w:cs="Arial"/>
              <w:sz w:val="14"/>
              <w:szCs w:val="14"/>
            </w:rPr>
            <w:fldChar w:fldCharType="separate"/>
          </w:r>
          <w:r w:rsidR="00887EA5">
            <w:rPr>
              <w:rFonts w:cs="Arial"/>
              <w:noProof/>
              <w:sz w:val="14"/>
              <w:szCs w:val="14"/>
            </w:rPr>
            <w:t>4</w:t>
          </w:r>
          <w:r w:rsidRPr="00D54C52">
            <w:rPr>
              <w:rFonts w:cs="Arial"/>
              <w:sz w:val="14"/>
              <w:szCs w:val="14"/>
            </w:rPr>
            <w:fldChar w:fldCharType="end"/>
          </w:r>
        </w:p>
      </w:tc>
      <w:tc>
        <w:tcPr>
          <w:tcW w:w="567" w:type="dxa"/>
          <w:vAlign w:val="bottom"/>
        </w:tcPr>
        <w:p w:rsidR="00336917" w:rsidRPr="00D54C52" w:rsidRDefault="00336917">
          <w:pPr>
            <w:pStyle w:val="Fuzeile"/>
            <w:spacing w:line="200" w:lineRule="exact"/>
            <w:rPr>
              <w:rFonts w:cs="Arial"/>
              <w:sz w:val="14"/>
              <w:szCs w:val="14"/>
            </w:rPr>
          </w:pPr>
        </w:p>
      </w:tc>
    </w:tr>
  </w:tbl>
  <w:p w:rsidR="00336917" w:rsidRPr="00D54C52"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D54C52">
      <w:tc>
        <w:tcPr>
          <w:tcW w:w="7428" w:type="dxa"/>
          <w:tcMar>
            <w:left w:w="0" w:type="dxa"/>
            <w:right w:w="0" w:type="dxa"/>
          </w:tcMar>
          <w:vAlign w:val="bottom"/>
        </w:tcPr>
        <w:p w:rsidR="00336917" w:rsidRPr="00D54C52"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336917" w:rsidRPr="00D54C52" w:rsidRDefault="00336917">
          <w:pPr>
            <w:rPr>
              <w:sz w:val="14"/>
            </w:rPr>
          </w:pPr>
          <w:bookmarkStart w:id="13" w:name="GeneralPartnerRechts"/>
          <w:bookmarkEnd w:id="13"/>
        </w:p>
      </w:tc>
    </w:tr>
  </w:tbl>
  <w:p w:rsidR="00336917" w:rsidRPr="00D54C52"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1D6" w:rsidRPr="00D54C52" w:rsidRDefault="00B831D6">
      <w:r w:rsidRPr="00D54C52">
        <w:separator/>
      </w:r>
    </w:p>
  </w:footnote>
  <w:footnote w:type="continuationSeparator" w:id="0">
    <w:p w:rsidR="00B831D6" w:rsidRPr="00D54C52" w:rsidRDefault="00B831D6">
      <w:r w:rsidRPr="00D54C5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D54C52">
      <w:trPr>
        <w:trHeight w:hRule="exact" w:val="794"/>
      </w:trPr>
      <w:tc>
        <w:tcPr>
          <w:tcW w:w="7314" w:type="dxa"/>
          <w:noWrap/>
          <w:vAlign w:val="bottom"/>
        </w:tcPr>
        <w:p w:rsidR="00336917" w:rsidRPr="00D54C52" w:rsidRDefault="00D64439">
          <w:pPr>
            <w:pStyle w:val="Kopfzeile"/>
            <w:widowControl w:val="0"/>
            <w:rPr>
              <w:rFonts w:cs="Arial"/>
              <w:szCs w:val="22"/>
            </w:rPr>
          </w:pPr>
          <w:r w:rsidRPr="00D54C52">
            <w:rPr>
              <w:rFonts w:cs="Arial"/>
              <w:noProof/>
              <w:sz w:val="16"/>
              <w:szCs w:val="16"/>
              <w:lang w:val="de-DE" w:eastAsia="zh-CN"/>
            </w:rPr>
            <w:drawing>
              <wp:inline distT="0" distB="0" distL="0" distR="0" wp14:anchorId="20A8D525" wp14:editId="0805A338">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D54C52" w:rsidRDefault="00D64439">
          <w:pPr>
            <w:pStyle w:val="Kopfzeile"/>
            <w:tabs>
              <w:tab w:val="left" w:pos="5273"/>
              <w:tab w:val="left" w:pos="6480"/>
            </w:tabs>
            <w:rPr>
              <w:szCs w:val="22"/>
            </w:rPr>
          </w:pPr>
          <w:r w:rsidRPr="00D54C52">
            <w:rPr>
              <w:noProof/>
              <w:sz w:val="16"/>
              <w:szCs w:val="16"/>
              <w:lang w:val="de-DE" w:eastAsia="zh-CN"/>
            </w:rPr>
            <w:drawing>
              <wp:inline distT="0" distB="0" distL="0" distR="0" wp14:anchorId="5B53465A" wp14:editId="24BECE94">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D54C52" w:rsidTr="00F865BA">
      <w:trPr>
        <w:trHeight w:hRule="exact" w:val="1181"/>
      </w:trPr>
      <w:tc>
        <w:tcPr>
          <w:tcW w:w="7314" w:type="dxa"/>
          <w:noWrap/>
          <w:tcMar>
            <w:left w:w="284" w:type="dxa"/>
          </w:tcMar>
          <w:vAlign w:val="bottom"/>
        </w:tcPr>
        <w:p w:rsidR="00336917" w:rsidRPr="00D54C52" w:rsidRDefault="00AC52B3" w:rsidP="009B2613">
          <w:pPr>
            <w:pStyle w:val="Kopfzeile"/>
            <w:widowControl w:val="0"/>
          </w:pPr>
          <w:bookmarkStart w:id="5" w:name="HeaderPage2Date"/>
          <w:bookmarkEnd w:id="5"/>
          <w:proofErr w:type="spellStart"/>
          <w:r>
            <w:t>Octubre</w:t>
          </w:r>
          <w:proofErr w:type="spellEnd"/>
          <w:r w:rsidR="00E55AC6" w:rsidRPr="00D54C52">
            <w:t xml:space="preserve"> 2017</w:t>
          </w:r>
        </w:p>
      </w:tc>
      <w:tc>
        <w:tcPr>
          <w:tcW w:w="2997" w:type="dxa"/>
          <w:noWrap/>
          <w:tcMar>
            <w:left w:w="68" w:type="dxa"/>
          </w:tcMar>
          <w:vAlign w:val="bottom"/>
        </w:tcPr>
        <w:p w:rsidR="00336917" w:rsidRPr="00D54C52" w:rsidRDefault="00336917">
          <w:pPr>
            <w:pStyle w:val="Kopfzeile"/>
            <w:tabs>
              <w:tab w:val="left" w:pos="5273"/>
              <w:tab w:val="left" w:pos="6480"/>
            </w:tabs>
            <w:spacing w:line="200" w:lineRule="exact"/>
          </w:pPr>
          <w:bookmarkStart w:id="6" w:name="HeaderPage2Name"/>
          <w:bookmarkEnd w:id="6"/>
        </w:p>
      </w:tc>
    </w:tr>
  </w:tbl>
  <w:p w:rsidR="00336917" w:rsidRPr="00D54C52" w:rsidRDefault="00336917">
    <w:pPr>
      <w:pStyle w:val="Kopfzeile"/>
      <w:rPr>
        <w:rStyle w:val="Seitenzahl"/>
      </w:rPr>
    </w:pPr>
    <w:bookmarkStart w:id="7" w:name="Nummer"/>
    <w:bookmarkEnd w:id="7"/>
  </w:p>
  <w:p w:rsidR="00336917" w:rsidRPr="00D54C52"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D54C52">
      <w:trPr>
        <w:trHeight w:hRule="exact" w:val="794"/>
      </w:trPr>
      <w:tc>
        <w:tcPr>
          <w:tcW w:w="7334" w:type="dxa"/>
          <w:noWrap/>
          <w:vAlign w:val="bottom"/>
        </w:tcPr>
        <w:p w:rsidR="00336917" w:rsidRPr="00D54C52" w:rsidRDefault="00D64439">
          <w:pPr>
            <w:pStyle w:val="Kopfzeile"/>
            <w:widowControl w:val="0"/>
            <w:rPr>
              <w:rFonts w:cs="Arial"/>
              <w:sz w:val="16"/>
              <w:szCs w:val="16"/>
            </w:rPr>
          </w:pPr>
          <w:r w:rsidRPr="00D54C52">
            <w:rPr>
              <w:rFonts w:cs="Arial"/>
              <w:noProof/>
              <w:sz w:val="16"/>
              <w:szCs w:val="16"/>
              <w:lang w:val="de-DE" w:eastAsia="zh-CN"/>
            </w:rPr>
            <w:drawing>
              <wp:inline distT="0" distB="0" distL="0" distR="0" wp14:anchorId="24F401A8" wp14:editId="3FF0505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D54C52" w:rsidRDefault="00D64439">
          <w:pPr>
            <w:pStyle w:val="Kopfzeile"/>
            <w:tabs>
              <w:tab w:val="left" w:pos="5273"/>
              <w:tab w:val="left" w:pos="6480"/>
            </w:tabs>
            <w:spacing w:after="10"/>
            <w:rPr>
              <w:sz w:val="16"/>
              <w:szCs w:val="16"/>
            </w:rPr>
          </w:pPr>
          <w:r w:rsidRPr="00D54C52">
            <w:rPr>
              <w:noProof/>
              <w:sz w:val="16"/>
              <w:szCs w:val="16"/>
              <w:lang w:val="de-DE" w:eastAsia="zh-CN"/>
            </w:rPr>
            <w:drawing>
              <wp:inline distT="0" distB="0" distL="0" distR="0" wp14:anchorId="0145F571" wp14:editId="73E5A47F">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D54C52">
      <w:trPr>
        <w:trHeight w:hRule="exact" w:val="1047"/>
      </w:trPr>
      <w:tc>
        <w:tcPr>
          <w:tcW w:w="7334" w:type="dxa"/>
          <w:noWrap/>
          <w:tcMar>
            <w:left w:w="0" w:type="dxa"/>
          </w:tcMar>
          <w:vAlign w:val="bottom"/>
        </w:tcPr>
        <w:p w:rsidR="00336917" w:rsidRPr="00D54C52" w:rsidRDefault="00336917">
          <w:pPr>
            <w:pStyle w:val="Kopfzeile"/>
            <w:widowControl w:val="0"/>
            <w:spacing w:line="200" w:lineRule="exact"/>
            <w:rPr>
              <w:rFonts w:cs="Arial"/>
            </w:rPr>
          </w:pPr>
        </w:p>
        <w:p w:rsidR="00336917" w:rsidRPr="00D54C52" w:rsidRDefault="00336917">
          <w:pPr>
            <w:pStyle w:val="Kopfzeile"/>
            <w:widowControl w:val="0"/>
            <w:spacing w:line="200" w:lineRule="exact"/>
            <w:rPr>
              <w:rFonts w:cs="Arial"/>
            </w:rPr>
          </w:pPr>
        </w:p>
        <w:p w:rsidR="00336917" w:rsidRPr="00D54C52" w:rsidRDefault="00336917">
          <w:pPr>
            <w:pStyle w:val="Kopfzeile"/>
            <w:widowControl w:val="0"/>
            <w:spacing w:line="200" w:lineRule="exact"/>
            <w:rPr>
              <w:rFonts w:cs="Arial"/>
            </w:rPr>
          </w:pPr>
        </w:p>
      </w:tc>
      <w:tc>
        <w:tcPr>
          <w:tcW w:w="2996" w:type="dxa"/>
          <w:noWrap/>
          <w:tcMar>
            <w:left w:w="0" w:type="dxa"/>
          </w:tcMar>
          <w:vAlign w:val="bottom"/>
        </w:tcPr>
        <w:p w:rsidR="00336917" w:rsidRPr="00D54C52" w:rsidRDefault="00336917">
          <w:pPr>
            <w:pStyle w:val="Kopfzeile"/>
            <w:tabs>
              <w:tab w:val="left" w:pos="5273"/>
              <w:tab w:val="left" w:pos="6480"/>
            </w:tabs>
            <w:rPr>
              <w:szCs w:val="22"/>
            </w:rPr>
          </w:pPr>
          <w:bookmarkStart w:id="9" w:name="TitleLine01"/>
          <w:bookmarkEnd w:id="9"/>
        </w:p>
        <w:p w:rsidR="00336917" w:rsidRPr="00D54C52" w:rsidRDefault="00336917">
          <w:pPr>
            <w:pStyle w:val="Kopfzeile"/>
            <w:tabs>
              <w:tab w:val="left" w:pos="5273"/>
              <w:tab w:val="left" w:pos="6480"/>
            </w:tabs>
            <w:rPr>
              <w:sz w:val="14"/>
              <w:szCs w:val="14"/>
            </w:rPr>
          </w:pPr>
          <w:bookmarkStart w:id="10" w:name="TitleLine02"/>
          <w:bookmarkEnd w:id="10"/>
        </w:p>
      </w:tc>
    </w:tr>
  </w:tbl>
  <w:p w:rsidR="00336917" w:rsidRPr="00D54C52" w:rsidRDefault="00336917">
    <w:pPr>
      <w:pStyle w:val="Kopfzeile"/>
      <w:rPr>
        <w:sz w:val="14"/>
        <w:szCs w:val="14"/>
      </w:rPr>
    </w:pPr>
    <w:bookmarkStart w:id="11" w:name="Vermerk"/>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CH" w:vendorID="64" w:dllVersion="131078" w:nlCheck="1" w:checkStyle="1"/>
  <w:activeWritingStyle w:appName="MSWord" w:lang="es-MX" w:vendorID="64" w:dllVersion="131078" w:nlCheck="1" w:checkStyle="1"/>
  <w:activeWritingStyle w:appName="MSWord" w:lang="es-ES"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063E0"/>
    <w:rsid w:val="00010D93"/>
    <w:rsid w:val="00013181"/>
    <w:rsid w:val="00013520"/>
    <w:rsid w:val="00015D71"/>
    <w:rsid w:val="000165CC"/>
    <w:rsid w:val="00022BE8"/>
    <w:rsid w:val="00024466"/>
    <w:rsid w:val="000259B4"/>
    <w:rsid w:val="0003352E"/>
    <w:rsid w:val="00036427"/>
    <w:rsid w:val="000365B6"/>
    <w:rsid w:val="00041474"/>
    <w:rsid w:val="000455BC"/>
    <w:rsid w:val="00052A32"/>
    <w:rsid w:val="00056F5E"/>
    <w:rsid w:val="00063679"/>
    <w:rsid w:val="00076734"/>
    <w:rsid w:val="000800F8"/>
    <w:rsid w:val="000830F6"/>
    <w:rsid w:val="000836F6"/>
    <w:rsid w:val="00083D37"/>
    <w:rsid w:val="00084342"/>
    <w:rsid w:val="000844E5"/>
    <w:rsid w:val="00091794"/>
    <w:rsid w:val="0009667F"/>
    <w:rsid w:val="000975A9"/>
    <w:rsid w:val="00097A01"/>
    <w:rsid w:val="000A6757"/>
    <w:rsid w:val="000A7423"/>
    <w:rsid w:val="000A7501"/>
    <w:rsid w:val="000B1BA3"/>
    <w:rsid w:val="000B1D8F"/>
    <w:rsid w:val="000B2963"/>
    <w:rsid w:val="000B59A1"/>
    <w:rsid w:val="000B5C77"/>
    <w:rsid w:val="000C0274"/>
    <w:rsid w:val="000C1B11"/>
    <w:rsid w:val="000C2259"/>
    <w:rsid w:val="000C5792"/>
    <w:rsid w:val="000D0A15"/>
    <w:rsid w:val="000D29DE"/>
    <w:rsid w:val="000D435D"/>
    <w:rsid w:val="000D518C"/>
    <w:rsid w:val="000E0EE7"/>
    <w:rsid w:val="000E1C2E"/>
    <w:rsid w:val="000E2685"/>
    <w:rsid w:val="000E6049"/>
    <w:rsid w:val="000F0039"/>
    <w:rsid w:val="000F2AD2"/>
    <w:rsid w:val="000F6564"/>
    <w:rsid w:val="000F683A"/>
    <w:rsid w:val="000F6B8C"/>
    <w:rsid w:val="001011E9"/>
    <w:rsid w:val="00105A36"/>
    <w:rsid w:val="00111B77"/>
    <w:rsid w:val="001150FF"/>
    <w:rsid w:val="00121206"/>
    <w:rsid w:val="00121B89"/>
    <w:rsid w:val="00121C27"/>
    <w:rsid w:val="001232A5"/>
    <w:rsid w:val="001278C6"/>
    <w:rsid w:val="00134ADF"/>
    <w:rsid w:val="00135AD3"/>
    <w:rsid w:val="00140842"/>
    <w:rsid w:val="00145834"/>
    <w:rsid w:val="00151336"/>
    <w:rsid w:val="00152DC3"/>
    <w:rsid w:val="00156407"/>
    <w:rsid w:val="00156744"/>
    <w:rsid w:val="0015708A"/>
    <w:rsid w:val="0016025B"/>
    <w:rsid w:val="001608CE"/>
    <w:rsid w:val="00163364"/>
    <w:rsid w:val="001660F7"/>
    <w:rsid w:val="001746AE"/>
    <w:rsid w:val="00176035"/>
    <w:rsid w:val="00177894"/>
    <w:rsid w:val="00183337"/>
    <w:rsid w:val="0018701F"/>
    <w:rsid w:val="001905C7"/>
    <w:rsid w:val="001935D6"/>
    <w:rsid w:val="00194846"/>
    <w:rsid w:val="001A111A"/>
    <w:rsid w:val="001A1DDE"/>
    <w:rsid w:val="001A2A34"/>
    <w:rsid w:val="001C47CF"/>
    <w:rsid w:val="001C4E6D"/>
    <w:rsid w:val="001D2B30"/>
    <w:rsid w:val="001D4626"/>
    <w:rsid w:val="001E75B5"/>
    <w:rsid w:val="001F158F"/>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56A47"/>
    <w:rsid w:val="00262D9F"/>
    <w:rsid w:val="00266472"/>
    <w:rsid w:val="00267DF3"/>
    <w:rsid w:val="002735A6"/>
    <w:rsid w:val="00274AC8"/>
    <w:rsid w:val="0027733B"/>
    <w:rsid w:val="00291278"/>
    <w:rsid w:val="002935BC"/>
    <w:rsid w:val="002A0AF8"/>
    <w:rsid w:val="002A49E8"/>
    <w:rsid w:val="002A649D"/>
    <w:rsid w:val="002A7CC7"/>
    <w:rsid w:val="002B4C17"/>
    <w:rsid w:val="002C6F6E"/>
    <w:rsid w:val="002D3900"/>
    <w:rsid w:val="002D4FCC"/>
    <w:rsid w:val="002D6BA5"/>
    <w:rsid w:val="002D7ED6"/>
    <w:rsid w:val="002E36AB"/>
    <w:rsid w:val="002E41A7"/>
    <w:rsid w:val="002E5FF8"/>
    <w:rsid w:val="002F2315"/>
    <w:rsid w:val="002F2DC6"/>
    <w:rsid w:val="002F3679"/>
    <w:rsid w:val="002F4FDE"/>
    <w:rsid w:val="002F7BFA"/>
    <w:rsid w:val="00302517"/>
    <w:rsid w:val="003129F8"/>
    <w:rsid w:val="00313726"/>
    <w:rsid w:val="00315F7E"/>
    <w:rsid w:val="0031608C"/>
    <w:rsid w:val="00317FA1"/>
    <w:rsid w:val="00321A34"/>
    <w:rsid w:val="003232F6"/>
    <w:rsid w:val="00323713"/>
    <w:rsid w:val="00325020"/>
    <w:rsid w:val="00325BA5"/>
    <w:rsid w:val="00326874"/>
    <w:rsid w:val="00326DE9"/>
    <w:rsid w:val="003348DA"/>
    <w:rsid w:val="00336917"/>
    <w:rsid w:val="00346A55"/>
    <w:rsid w:val="00347781"/>
    <w:rsid w:val="0035175A"/>
    <w:rsid w:val="00352B95"/>
    <w:rsid w:val="003536D4"/>
    <w:rsid w:val="00353C4B"/>
    <w:rsid w:val="00356021"/>
    <w:rsid w:val="00362629"/>
    <w:rsid w:val="00363ADF"/>
    <w:rsid w:val="00366B4C"/>
    <w:rsid w:val="00371772"/>
    <w:rsid w:val="00371E9F"/>
    <w:rsid w:val="00372542"/>
    <w:rsid w:val="0037494A"/>
    <w:rsid w:val="00381EFD"/>
    <w:rsid w:val="00387BDB"/>
    <w:rsid w:val="003940E7"/>
    <w:rsid w:val="003B07FD"/>
    <w:rsid w:val="003B277D"/>
    <w:rsid w:val="003B51A5"/>
    <w:rsid w:val="003B6D8E"/>
    <w:rsid w:val="003B7C0E"/>
    <w:rsid w:val="003C2B95"/>
    <w:rsid w:val="003C5309"/>
    <w:rsid w:val="003C53D6"/>
    <w:rsid w:val="003C7D6F"/>
    <w:rsid w:val="003D148F"/>
    <w:rsid w:val="003D4F5A"/>
    <w:rsid w:val="003E04D7"/>
    <w:rsid w:val="003E431B"/>
    <w:rsid w:val="003E739B"/>
    <w:rsid w:val="003F2456"/>
    <w:rsid w:val="003F55C5"/>
    <w:rsid w:val="00400E4D"/>
    <w:rsid w:val="00401B08"/>
    <w:rsid w:val="00404BE7"/>
    <w:rsid w:val="0041016F"/>
    <w:rsid w:val="0041481E"/>
    <w:rsid w:val="00414927"/>
    <w:rsid w:val="0042235D"/>
    <w:rsid w:val="00422823"/>
    <w:rsid w:val="00423AC4"/>
    <w:rsid w:val="004331C2"/>
    <w:rsid w:val="00433DD3"/>
    <w:rsid w:val="0046150D"/>
    <w:rsid w:val="004618C0"/>
    <w:rsid w:val="004627FF"/>
    <w:rsid w:val="004677F2"/>
    <w:rsid w:val="00471C40"/>
    <w:rsid w:val="0047523A"/>
    <w:rsid w:val="00476D75"/>
    <w:rsid w:val="00477B6B"/>
    <w:rsid w:val="00480DF1"/>
    <w:rsid w:val="00482058"/>
    <w:rsid w:val="00487260"/>
    <w:rsid w:val="004906C7"/>
    <w:rsid w:val="004956A1"/>
    <w:rsid w:val="004A23CA"/>
    <w:rsid w:val="004B0820"/>
    <w:rsid w:val="004C22F6"/>
    <w:rsid w:val="004C459F"/>
    <w:rsid w:val="004C74CB"/>
    <w:rsid w:val="004D1CB1"/>
    <w:rsid w:val="004D24CA"/>
    <w:rsid w:val="004D5D1D"/>
    <w:rsid w:val="004D6796"/>
    <w:rsid w:val="004D70CC"/>
    <w:rsid w:val="004E5B26"/>
    <w:rsid w:val="004F7515"/>
    <w:rsid w:val="0050103D"/>
    <w:rsid w:val="00502D0D"/>
    <w:rsid w:val="00507D7C"/>
    <w:rsid w:val="00510E51"/>
    <w:rsid w:val="00511E74"/>
    <w:rsid w:val="0051360C"/>
    <w:rsid w:val="00526B72"/>
    <w:rsid w:val="00533BDE"/>
    <w:rsid w:val="00534595"/>
    <w:rsid w:val="00543709"/>
    <w:rsid w:val="00546006"/>
    <w:rsid w:val="0055265E"/>
    <w:rsid w:val="0055295E"/>
    <w:rsid w:val="00563622"/>
    <w:rsid w:val="00563A92"/>
    <w:rsid w:val="0056445E"/>
    <w:rsid w:val="005651E0"/>
    <w:rsid w:val="00573E85"/>
    <w:rsid w:val="00577A4B"/>
    <w:rsid w:val="00580959"/>
    <w:rsid w:val="00580EB6"/>
    <w:rsid w:val="005827E5"/>
    <w:rsid w:val="005857DA"/>
    <w:rsid w:val="00585906"/>
    <w:rsid w:val="00586BF2"/>
    <w:rsid w:val="0059012D"/>
    <w:rsid w:val="005913A5"/>
    <w:rsid w:val="005A1E05"/>
    <w:rsid w:val="005A5F0B"/>
    <w:rsid w:val="005A71B6"/>
    <w:rsid w:val="005B02D8"/>
    <w:rsid w:val="005B11E3"/>
    <w:rsid w:val="005B4C73"/>
    <w:rsid w:val="005B799A"/>
    <w:rsid w:val="005C7ECA"/>
    <w:rsid w:val="005D47A8"/>
    <w:rsid w:val="005E6C16"/>
    <w:rsid w:val="005E7ABB"/>
    <w:rsid w:val="005F14A5"/>
    <w:rsid w:val="005F353A"/>
    <w:rsid w:val="005F48A1"/>
    <w:rsid w:val="006027E4"/>
    <w:rsid w:val="00613BF2"/>
    <w:rsid w:val="00614866"/>
    <w:rsid w:val="00616C07"/>
    <w:rsid w:val="00631971"/>
    <w:rsid w:val="00633635"/>
    <w:rsid w:val="006340F8"/>
    <w:rsid w:val="0063458B"/>
    <w:rsid w:val="00635843"/>
    <w:rsid w:val="00647CC8"/>
    <w:rsid w:val="00652B61"/>
    <w:rsid w:val="00652F66"/>
    <w:rsid w:val="00660C37"/>
    <w:rsid w:val="00672CCE"/>
    <w:rsid w:val="0067672F"/>
    <w:rsid w:val="00681B49"/>
    <w:rsid w:val="00683011"/>
    <w:rsid w:val="00684C24"/>
    <w:rsid w:val="00684F5C"/>
    <w:rsid w:val="006854E5"/>
    <w:rsid w:val="00690B50"/>
    <w:rsid w:val="00693BE1"/>
    <w:rsid w:val="006953FE"/>
    <w:rsid w:val="006958C6"/>
    <w:rsid w:val="00696205"/>
    <w:rsid w:val="006A48D1"/>
    <w:rsid w:val="006B1C7D"/>
    <w:rsid w:val="006B3825"/>
    <w:rsid w:val="006B46FF"/>
    <w:rsid w:val="006B51F8"/>
    <w:rsid w:val="006B5684"/>
    <w:rsid w:val="006C013C"/>
    <w:rsid w:val="006C39FC"/>
    <w:rsid w:val="006C3BB4"/>
    <w:rsid w:val="006C5029"/>
    <w:rsid w:val="006D6740"/>
    <w:rsid w:val="006E38CF"/>
    <w:rsid w:val="006F053F"/>
    <w:rsid w:val="006F1A13"/>
    <w:rsid w:val="006F2A24"/>
    <w:rsid w:val="006F3C6A"/>
    <w:rsid w:val="00701A49"/>
    <w:rsid w:val="00702615"/>
    <w:rsid w:val="00703B3E"/>
    <w:rsid w:val="007119FD"/>
    <w:rsid w:val="00716DC0"/>
    <w:rsid w:val="0072115C"/>
    <w:rsid w:val="00724096"/>
    <w:rsid w:val="00730268"/>
    <w:rsid w:val="00731773"/>
    <w:rsid w:val="00731A1B"/>
    <w:rsid w:val="00731A3A"/>
    <w:rsid w:val="00736893"/>
    <w:rsid w:val="00746B56"/>
    <w:rsid w:val="00752D36"/>
    <w:rsid w:val="007537F8"/>
    <w:rsid w:val="0075638C"/>
    <w:rsid w:val="00761072"/>
    <w:rsid w:val="00761BD8"/>
    <w:rsid w:val="00763374"/>
    <w:rsid w:val="00774270"/>
    <w:rsid w:val="0077573B"/>
    <w:rsid w:val="007840F7"/>
    <w:rsid w:val="00793AC2"/>
    <w:rsid w:val="00793B1E"/>
    <w:rsid w:val="00793D99"/>
    <w:rsid w:val="007943BD"/>
    <w:rsid w:val="00795C46"/>
    <w:rsid w:val="00795C81"/>
    <w:rsid w:val="007A300D"/>
    <w:rsid w:val="007A4E66"/>
    <w:rsid w:val="007A7784"/>
    <w:rsid w:val="007B11A4"/>
    <w:rsid w:val="007B57D1"/>
    <w:rsid w:val="007B715C"/>
    <w:rsid w:val="007C3A57"/>
    <w:rsid w:val="007D0C68"/>
    <w:rsid w:val="007E0B61"/>
    <w:rsid w:val="007E1819"/>
    <w:rsid w:val="007E3593"/>
    <w:rsid w:val="007F0557"/>
    <w:rsid w:val="007F065D"/>
    <w:rsid w:val="007F4F97"/>
    <w:rsid w:val="0080138D"/>
    <w:rsid w:val="00802C90"/>
    <w:rsid w:val="00802D9D"/>
    <w:rsid w:val="008063DF"/>
    <w:rsid w:val="00806B27"/>
    <w:rsid w:val="00810217"/>
    <w:rsid w:val="00815FC2"/>
    <w:rsid w:val="00820308"/>
    <w:rsid w:val="00820774"/>
    <w:rsid w:val="008213C1"/>
    <w:rsid w:val="008215A6"/>
    <w:rsid w:val="00827E8D"/>
    <w:rsid w:val="00834567"/>
    <w:rsid w:val="0083636E"/>
    <w:rsid w:val="00841CCF"/>
    <w:rsid w:val="00844839"/>
    <w:rsid w:val="00845CD6"/>
    <w:rsid w:val="00855AD0"/>
    <w:rsid w:val="00862A5B"/>
    <w:rsid w:val="00862D3E"/>
    <w:rsid w:val="0086411D"/>
    <w:rsid w:val="00867528"/>
    <w:rsid w:val="0086794F"/>
    <w:rsid w:val="00871000"/>
    <w:rsid w:val="0087310E"/>
    <w:rsid w:val="0087717B"/>
    <w:rsid w:val="00877E9A"/>
    <w:rsid w:val="00881CE0"/>
    <w:rsid w:val="00887EA5"/>
    <w:rsid w:val="008914E5"/>
    <w:rsid w:val="00892A79"/>
    <w:rsid w:val="00893A3B"/>
    <w:rsid w:val="00894094"/>
    <w:rsid w:val="00895253"/>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4718"/>
    <w:rsid w:val="008F1230"/>
    <w:rsid w:val="008F3465"/>
    <w:rsid w:val="008F3B8E"/>
    <w:rsid w:val="008F3DAB"/>
    <w:rsid w:val="008F586D"/>
    <w:rsid w:val="008F61C3"/>
    <w:rsid w:val="008F6D7B"/>
    <w:rsid w:val="008F7B77"/>
    <w:rsid w:val="00900F32"/>
    <w:rsid w:val="0090257A"/>
    <w:rsid w:val="00903160"/>
    <w:rsid w:val="009075FE"/>
    <w:rsid w:val="00910BD8"/>
    <w:rsid w:val="009143EE"/>
    <w:rsid w:val="0091485A"/>
    <w:rsid w:val="00923E42"/>
    <w:rsid w:val="00924D4A"/>
    <w:rsid w:val="009250FA"/>
    <w:rsid w:val="009365B2"/>
    <w:rsid w:val="0093787D"/>
    <w:rsid w:val="00941023"/>
    <w:rsid w:val="0094198C"/>
    <w:rsid w:val="00941F2F"/>
    <w:rsid w:val="00942802"/>
    <w:rsid w:val="00943BA6"/>
    <w:rsid w:val="00944AE9"/>
    <w:rsid w:val="00946ED2"/>
    <w:rsid w:val="00950294"/>
    <w:rsid w:val="009503AA"/>
    <w:rsid w:val="00953BA6"/>
    <w:rsid w:val="00956BEA"/>
    <w:rsid w:val="0096354A"/>
    <w:rsid w:val="009752ED"/>
    <w:rsid w:val="00981DA7"/>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41D17"/>
    <w:rsid w:val="00A47834"/>
    <w:rsid w:val="00A52AA1"/>
    <w:rsid w:val="00A571F8"/>
    <w:rsid w:val="00A66D91"/>
    <w:rsid w:val="00A67CD6"/>
    <w:rsid w:val="00A73513"/>
    <w:rsid w:val="00A76762"/>
    <w:rsid w:val="00A7706A"/>
    <w:rsid w:val="00A84FD5"/>
    <w:rsid w:val="00A857FF"/>
    <w:rsid w:val="00A95802"/>
    <w:rsid w:val="00AA4411"/>
    <w:rsid w:val="00AA6C5C"/>
    <w:rsid w:val="00AC0D11"/>
    <w:rsid w:val="00AC2F8F"/>
    <w:rsid w:val="00AC52B3"/>
    <w:rsid w:val="00AC53C5"/>
    <w:rsid w:val="00AC7F56"/>
    <w:rsid w:val="00AD01B5"/>
    <w:rsid w:val="00AD4BB7"/>
    <w:rsid w:val="00AD7D5F"/>
    <w:rsid w:val="00AE01DB"/>
    <w:rsid w:val="00AE0E4A"/>
    <w:rsid w:val="00AE2700"/>
    <w:rsid w:val="00AE5C2F"/>
    <w:rsid w:val="00AF1500"/>
    <w:rsid w:val="00AF1BAA"/>
    <w:rsid w:val="00AF2166"/>
    <w:rsid w:val="00AF22C0"/>
    <w:rsid w:val="00AF2A26"/>
    <w:rsid w:val="00AF56C2"/>
    <w:rsid w:val="00AF7CE2"/>
    <w:rsid w:val="00AF7CE4"/>
    <w:rsid w:val="00B05076"/>
    <w:rsid w:val="00B116A6"/>
    <w:rsid w:val="00B172B6"/>
    <w:rsid w:val="00B17CA0"/>
    <w:rsid w:val="00B20A0F"/>
    <w:rsid w:val="00B20B57"/>
    <w:rsid w:val="00B22064"/>
    <w:rsid w:val="00B22F18"/>
    <w:rsid w:val="00B234F4"/>
    <w:rsid w:val="00B25F21"/>
    <w:rsid w:val="00B30D8F"/>
    <w:rsid w:val="00B333F7"/>
    <w:rsid w:val="00B34B07"/>
    <w:rsid w:val="00B379D4"/>
    <w:rsid w:val="00B45593"/>
    <w:rsid w:val="00B46B7C"/>
    <w:rsid w:val="00B47F37"/>
    <w:rsid w:val="00B5422D"/>
    <w:rsid w:val="00B54622"/>
    <w:rsid w:val="00B6010A"/>
    <w:rsid w:val="00B6041E"/>
    <w:rsid w:val="00B67604"/>
    <w:rsid w:val="00B676D0"/>
    <w:rsid w:val="00B67BE1"/>
    <w:rsid w:val="00B73F1A"/>
    <w:rsid w:val="00B77EEC"/>
    <w:rsid w:val="00B8174F"/>
    <w:rsid w:val="00B831D6"/>
    <w:rsid w:val="00B85010"/>
    <w:rsid w:val="00B90B8D"/>
    <w:rsid w:val="00B9189F"/>
    <w:rsid w:val="00B92EC0"/>
    <w:rsid w:val="00B93353"/>
    <w:rsid w:val="00B95FD8"/>
    <w:rsid w:val="00BA2D3F"/>
    <w:rsid w:val="00BA36BB"/>
    <w:rsid w:val="00BA42E4"/>
    <w:rsid w:val="00BA498E"/>
    <w:rsid w:val="00BA61BC"/>
    <w:rsid w:val="00BA69E7"/>
    <w:rsid w:val="00BB5534"/>
    <w:rsid w:val="00BB5BA1"/>
    <w:rsid w:val="00BB64B1"/>
    <w:rsid w:val="00BB73C1"/>
    <w:rsid w:val="00BC077E"/>
    <w:rsid w:val="00BC1F10"/>
    <w:rsid w:val="00BC2604"/>
    <w:rsid w:val="00BC482D"/>
    <w:rsid w:val="00BC6E17"/>
    <w:rsid w:val="00BD4EE5"/>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10E2B"/>
    <w:rsid w:val="00C11482"/>
    <w:rsid w:val="00C1231C"/>
    <w:rsid w:val="00C1593D"/>
    <w:rsid w:val="00C15ED4"/>
    <w:rsid w:val="00C1652B"/>
    <w:rsid w:val="00C167F6"/>
    <w:rsid w:val="00C2185B"/>
    <w:rsid w:val="00C2411D"/>
    <w:rsid w:val="00C3213D"/>
    <w:rsid w:val="00C34D6B"/>
    <w:rsid w:val="00C52747"/>
    <w:rsid w:val="00C6308C"/>
    <w:rsid w:val="00C6327D"/>
    <w:rsid w:val="00C658BB"/>
    <w:rsid w:val="00C65E92"/>
    <w:rsid w:val="00C72824"/>
    <w:rsid w:val="00C75B5B"/>
    <w:rsid w:val="00C77B39"/>
    <w:rsid w:val="00C8116E"/>
    <w:rsid w:val="00C827B0"/>
    <w:rsid w:val="00C828A4"/>
    <w:rsid w:val="00C911C5"/>
    <w:rsid w:val="00C9146D"/>
    <w:rsid w:val="00C9248B"/>
    <w:rsid w:val="00C9257F"/>
    <w:rsid w:val="00C94F40"/>
    <w:rsid w:val="00C95F69"/>
    <w:rsid w:val="00CA0314"/>
    <w:rsid w:val="00CA12A6"/>
    <w:rsid w:val="00CA1CE7"/>
    <w:rsid w:val="00CA2492"/>
    <w:rsid w:val="00CA335F"/>
    <w:rsid w:val="00CA7B29"/>
    <w:rsid w:val="00CB4192"/>
    <w:rsid w:val="00CB4D65"/>
    <w:rsid w:val="00CB753F"/>
    <w:rsid w:val="00CD01C6"/>
    <w:rsid w:val="00CD26B1"/>
    <w:rsid w:val="00CD33CE"/>
    <w:rsid w:val="00CD74FF"/>
    <w:rsid w:val="00CE0FBE"/>
    <w:rsid w:val="00CE3B08"/>
    <w:rsid w:val="00CE3BE7"/>
    <w:rsid w:val="00CE3FFD"/>
    <w:rsid w:val="00CE652C"/>
    <w:rsid w:val="00CF125C"/>
    <w:rsid w:val="00CF43F6"/>
    <w:rsid w:val="00CF7989"/>
    <w:rsid w:val="00D0002A"/>
    <w:rsid w:val="00D03189"/>
    <w:rsid w:val="00D03F1C"/>
    <w:rsid w:val="00D04EA2"/>
    <w:rsid w:val="00D1389D"/>
    <w:rsid w:val="00D15DED"/>
    <w:rsid w:val="00D16EDC"/>
    <w:rsid w:val="00D207FA"/>
    <w:rsid w:val="00D25042"/>
    <w:rsid w:val="00D2548E"/>
    <w:rsid w:val="00D30183"/>
    <w:rsid w:val="00D32EA1"/>
    <w:rsid w:val="00D336FF"/>
    <w:rsid w:val="00D3573C"/>
    <w:rsid w:val="00D40B2D"/>
    <w:rsid w:val="00D41ACA"/>
    <w:rsid w:val="00D44D33"/>
    <w:rsid w:val="00D54C51"/>
    <w:rsid w:val="00D54C52"/>
    <w:rsid w:val="00D555FE"/>
    <w:rsid w:val="00D6262F"/>
    <w:rsid w:val="00D63512"/>
    <w:rsid w:val="00D64439"/>
    <w:rsid w:val="00D65835"/>
    <w:rsid w:val="00D65EA2"/>
    <w:rsid w:val="00D65F00"/>
    <w:rsid w:val="00D67A64"/>
    <w:rsid w:val="00D75911"/>
    <w:rsid w:val="00D809E6"/>
    <w:rsid w:val="00D80D09"/>
    <w:rsid w:val="00D82377"/>
    <w:rsid w:val="00D847B6"/>
    <w:rsid w:val="00D90C24"/>
    <w:rsid w:val="00D910DE"/>
    <w:rsid w:val="00D913A9"/>
    <w:rsid w:val="00D920E0"/>
    <w:rsid w:val="00D92F58"/>
    <w:rsid w:val="00D96D25"/>
    <w:rsid w:val="00DA39BD"/>
    <w:rsid w:val="00DA5718"/>
    <w:rsid w:val="00DB18DF"/>
    <w:rsid w:val="00DB4BE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10F76"/>
    <w:rsid w:val="00E13317"/>
    <w:rsid w:val="00E17602"/>
    <w:rsid w:val="00E20874"/>
    <w:rsid w:val="00E20901"/>
    <w:rsid w:val="00E25067"/>
    <w:rsid w:val="00E256A1"/>
    <w:rsid w:val="00E31AD1"/>
    <w:rsid w:val="00E37888"/>
    <w:rsid w:val="00E37A76"/>
    <w:rsid w:val="00E40A88"/>
    <w:rsid w:val="00E42973"/>
    <w:rsid w:val="00E455FB"/>
    <w:rsid w:val="00E465A0"/>
    <w:rsid w:val="00E476D2"/>
    <w:rsid w:val="00E4778C"/>
    <w:rsid w:val="00E53172"/>
    <w:rsid w:val="00E53317"/>
    <w:rsid w:val="00E55AC6"/>
    <w:rsid w:val="00E56780"/>
    <w:rsid w:val="00E575A2"/>
    <w:rsid w:val="00E6093C"/>
    <w:rsid w:val="00E6383E"/>
    <w:rsid w:val="00E63CD1"/>
    <w:rsid w:val="00E6448B"/>
    <w:rsid w:val="00E65421"/>
    <w:rsid w:val="00E71F87"/>
    <w:rsid w:val="00E77E58"/>
    <w:rsid w:val="00E84332"/>
    <w:rsid w:val="00E914AB"/>
    <w:rsid w:val="00E9158F"/>
    <w:rsid w:val="00E93BAD"/>
    <w:rsid w:val="00E94CE3"/>
    <w:rsid w:val="00EA20A8"/>
    <w:rsid w:val="00EA2D07"/>
    <w:rsid w:val="00EA42ED"/>
    <w:rsid w:val="00EB2E3C"/>
    <w:rsid w:val="00EB5F5C"/>
    <w:rsid w:val="00EB6B79"/>
    <w:rsid w:val="00EC0B88"/>
    <w:rsid w:val="00EC1EAC"/>
    <w:rsid w:val="00EC1F2B"/>
    <w:rsid w:val="00EC32C6"/>
    <w:rsid w:val="00EC3D4A"/>
    <w:rsid w:val="00ED1F18"/>
    <w:rsid w:val="00ED5372"/>
    <w:rsid w:val="00EE416C"/>
    <w:rsid w:val="00EE5AC7"/>
    <w:rsid w:val="00EE622B"/>
    <w:rsid w:val="00EF084C"/>
    <w:rsid w:val="00EF6181"/>
    <w:rsid w:val="00F02B18"/>
    <w:rsid w:val="00F12B7A"/>
    <w:rsid w:val="00F133C5"/>
    <w:rsid w:val="00F137BF"/>
    <w:rsid w:val="00F16399"/>
    <w:rsid w:val="00F21895"/>
    <w:rsid w:val="00F31D8D"/>
    <w:rsid w:val="00F31E1B"/>
    <w:rsid w:val="00F329DD"/>
    <w:rsid w:val="00F33465"/>
    <w:rsid w:val="00F335FA"/>
    <w:rsid w:val="00F3633D"/>
    <w:rsid w:val="00F41BC5"/>
    <w:rsid w:val="00F439CE"/>
    <w:rsid w:val="00F43ABD"/>
    <w:rsid w:val="00F47EAA"/>
    <w:rsid w:val="00F52F24"/>
    <w:rsid w:val="00F55C61"/>
    <w:rsid w:val="00F61AA6"/>
    <w:rsid w:val="00F63D65"/>
    <w:rsid w:val="00F673D7"/>
    <w:rsid w:val="00F74CF8"/>
    <w:rsid w:val="00F865BA"/>
    <w:rsid w:val="00F86838"/>
    <w:rsid w:val="00F87078"/>
    <w:rsid w:val="00F92F9B"/>
    <w:rsid w:val="00F9548F"/>
    <w:rsid w:val="00FA0B49"/>
    <w:rsid w:val="00FA28E9"/>
    <w:rsid w:val="00FA2DE4"/>
    <w:rsid w:val="00FA4B39"/>
    <w:rsid w:val="00FB15DD"/>
    <w:rsid w:val="00FB528C"/>
    <w:rsid w:val="00FB7808"/>
    <w:rsid w:val="00FB7C64"/>
    <w:rsid w:val="00FC4190"/>
    <w:rsid w:val="00FC7354"/>
    <w:rsid w:val="00FC7A86"/>
    <w:rsid w:val="00FD29C0"/>
    <w:rsid w:val="00FD532C"/>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Textkrper">
    <w:name w:val="Body Text"/>
    <w:basedOn w:val="Standard"/>
    <w:link w:val="TextkrperZchn"/>
    <w:rsid w:val="000063E0"/>
    <w:pPr>
      <w:suppressAutoHyphens/>
      <w:overflowPunct/>
      <w:autoSpaceDE/>
      <w:autoSpaceDN/>
      <w:adjustRightInd/>
      <w:spacing w:after="140" w:line="288" w:lineRule="auto"/>
    </w:pPr>
    <w:rPr>
      <w:color w:val="000000"/>
      <w:kern w:val="1"/>
      <w:lang w:eastAsia="en-US"/>
    </w:rPr>
  </w:style>
  <w:style w:type="character" w:customStyle="1" w:styleId="TextkrperZchn">
    <w:name w:val="Textkörper Zchn"/>
    <w:basedOn w:val="Absatz-Standardschriftart"/>
    <w:link w:val="Textkrper"/>
    <w:rsid w:val="000063E0"/>
    <w:rPr>
      <w:rFonts w:ascii="Arial" w:hAnsi="Arial"/>
      <w:color w:val="000000"/>
      <w:kern w:val="1"/>
      <w:sz w:val="22"/>
      <w:lang w:eastAsia="en-US"/>
    </w:rPr>
  </w:style>
  <w:style w:type="paragraph" w:customStyle="1" w:styleId="Kontakt">
    <w:name w:val="Kontakt"/>
    <w:basedOn w:val="Standard"/>
    <w:rsid w:val="00534595"/>
    <w:pPr>
      <w:overflowPunct/>
      <w:autoSpaceDE/>
      <w:autoSpaceDN/>
      <w:adjustRightInd/>
      <w:spacing w:line="200" w:lineRule="exact"/>
      <w:ind w:left="7088"/>
      <w:textAlignment w:val="auto"/>
    </w:pPr>
    <w:rPr>
      <w:sz w:val="1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Textkrper">
    <w:name w:val="Body Text"/>
    <w:basedOn w:val="Standard"/>
    <w:link w:val="TextkrperZchn"/>
    <w:rsid w:val="000063E0"/>
    <w:pPr>
      <w:suppressAutoHyphens/>
      <w:overflowPunct/>
      <w:autoSpaceDE/>
      <w:autoSpaceDN/>
      <w:adjustRightInd/>
      <w:spacing w:after="140" w:line="288" w:lineRule="auto"/>
    </w:pPr>
    <w:rPr>
      <w:color w:val="000000"/>
      <w:kern w:val="1"/>
      <w:lang w:eastAsia="en-US"/>
    </w:rPr>
  </w:style>
  <w:style w:type="character" w:customStyle="1" w:styleId="TextkrperZchn">
    <w:name w:val="Textkörper Zchn"/>
    <w:basedOn w:val="Absatz-Standardschriftart"/>
    <w:link w:val="Textkrper"/>
    <w:rsid w:val="000063E0"/>
    <w:rPr>
      <w:rFonts w:ascii="Arial" w:hAnsi="Arial"/>
      <w:color w:val="000000"/>
      <w:kern w:val="1"/>
      <w:sz w:val="22"/>
      <w:lang w:eastAsia="en-US"/>
    </w:rPr>
  </w:style>
  <w:style w:type="paragraph" w:customStyle="1" w:styleId="Kontakt">
    <w:name w:val="Kontakt"/>
    <w:basedOn w:val="Standard"/>
    <w:rsid w:val="00534595"/>
    <w:pPr>
      <w:overflowPunct/>
      <w:autoSpaceDE/>
      <w:autoSpaceDN/>
      <w:adjustRightInd/>
      <w:spacing w:line="200" w:lineRule="exact"/>
      <w:ind w:left="7088"/>
      <w:textAlignment w:val="auto"/>
    </w:pPr>
    <w:rPr>
      <w:sz w:val="1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46990352">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80491648">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operion.com/en/news-media/newsro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51AB-7453-4BB6-B747-54FF46C8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5457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8</cp:revision>
  <cp:lastPrinted>2017-09-28T19:06:00Z</cp:lastPrinted>
  <dcterms:created xsi:type="dcterms:W3CDTF">2017-10-20T13:44:00Z</dcterms:created>
  <dcterms:modified xsi:type="dcterms:W3CDTF">2017-10-23T06:47:00Z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