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E17602" w:rsidRDefault="00D47631" w:rsidP="00D47631">
            <w:pPr>
              <w:rPr>
                <w:noProof/>
                <w:sz w:val="15"/>
                <w:szCs w:val="15"/>
              </w:rPr>
            </w:pPr>
            <w:r w:rsidRPr="00D47631">
              <w:rPr>
                <w:bCs/>
                <w:noProof/>
                <w:sz w:val="14"/>
                <w:lang w:eastAsia="zh-CN"/>
              </w:rPr>
              <w:drawing>
                <wp:inline distT="0" distB="0" distL="0" distR="0" wp14:anchorId="44F25DDE" wp14:editId="2107F26E">
                  <wp:extent cx="2252472" cy="374904"/>
                  <wp:effectExtent l="0" t="0" r="0" b="635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WTECH-2017-Logo-72dpi-RGB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472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7631">
              <w:rPr>
                <w:bCs/>
                <w:sz w:val="14"/>
              </w:rPr>
              <w:br/>
            </w:r>
            <w:r>
              <w:t>Halle 4 / 4-290</w:t>
            </w:r>
          </w:p>
        </w:tc>
        <w:tc>
          <w:tcPr>
            <w:tcW w:w="2993" w:type="dxa"/>
            <w:vMerge w:val="restart"/>
          </w:tcPr>
          <w:p w:rsidR="000D518C" w:rsidRPr="00BB23C9" w:rsidRDefault="000D518C" w:rsidP="000D518C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BB23C9">
              <w:rPr>
                <w:b/>
                <w:bCs/>
                <w:sz w:val="14"/>
              </w:rPr>
              <w:t>Kontakt</w:t>
            </w:r>
          </w:p>
          <w:p w:rsidR="00446968" w:rsidRPr="00BB23C9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BB23C9">
              <w:rPr>
                <w:bCs/>
                <w:sz w:val="14"/>
              </w:rPr>
              <w:t>Andrea Trautmann</w:t>
            </w:r>
          </w:p>
          <w:p w:rsidR="00446968" w:rsidRPr="00BB23C9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BB23C9">
              <w:rPr>
                <w:bCs/>
                <w:sz w:val="14"/>
              </w:rPr>
              <w:t>Marketing Communications</w:t>
            </w:r>
          </w:p>
          <w:p w:rsidR="00446968" w:rsidRPr="00BB23C9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BB23C9">
              <w:rPr>
                <w:bCs/>
                <w:sz w:val="14"/>
              </w:rPr>
              <w:t>Coperion GmbH</w:t>
            </w: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F17310">
              <w:rPr>
                <w:bCs/>
                <w:sz w:val="14"/>
              </w:rPr>
              <w:t>Niederbieger</w:t>
            </w:r>
            <w:proofErr w:type="spellEnd"/>
            <w:r w:rsidRPr="00F17310">
              <w:rPr>
                <w:bCs/>
                <w:sz w:val="14"/>
              </w:rPr>
              <w:t xml:space="preserve"> Stra</w:t>
            </w:r>
            <w:r>
              <w:rPr>
                <w:bCs/>
                <w:sz w:val="14"/>
              </w:rPr>
              <w:t>ß</w:t>
            </w:r>
            <w:r w:rsidR="00B1728C">
              <w:rPr>
                <w:bCs/>
                <w:sz w:val="14"/>
              </w:rPr>
              <w:t>e 9</w:t>
            </w:r>
            <w:r w:rsidRPr="00F17310">
              <w:rPr>
                <w:bCs/>
                <w:sz w:val="14"/>
              </w:rPr>
              <w:t xml:space="preserve"> </w:t>
            </w: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>88250 Weingarten / Deutschland</w:t>
            </w: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 xml:space="preserve">Telefon +49 (0)751 408 578 </w:t>
            </w: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DF435A">
              <w:rPr>
                <w:bCs/>
                <w:sz w:val="14"/>
              </w:rPr>
              <w:t>Telefax +</w:t>
            </w:r>
            <w:r w:rsidRPr="00F17310">
              <w:rPr>
                <w:bCs/>
                <w:sz w:val="14"/>
              </w:rPr>
              <w:t xml:space="preserve">49 (0)751 408 </w:t>
            </w:r>
            <w:r>
              <w:rPr>
                <w:bCs/>
                <w:sz w:val="14"/>
              </w:rPr>
              <w:t>200</w:t>
            </w:r>
          </w:p>
          <w:p w:rsidR="00446968" w:rsidRPr="00F17310" w:rsidRDefault="00446968" w:rsidP="00446968">
            <w:pPr>
              <w:spacing w:line="200" w:lineRule="exact"/>
              <w:rPr>
                <w:bCs/>
                <w:sz w:val="14"/>
              </w:rPr>
            </w:pPr>
            <w:r w:rsidRPr="00F17310">
              <w:rPr>
                <w:bCs/>
                <w:sz w:val="14"/>
              </w:rPr>
              <w:t>andrea.trautmann@coperion.com</w:t>
            </w:r>
          </w:p>
          <w:p w:rsidR="00E17602" w:rsidRDefault="00446968" w:rsidP="00446968">
            <w:pPr>
              <w:spacing w:line="200" w:lineRule="exact"/>
              <w:rPr>
                <w:noProof/>
                <w:sz w:val="15"/>
                <w:szCs w:val="15"/>
              </w:rPr>
            </w:pPr>
            <w:r w:rsidRPr="00F17310">
              <w:rPr>
                <w:bCs/>
                <w:sz w:val="14"/>
              </w:rPr>
              <w:t>www.coperion.com</w:t>
            </w: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  <w:tr w:rsidR="00E17602">
        <w:trPr>
          <w:cantSplit/>
          <w:trHeight w:val="263"/>
        </w:trPr>
        <w:tc>
          <w:tcPr>
            <w:tcW w:w="7140" w:type="dxa"/>
          </w:tcPr>
          <w:p w:rsidR="00E17602" w:rsidRDefault="00E17602">
            <w:pPr>
              <w:rPr>
                <w:noProof/>
                <w:szCs w:val="22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4" w:name="AddressLineCity"/>
            <w:bookmarkEnd w:id="4"/>
          </w:p>
        </w:tc>
      </w:tr>
      <w:tr w:rsidR="00E17602">
        <w:trPr>
          <w:cantSplit/>
          <w:trHeight w:val="263"/>
        </w:trPr>
        <w:tc>
          <w:tcPr>
            <w:tcW w:w="7140" w:type="dxa"/>
            <w:vAlign w:val="bottom"/>
          </w:tcPr>
          <w:p w:rsidR="00E17602" w:rsidRDefault="00E17602">
            <w:pPr>
              <w:rPr>
                <w:noProof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:rsidR="00E17602" w:rsidRDefault="00E17602">
      <w:pPr>
        <w:pStyle w:val="Pressemitteilung"/>
      </w:pPr>
      <w:r>
        <w:t>Pressemitteilung</w:t>
      </w:r>
    </w:p>
    <w:p w:rsidR="00E17602" w:rsidRDefault="00E17602"/>
    <w:p w:rsidR="003232F6" w:rsidRPr="00A84FD5" w:rsidRDefault="003232F6" w:rsidP="00A84FD5"/>
    <w:p w:rsidR="00267DF3" w:rsidRDefault="00446968" w:rsidP="00E050A2">
      <w:pPr>
        <w:pStyle w:val="berschrift14p"/>
        <w:spacing w:line="440" w:lineRule="exact"/>
        <w:rPr>
          <w:rFonts w:cs="Arial"/>
          <w:bCs/>
          <w:szCs w:val="28"/>
        </w:rPr>
      </w:pPr>
      <w:r w:rsidRPr="00446968">
        <w:rPr>
          <w:rFonts w:cs="Arial"/>
          <w:bCs/>
          <w:szCs w:val="28"/>
        </w:rPr>
        <w:t>RotorCheck 5.0</w:t>
      </w:r>
      <w:r w:rsidR="00E050A2">
        <w:rPr>
          <w:rFonts w:cs="Arial"/>
          <w:bCs/>
          <w:szCs w:val="28"/>
        </w:rPr>
        <w:t xml:space="preserve"> steigert </w:t>
      </w:r>
      <w:r w:rsidR="00D47631">
        <w:rPr>
          <w:rFonts w:cs="Arial"/>
          <w:bCs/>
          <w:szCs w:val="28"/>
        </w:rPr>
        <w:t xml:space="preserve">Sicherheit </w:t>
      </w:r>
      <w:r w:rsidR="00E050A2">
        <w:rPr>
          <w:rFonts w:cs="Arial"/>
          <w:bCs/>
          <w:szCs w:val="28"/>
        </w:rPr>
        <w:t xml:space="preserve">und Komfort </w:t>
      </w:r>
      <w:r w:rsidR="00D47631">
        <w:rPr>
          <w:rFonts w:cs="Arial"/>
          <w:bCs/>
          <w:szCs w:val="28"/>
        </w:rPr>
        <w:t xml:space="preserve">beim Betrieb </w:t>
      </w:r>
      <w:r w:rsidR="009F3DA6">
        <w:rPr>
          <w:rFonts w:cs="Arial"/>
          <w:bCs/>
          <w:szCs w:val="28"/>
        </w:rPr>
        <w:t xml:space="preserve">von </w:t>
      </w:r>
      <w:r w:rsidRPr="00446968">
        <w:rPr>
          <w:rFonts w:cs="Arial"/>
          <w:bCs/>
          <w:szCs w:val="28"/>
        </w:rPr>
        <w:t>Zellenradschleusen</w:t>
      </w:r>
    </w:p>
    <w:p w:rsidR="00446968" w:rsidRPr="00446968" w:rsidRDefault="00446968" w:rsidP="00446968"/>
    <w:p w:rsidR="00E050A2" w:rsidRDefault="00446968" w:rsidP="008177D9">
      <w:pPr>
        <w:spacing w:before="120" w:line="360" w:lineRule="auto"/>
      </w:pPr>
      <w:r>
        <w:rPr>
          <w:i/>
          <w:iCs/>
        </w:rPr>
        <w:t>Weingarten</w:t>
      </w:r>
      <w:r w:rsidR="004C22F6" w:rsidRPr="004C22F6">
        <w:rPr>
          <w:i/>
          <w:iCs/>
        </w:rPr>
        <w:t xml:space="preserve">, im </w:t>
      </w:r>
      <w:r w:rsidR="008177D9">
        <w:rPr>
          <w:i/>
          <w:iCs/>
        </w:rPr>
        <w:t>August</w:t>
      </w:r>
      <w:bookmarkStart w:id="6" w:name="_GoBack"/>
      <w:bookmarkEnd w:id="6"/>
      <w:r w:rsidR="00E050A2">
        <w:rPr>
          <w:i/>
          <w:iCs/>
        </w:rPr>
        <w:t xml:space="preserve"> </w:t>
      </w:r>
      <w:r w:rsidR="004C22F6" w:rsidRPr="004C22F6">
        <w:rPr>
          <w:i/>
          <w:iCs/>
        </w:rPr>
        <w:t>201</w:t>
      </w:r>
      <w:r w:rsidR="001D35DA">
        <w:rPr>
          <w:i/>
          <w:iCs/>
        </w:rPr>
        <w:t>7</w:t>
      </w:r>
      <w:r w:rsidR="004C22F6" w:rsidRPr="004C22F6">
        <w:rPr>
          <w:i/>
          <w:iCs/>
        </w:rPr>
        <w:t xml:space="preserve"> –</w:t>
      </w:r>
      <w:r>
        <w:t xml:space="preserve"> </w:t>
      </w:r>
      <w:r w:rsidR="00D47631">
        <w:t xml:space="preserve">Auf der </w:t>
      </w:r>
      <w:proofErr w:type="spellStart"/>
      <w:r w:rsidR="00D47631">
        <w:t>Powtech</w:t>
      </w:r>
      <w:proofErr w:type="spellEnd"/>
      <w:r w:rsidR="00D47631">
        <w:t xml:space="preserve"> 2017</w:t>
      </w:r>
      <w:r w:rsidR="00E050A2">
        <w:t xml:space="preserve">, die vom </w:t>
      </w:r>
      <w:r w:rsidR="00D47631">
        <w:t>26.</w:t>
      </w:r>
      <w:r w:rsidR="00E050A2">
        <w:t xml:space="preserve"> bis </w:t>
      </w:r>
      <w:r w:rsidR="00D47631">
        <w:t>28. September 2017</w:t>
      </w:r>
      <w:r w:rsidR="00E050A2">
        <w:t xml:space="preserve"> in </w:t>
      </w:r>
      <w:r w:rsidR="00D47631">
        <w:t>Nürnberg</w:t>
      </w:r>
      <w:r w:rsidR="00E050A2">
        <w:t xml:space="preserve"> stattfindet, </w:t>
      </w:r>
      <w:r w:rsidR="00D47631">
        <w:t xml:space="preserve">stellt </w:t>
      </w:r>
      <w:r>
        <w:t>Coperion</w:t>
      </w:r>
      <w:r w:rsidR="00D47631">
        <w:t xml:space="preserve"> auf Stand 4-290 in Halle 4 die </w:t>
      </w:r>
      <w:r>
        <w:t xml:space="preserve">Version 5.0 </w:t>
      </w:r>
      <w:r w:rsidR="00E050A2">
        <w:t>seiner</w:t>
      </w:r>
      <w:r w:rsidR="00D47631">
        <w:t xml:space="preserve"> </w:t>
      </w:r>
      <w:r>
        <w:t>bewähr</w:t>
      </w:r>
      <w:r w:rsidR="00D47631">
        <w:t>t</w:t>
      </w:r>
      <w:r>
        <w:t>en</w:t>
      </w:r>
      <w:r w:rsidR="00E050A2">
        <w:t xml:space="preserve"> RotorCheck Kontaktüberwachung</w:t>
      </w:r>
      <w:r>
        <w:t xml:space="preserve"> </w:t>
      </w:r>
      <w:r w:rsidR="000D0FDF">
        <w:t xml:space="preserve">für Zellenradschleusen </w:t>
      </w:r>
      <w:r>
        <w:t>vor</w:t>
      </w:r>
      <w:r w:rsidR="00E050A2">
        <w:t xml:space="preserve">. In </w:t>
      </w:r>
      <w:r w:rsidR="00E050A2" w:rsidRPr="00446968">
        <w:t>Produkt</w:t>
      </w:r>
      <w:r w:rsidR="00E050A2">
        <w:t xml:space="preserve">ions- und Verarbeitungsprozessen erfasst, bewertet und meldet dieses System unerwünschte Kontakte zwischen Zellenrad und Gehäuse, um </w:t>
      </w:r>
      <w:r w:rsidR="000D0FDF">
        <w:t xml:space="preserve">metallischen Abrieb und damit </w:t>
      </w:r>
      <w:r w:rsidR="00E050A2">
        <w:t xml:space="preserve">eine Kontamination des Förderprodukts verhindern zu können. Davon profitieren insbesondere Branchen mit hohen Qualitätsanforderungen, häufig wechselnden Produkten und Rezepturen oder zahlreichen Reinigungszyklen. </w:t>
      </w:r>
      <w:r w:rsidR="000D0FDF">
        <w:t xml:space="preserve">Vorteilhaft für den Betrieb und die Wartung ist die jetzt erfolgte </w:t>
      </w:r>
      <w:r w:rsidR="00E050A2">
        <w:t>räumlich</w:t>
      </w:r>
      <w:r w:rsidR="000D0FDF">
        <w:t>e</w:t>
      </w:r>
      <w:r w:rsidR="00E050A2">
        <w:t xml:space="preserve"> </w:t>
      </w:r>
      <w:r w:rsidR="000D0FDF">
        <w:t>Trennung von Messwerterfassung und Auswerteelektronik</w:t>
      </w:r>
      <w:r w:rsidR="00E050A2">
        <w:t xml:space="preserve">. Die neu entwickelte Steuerung bietet erweiterte Möglichkeiten zur Anbindung an übergeordnete Systeme sowie zur Diagnose von Ereignissen. Darüber hinaus trägt der Einsatz besonders hochwertiger </w:t>
      </w:r>
      <w:r w:rsidR="006E7C7B">
        <w:t xml:space="preserve">Bauteile </w:t>
      </w:r>
      <w:r w:rsidR="00E050A2">
        <w:t>zu längeren unterbrechungsfreien Laufzeiten bei.</w:t>
      </w:r>
    </w:p>
    <w:p w:rsidR="007D6F73" w:rsidRDefault="007D6F73" w:rsidP="00277357">
      <w:pPr>
        <w:spacing w:before="120" w:line="360" w:lineRule="auto"/>
      </w:pPr>
    </w:p>
    <w:p w:rsidR="00E050A2" w:rsidRPr="00E050A2" w:rsidRDefault="00E050A2" w:rsidP="00D47631">
      <w:pPr>
        <w:spacing w:before="120" w:line="360" w:lineRule="auto"/>
        <w:rPr>
          <w:b/>
        </w:rPr>
      </w:pPr>
      <w:r w:rsidRPr="00E050A2">
        <w:rPr>
          <w:b/>
        </w:rPr>
        <w:t>Geringer Platzbedarf, hohe Wartungsfreundlichkeit</w:t>
      </w:r>
    </w:p>
    <w:p w:rsidR="00446968" w:rsidRDefault="00E050A2" w:rsidP="00D47631">
      <w:pPr>
        <w:spacing w:before="120" w:line="360" w:lineRule="auto"/>
      </w:pPr>
      <w:r>
        <w:t xml:space="preserve">Das Prinzip der Überwachung von RotorCheck </w:t>
      </w:r>
      <w:r w:rsidR="000D0FDF">
        <w:t>bleibt</w:t>
      </w:r>
      <w:r>
        <w:t xml:space="preserve"> unverändert: Sobald sich </w:t>
      </w:r>
      <w:r w:rsidR="00446968">
        <w:t xml:space="preserve">Gehäuse und Zellenrad </w:t>
      </w:r>
      <w:r w:rsidR="00D47631">
        <w:t>berühren</w:t>
      </w:r>
      <w:r>
        <w:t>,</w:t>
      </w:r>
      <w:r w:rsidR="00D47631">
        <w:t xml:space="preserve"> entsteht </w:t>
      </w:r>
      <w:r w:rsidR="00446968">
        <w:t xml:space="preserve">eine </w:t>
      </w:r>
      <w:r w:rsidR="000D0FDF">
        <w:t xml:space="preserve">elektrisch </w:t>
      </w:r>
      <w:r w:rsidR="00446968">
        <w:t xml:space="preserve">leitende Verbindung, </w:t>
      </w:r>
      <w:r w:rsidR="00D47631">
        <w:t xml:space="preserve">die </w:t>
      </w:r>
      <w:r>
        <w:t>die</w:t>
      </w:r>
      <w:r w:rsidR="00D47631">
        <w:t xml:space="preserve"> Elektronik erfasst. </w:t>
      </w:r>
      <w:r>
        <w:t xml:space="preserve">Dabei </w:t>
      </w:r>
      <w:r w:rsidR="00D47631">
        <w:t xml:space="preserve">filtert </w:t>
      </w:r>
      <w:r>
        <w:t xml:space="preserve">sie </w:t>
      </w:r>
      <w:r w:rsidR="00446968">
        <w:t>zufällige, z.</w:t>
      </w:r>
      <w:r w:rsidR="00D47631">
        <w:t> </w:t>
      </w:r>
      <w:r w:rsidR="00446968">
        <w:t xml:space="preserve">B. produktbedingte Messsignalschwankungen </w:t>
      </w:r>
      <w:r w:rsidR="00D47631">
        <w:t xml:space="preserve">aus und meldet potenziell gefährliche </w:t>
      </w:r>
      <w:r w:rsidR="00446968">
        <w:t>Störungen an die kundenseitige Steuerwarte</w:t>
      </w:r>
      <w:r w:rsidR="00D47631">
        <w:t>.</w:t>
      </w:r>
      <w:r w:rsidR="00446968">
        <w:t xml:space="preserve"> </w:t>
      </w:r>
    </w:p>
    <w:p w:rsidR="00446968" w:rsidRDefault="00D47631" w:rsidP="006E7C7B">
      <w:pPr>
        <w:spacing w:before="120" w:line="360" w:lineRule="auto"/>
      </w:pPr>
      <w:r>
        <w:t>Während die Signalerfassung in der Schleuse erfolgt, ist d</w:t>
      </w:r>
      <w:r w:rsidR="00446968">
        <w:t xml:space="preserve">as Metallgehäuse der Auswerte-Elektronik </w:t>
      </w:r>
      <w:r w:rsidR="00E050A2">
        <w:t xml:space="preserve">in der Version 5.0 erstmals </w:t>
      </w:r>
      <w:r w:rsidR="00446968">
        <w:t xml:space="preserve">für die werkzeuglose Snap-In-Installation im Schaltschrank vorgesehen. </w:t>
      </w:r>
      <w:r w:rsidR="006E7C7B">
        <w:t>Die räumliche Trennung</w:t>
      </w:r>
      <w:r w:rsidR="000D0FDF">
        <w:t xml:space="preserve"> </w:t>
      </w:r>
      <w:r>
        <w:t>reduziert den Platzb</w:t>
      </w:r>
      <w:r w:rsidR="00446968">
        <w:t>edarf an der Schleuse</w:t>
      </w:r>
      <w:r w:rsidR="00E050A2">
        <w:t>,</w:t>
      </w:r>
      <w:r>
        <w:t xml:space="preserve"> </w:t>
      </w:r>
      <w:r>
        <w:lastRenderedPageBreak/>
        <w:t xml:space="preserve">und zugleich erleichtert sie die Bedienung und Wartung von </w:t>
      </w:r>
      <w:r w:rsidR="00446968">
        <w:t>Schleusen</w:t>
      </w:r>
      <w:r>
        <w:t xml:space="preserve"> </w:t>
      </w:r>
      <w:r w:rsidR="00446968">
        <w:t>mit Auszugsvorrichtung. Besonders vorteilhaft ist dies</w:t>
      </w:r>
      <w:r w:rsidR="000D0FDF">
        <w:t xml:space="preserve"> </w:t>
      </w:r>
      <w:r w:rsidR="00446968">
        <w:t xml:space="preserve">in Produktionsumgebungen, </w:t>
      </w:r>
      <w:r w:rsidR="00E050A2">
        <w:t xml:space="preserve">in denen </w:t>
      </w:r>
      <w:r w:rsidR="00446968">
        <w:t xml:space="preserve">Schmutz, Staub, </w:t>
      </w:r>
      <w:r w:rsidR="00E050A2">
        <w:t>Hitze</w:t>
      </w:r>
      <w:r w:rsidR="00446968">
        <w:t xml:space="preserve">, Vibrationen, Feuchtigkeit oder </w:t>
      </w:r>
      <w:r w:rsidR="00E050A2">
        <w:t>elektromagnetischen Wellen auftreten können</w:t>
      </w:r>
      <w:r w:rsidR="00446968">
        <w:t>. Darüber hinaus ist die Auswerte-Elektronik</w:t>
      </w:r>
      <w:r w:rsidR="000D0FDF">
        <w:t xml:space="preserve"> jetzt </w:t>
      </w:r>
      <w:r w:rsidR="00446968">
        <w:t xml:space="preserve">auch dann zugänglich, wenn der Produktionsraum selbst </w:t>
      </w:r>
      <w:r w:rsidR="00E050A2">
        <w:t xml:space="preserve">– </w:t>
      </w:r>
      <w:r w:rsidR="00446968">
        <w:t xml:space="preserve">z.B. während einer CIP-Reinigung </w:t>
      </w:r>
      <w:r w:rsidR="00E050A2">
        <w:t xml:space="preserve">– </w:t>
      </w:r>
      <w:r w:rsidR="00446968">
        <w:t>aus Sicherheitsgründen nicht betreten werden darf.</w:t>
      </w:r>
      <w:r w:rsidR="004C18EA">
        <w:t xml:space="preserve"> </w:t>
      </w:r>
      <w:r w:rsidR="00446968">
        <w:t xml:space="preserve">In Kombination mit optionalen </w:t>
      </w:r>
      <w:proofErr w:type="spellStart"/>
      <w:r w:rsidR="00446968">
        <w:t>Zenerbarrieren</w:t>
      </w:r>
      <w:proofErr w:type="spellEnd"/>
      <w:r w:rsidR="00446968">
        <w:t xml:space="preserve"> ist </w:t>
      </w:r>
      <w:proofErr w:type="spellStart"/>
      <w:r w:rsidR="00446968">
        <w:t>RotorCheck</w:t>
      </w:r>
      <w:proofErr w:type="spellEnd"/>
      <w:r w:rsidR="00446968">
        <w:t xml:space="preserve"> 5.0 für den Einsatz in Ex-Zonen geeignet. </w:t>
      </w:r>
    </w:p>
    <w:p w:rsidR="007D6F73" w:rsidRDefault="007D6F73" w:rsidP="006E7C7B">
      <w:pPr>
        <w:spacing w:before="120" w:line="360" w:lineRule="auto"/>
      </w:pPr>
    </w:p>
    <w:p w:rsidR="004C18EA" w:rsidRPr="004C18EA" w:rsidRDefault="00E050A2" w:rsidP="00D47631">
      <w:pPr>
        <w:spacing w:before="120" w:line="360" w:lineRule="auto"/>
        <w:rPr>
          <w:b/>
          <w:bCs/>
        </w:rPr>
      </w:pPr>
      <w:r>
        <w:rPr>
          <w:b/>
          <w:bCs/>
        </w:rPr>
        <w:t>Längerer unterbrechungsfreier Betrieb und höhere Funktionalität</w:t>
      </w:r>
    </w:p>
    <w:p w:rsidR="00E050A2" w:rsidRDefault="00446968" w:rsidP="00277357">
      <w:pPr>
        <w:spacing w:before="120" w:line="360" w:lineRule="auto"/>
      </w:pPr>
      <w:r>
        <w:t>Für ein Maximum an Zuverlässigkeit und Wartungsfreundlichkeit kommen in der neuesten RotorCheck-Generation besonders hochwertige Bauteile zum Einsatz</w:t>
      </w:r>
      <w:r w:rsidR="00E050A2">
        <w:t xml:space="preserve">. So optimieren </w:t>
      </w:r>
      <w:r>
        <w:t xml:space="preserve">Hybrid-Lager mit keramischen Wälzkörpern </w:t>
      </w:r>
      <w:r w:rsidR="00E050A2">
        <w:t xml:space="preserve">die </w:t>
      </w:r>
      <w:r>
        <w:t xml:space="preserve">elektrische Isolation </w:t>
      </w:r>
      <w:r w:rsidR="00E050A2">
        <w:t xml:space="preserve">zwischen Zellenrad und Gehäuse, </w:t>
      </w:r>
      <w:r>
        <w:t xml:space="preserve">und </w:t>
      </w:r>
      <w:r w:rsidR="00E050A2">
        <w:t xml:space="preserve">zugleich sind sie </w:t>
      </w:r>
      <w:r>
        <w:t>bei Installation und Wartung deutlich robuster</w:t>
      </w:r>
      <w:r w:rsidR="00E050A2">
        <w:t xml:space="preserve"> als herkömmliche Lösungen</w:t>
      </w:r>
      <w:r>
        <w:t xml:space="preserve">. </w:t>
      </w:r>
      <w:r w:rsidR="00E050A2">
        <w:t xml:space="preserve">Der </w:t>
      </w:r>
      <w:r>
        <w:t>Schleifringläufer</w:t>
      </w:r>
      <w:r w:rsidR="00E050A2">
        <w:t xml:space="preserve"> ist auf eine </w:t>
      </w:r>
      <w:r>
        <w:t xml:space="preserve">Standzeit von rund </w:t>
      </w:r>
      <w:r w:rsidR="00E050A2">
        <w:t xml:space="preserve">fünf </w:t>
      </w:r>
      <w:r>
        <w:t>Jahren</w:t>
      </w:r>
      <w:r w:rsidR="00E050A2">
        <w:t xml:space="preserve"> ausgelegt</w:t>
      </w:r>
      <w:r w:rsidR="000D0FDF">
        <w:t xml:space="preserve"> und erfordert dadurch nur rund ein Zehntel des Wartungsaufwands gegenüber Vergleichsprodukten</w:t>
      </w:r>
      <w:r w:rsidR="00E050A2">
        <w:t xml:space="preserve"> </w:t>
      </w:r>
      <w:r w:rsidR="000D0FDF">
        <w:t xml:space="preserve">mit </w:t>
      </w:r>
      <w:r>
        <w:t>halbjährlich</w:t>
      </w:r>
      <w:r w:rsidR="000D0FDF">
        <w:t>em</w:t>
      </w:r>
      <w:r>
        <w:t xml:space="preserve"> </w:t>
      </w:r>
      <w:r w:rsidR="000D0FDF">
        <w:t>Wechselintervall</w:t>
      </w:r>
      <w:r>
        <w:t xml:space="preserve">. </w:t>
      </w:r>
      <w:r w:rsidR="00125BDA">
        <w:t>Und Dank der</w:t>
      </w:r>
      <w:r w:rsidR="000D0FDF">
        <w:t xml:space="preserve"> jetzt</w:t>
      </w:r>
      <w:r w:rsidR="00125BDA">
        <w:t xml:space="preserve"> geringeren Zahl an Einzelteilen ist die Version 5.0 leichter zu installieren und zu justieren, was insbesondere den Aufwand bei der Schnellreinigung reduziert.</w:t>
      </w:r>
    </w:p>
    <w:p w:rsidR="00446968" w:rsidRDefault="00E050A2" w:rsidP="00D47631">
      <w:pPr>
        <w:spacing w:before="120" w:line="360" w:lineRule="auto"/>
      </w:pPr>
      <w:r>
        <w:t xml:space="preserve">Auch die </w:t>
      </w:r>
      <w:r w:rsidR="00446968">
        <w:t>elektronische</w:t>
      </w:r>
      <w:r>
        <w:t>n</w:t>
      </w:r>
      <w:r w:rsidR="00446968">
        <w:t xml:space="preserve"> Funktionen </w:t>
      </w:r>
      <w:r>
        <w:t xml:space="preserve">des RotorCheck 5.0 sind deutlich umfangreicher als bei der </w:t>
      </w:r>
      <w:r w:rsidR="00CE5538">
        <w:t>bisherige</w:t>
      </w:r>
      <w:r w:rsidR="000511FB">
        <w:t>n</w:t>
      </w:r>
      <w:r w:rsidR="00CE5538">
        <w:t xml:space="preserve"> Ausführung</w:t>
      </w:r>
      <w:r>
        <w:t xml:space="preserve">. So steht dem Anwender </w:t>
      </w:r>
      <w:r w:rsidR="000D0FDF">
        <w:t xml:space="preserve">neben </w:t>
      </w:r>
      <w:r w:rsidR="00446968">
        <w:t xml:space="preserve">analogen und digitalen Ein-/Ausgängen </w:t>
      </w:r>
      <w:r>
        <w:t xml:space="preserve">jetzt </w:t>
      </w:r>
      <w:r w:rsidR="000D0FDF">
        <w:t xml:space="preserve">optional </w:t>
      </w:r>
      <w:r w:rsidR="00446968">
        <w:t>eine Feldbus</w:t>
      </w:r>
      <w:r>
        <w:t xml:space="preserve">-Schnittstelle </w:t>
      </w:r>
      <w:r w:rsidR="00446968">
        <w:t xml:space="preserve">zur Verfügung, </w:t>
      </w:r>
      <w:r w:rsidR="00CE5538">
        <w:t>die den</w:t>
      </w:r>
      <w:r w:rsidR="00446968">
        <w:t xml:space="preserve"> Installationsaufwand erheblich reduziert. </w:t>
      </w:r>
      <w:r>
        <w:t>Die neue Steuerung ermöglicht darüber hinaus eine flexible Anpassung der Geräte-</w:t>
      </w:r>
      <w:r w:rsidR="00446968">
        <w:t xml:space="preserve">Parameter </w:t>
      </w:r>
      <w:r w:rsidR="000511FB">
        <w:t xml:space="preserve">an </w:t>
      </w:r>
      <w:r w:rsidR="00446968">
        <w:t xml:space="preserve">wechselnde Produktionsbedingungen </w:t>
      </w:r>
      <w:r>
        <w:t xml:space="preserve">und </w:t>
      </w:r>
      <w:r w:rsidR="00446968">
        <w:t xml:space="preserve">Reinigungszyklen. </w:t>
      </w:r>
      <w:r w:rsidR="000D0FDF">
        <w:t>D</w:t>
      </w:r>
      <w:r>
        <w:t xml:space="preserve">as </w:t>
      </w:r>
      <w:r w:rsidR="00446968">
        <w:t xml:space="preserve">Messsignal </w:t>
      </w:r>
      <w:r w:rsidR="000D0FDF">
        <w:t xml:space="preserve">lässt sich jetzt </w:t>
      </w:r>
      <w:r w:rsidR="00446968">
        <w:t>per Web-Interface grafisch ausgeben</w:t>
      </w:r>
      <w:r w:rsidR="00125BDA">
        <w:t>, was die Diagnose komfortabler macht</w:t>
      </w:r>
      <w:r>
        <w:t>.</w:t>
      </w:r>
      <w:r w:rsidR="00446968">
        <w:t xml:space="preserve"> </w:t>
      </w:r>
      <w:r>
        <w:t xml:space="preserve">Und weil die Betriebsdaten in der Auswerteelektronik zwischengespeichert werden, lassen sich Störungen zeitversetzt nachvollziehen und analysieren. </w:t>
      </w:r>
      <w:r w:rsidR="000D0FDF">
        <w:t>Zusätzlich zeigen LEDs am RotorCheck-Gehäuse das Auftreten von Unregelmäßigkeiten jetzt optisch noch deutlicher an.</w:t>
      </w:r>
    </w:p>
    <w:p w:rsidR="006E7C7B" w:rsidRDefault="006E7C7B" w:rsidP="00277357">
      <w:pPr>
        <w:spacing w:line="360" w:lineRule="auto"/>
      </w:pPr>
      <w:r>
        <w:t xml:space="preserve">Mit dem optimierten </w:t>
      </w:r>
      <w:proofErr w:type="spellStart"/>
      <w:r>
        <w:t>RotorCheck</w:t>
      </w:r>
      <w:proofErr w:type="spellEnd"/>
      <w:r>
        <w:t xml:space="preserve"> 5.0 lassen sich neue wie auch vorhandene Zellenradschleusen  mit erweiterten Features ausstatten. </w:t>
      </w:r>
      <w:r w:rsidR="00277357">
        <w:t>Diese können an die zunehmende Komplexität und den steigenden Automatisierungsgrad moderner Industrieanlagen angepasst werden.</w:t>
      </w:r>
    </w:p>
    <w:p w:rsidR="007D6F73" w:rsidRDefault="007D6F73" w:rsidP="00277357">
      <w:pPr>
        <w:spacing w:line="360" w:lineRule="auto"/>
      </w:pPr>
    </w:p>
    <w:p w:rsidR="00DB581A" w:rsidRDefault="00DB581A" w:rsidP="00C242A8">
      <w:pPr>
        <w:spacing w:before="120"/>
        <w:rPr>
          <w:rFonts w:cs="Arial"/>
          <w:sz w:val="20"/>
        </w:rPr>
      </w:pPr>
      <w:r>
        <w:rPr>
          <w:rFonts w:cs="Arial"/>
          <w:sz w:val="20"/>
        </w:rPr>
        <w:lastRenderedPageBreak/>
        <w:t>Coperion (</w:t>
      </w:r>
      <w:hyperlink r:id="rId10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proofErr w:type="spellStart"/>
      <w:r w:rsidRPr="00A36393">
        <w:rPr>
          <w:sz w:val="20"/>
        </w:rPr>
        <w:t>Compounding</w:t>
      </w:r>
      <w:proofErr w:type="spellEnd"/>
      <w:r w:rsidRPr="00A36393">
        <w:rPr>
          <w:sz w:val="20"/>
        </w:rPr>
        <w:t xml:space="preserve">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</w:t>
      </w:r>
    </w:p>
    <w:p w:rsidR="007D6F73" w:rsidRDefault="007D6F73" w:rsidP="00E050A2">
      <w:pPr>
        <w:spacing w:before="120"/>
        <w:rPr>
          <w:rFonts w:cs="Arial"/>
          <w:sz w:val="20"/>
        </w:rPr>
      </w:pPr>
    </w:p>
    <w:p w:rsidR="00347781" w:rsidRDefault="005827E5" w:rsidP="00E050A2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:rsidR="007D6F73" w:rsidRPr="00E465A0" w:rsidRDefault="007D6F73" w:rsidP="00E050A2">
      <w:pPr>
        <w:pStyle w:val="Trennung"/>
        <w:spacing w:before="240" w:after="240"/>
      </w:pPr>
    </w:p>
    <w:p w:rsidR="00E17602" w:rsidRDefault="00E17602" w:rsidP="00E050A2">
      <w:pPr>
        <w:pStyle w:val="Internet"/>
        <w:pBdr>
          <w:bottom w:val="single" w:sz="8" w:space="0" w:color="auto"/>
        </w:pBdr>
        <w:ind w:right="-113"/>
        <w:jc w:val="center"/>
        <w:rPr>
          <w:b/>
        </w:rPr>
      </w:pPr>
      <w:r>
        <w:t xml:space="preserve">Liebe Kolleginnen und Kollegen, </w:t>
      </w:r>
      <w:r w:rsidR="00E050A2">
        <w:br/>
      </w:r>
      <w:r>
        <w:t xml:space="preserve">Sie finden diese </w:t>
      </w:r>
      <w:r>
        <w:rPr>
          <w:u w:val="single"/>
        </w:rPr>
        <w:t xml:space="preserve">Pressemitteilung </w:t>
      </w:r>
      <w:proofErr w:type="spellStart"/>
      <w:r>
        <w:rPr>
          <w:u w:val="single"/>
        </w:rPr>
        <w:t>in deutsch</w:t>
      </w:r>
      <w:proofErr w:type="spellEnd"/>
      <w:r>
        <w:rPr>
          <w:u w:val="single"/>
        </w:rPr>
        <w:t xml:space="preserve"> und englisch</w:t>
      </w:r>
      <w:r>
        <w:t xml:space="preserve"> </w:t>
      </w:r>
      <w:r w:rsidR="00E050A2">
        <w:t xml:space="preserve">sowie </w:t>
      </w:r>
      <w:r w:rsidR="00AD01B5">
        <w:rPr>
          <w:u w:val="single"/>
        </w:rPr>
        <w:t>die</w:t>
      </w:r>
      <w:r>
        <w:rPr>
          <w:u w:val="single"/>
        </w:rPr>
        <w:t xml:space="preserve"> </w:t>
      </w:r>
      <w:r w:rsidR="00E050A2">
        <w:rPr>
          <w:u w:val="single"/>
        </w:rPr>
        <w:t>B</w:t>
      </w:r>
      <w:r>
        <w:rPr>
          <w:u w:val="single"/>
        </w:rPr>
        <w:t>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</w:t>
      </w:r>
      <w:r w:rsidR="00E050A2">
        <w:t>Download</w:t>
      </w:r>
      <w:r>
        <w:t xml:space="preserve"> unter </w:t>
      </w:r>
      <w:bookmarkStart w:id="7" w:name="OLE_LINK1"/>
      <w:r w:rsidR="00DB581A">
        <w:rPr>
          <w:b/>
        </w:rPr>
        <w:fldChar w:fldCharType="begin"/>
      </w:r>
      <w:r w:rsidR="00DB581A">
        <w:rPr>
          <w:b/>
        </w:rPr>
        <w:instrText xml:space="preserve"> HYPERLINK "https://www.coperion.com/de/news-media/pressemitteilungen/" </w:instrText>
      </w:r>
      <w:r w:rsidR="000526CC">
        <w:rPr>
          <w:b/>
        </w:rPr>
      </w:r>
      <w:r w:rsidR="00DB581A">
        <w:rPr>
          <w:b/>
        </w:rPr>
        <w:fldChar w:fldCharType="separate"/>
      </w:r>
      <w:r w:rsidR="00DB581A" w:rsidRPr="00D061C0">
        <w:rPr>
          <w:rStyle w:val="Hyperlink"/>
          <w:b/>
        </w:rPr>
        <w:t>https://www.coperion.com/de/news-media/pressemitteilungen/</w:t>
      </w:r>
      <w:r w:rsidR="00DB581A">
        <w:rPr>
          <w:b/>
        </w:rPr>
        <w:fldChar w:fldCharType="end"/>
      </w:r>
    </w:p>
    <w:bookmarkEnd w:id="7"/>
    <w:p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7D6F73" w:rsidRDefault="007D6F73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:rsidR="00E17602" w:rsidRDefault="00E17602">
      <w:pPr>
        <w:pStyle w:val="Beleg"/>
        <w:spacing w:before="360"/>
      </w:pPr>
      <w:r>
        <w:t xml:space="preserve">Redaktioneller Kontakt und Belegexemplare: </w:t>
      </w:r>
    </w:p>
    <w:p w:rsidR="00E17602" w:rsidRDefault="00E17602" w:rsidP="00950294">
      <w:pPr>
        <w:pStyle w:val="Konsens"/>
        <w:spacing w:before="120"/>
        <w:rPr>
          <w:rStyle w:val="Hyperlink"/>
          <w:szCs w:val="22"/>
        </w:rPr>
      </w:pPr>
      <w:r w:rsidRPr="007D6F73">
        <w:t xml:space="preserve">Dr. </w:t>
      </w:r>
      <w:r w:rsidR="00950294" w:rsidRPr="007D6F73">
        <w:t>Jörg Wolters</w:t>
      </w:r>
      <w:r w:rsidRPr="007D6F73">
        <w:t xml:space="preserve">,  KONSENS Public Relations GmbH &amp; Co. </w:t>
      </w:r>
      <w:r w:rsidRPr="00950294">
        <w:t>KG,</w:t>
      </w:r>
      <w:r w:rsidRPr="00950294">
        <w:br/>
        <w:t>Hans-</w:t>
      </w:r>
      <w:proofErr w:type="spellStart"/>
      <w:r w:rsidRPr="00950294">
        <w:t>Kudlich</w:t>
      </w:r>
      <w:proofErr w:type="spellEnd"/>
      <w:r w:rsidRPr="00950294">
        <w:t>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:rsidR="007D6F73" w:rsidRDefault="007D6F73" w:rsidP="00950294">
      <w:pPr>
        <w:pStyle w:val="Konsens"/>
        <w:spacing w:before="120"/>
        <w:rPr>
          <w:szCs w:val="22"/>
        </w:rPr>
      </w:pPr>
    </w:p>
    <w:p w:rsidR="00F74CF8" w:rsidRDefault="007D6F73">
      <w:pPr>
        <w:pStyle w:val="bild"/>
      </w:pPr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52388952" wp14:editId="5DF8F73D">
            <wp:simplePos x="0" y="0"/>
            <wp:positionH relativeFrom="column">
              <wp:posOffset>-70485</wp:posOffset>
            </wp:positionH>
            <wp:positionV relativeFrom="paragraph">
              <wp:posOffset>159385</wp:posOffset>
            </wp:positionV>
            <wp:extent cx="4162425" cy="3037840"/>
            <wp:effectExtent l="0" t="0" r="9525" b="0"/>
            <wp:wrapTight wrapText="bothSides">
              <wp:wrapPolygon edited="0">
                <wp:start x="0" y="0"/>
                <wp:lineTo x="0" y="21401"/>
                <wp:lineTo x="21551" y="21401"/>
                <wp:lineTo x="21551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erion_ZRD_mit_RotorCheck5.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781" w:rsidRDefault="00347781" w:rsidP="00347781">
      <w:pPr>
        <w:pStyle w:val="bild"/>
        <w:spacing w:after="120"/>
      </w:pPr>
    </w:p>
    <w:p w:rsidR="00277357" w:rsidRDefault="00277357" w:rsidP="00347781">
      <w:pPr>
        <w:pStyle w:val="bild"/>
        <w:spacing w:after="120"/>
      </w:pPr>
    </w:p>
    <w:p w:rsidR="00277357" w:rsidRDefault="00277357" w:rsidP="00347781">
      <w:pPr>
        <w:pStyle w:val="bild"/>
        <w:spacing w:after="120"/>
      </w:pPr>
    </w:p>
    <w:p w:rsidR="00277357" w:rsidRDefault="00277357" w:rsidP="00347781">
      <w:pPr>
        <w:pStyle w:val="bild"/>
        <w:spacing w:after="120"/>
      </w:pPr>
    </w:p>
    <w:p w:rsidR="00277357" w:rsidRDefault="00277357" w:rsidP="00347781">
      <w:pPr>
        <w:pStyle w:val="bild"/>
        <w:spacing w:after="120"/>
      </w:pPr>
    </w:p>
    <w:p w:rsidR="00277357" w:rsidRDefault="00277357" w:rsidP="00347781">
      <w:pPr>
        <w:pStyle w:val="bild"/>
        <w:spacing w:after="120"/>
      </w:pPr>
    </w:p>
    <w:p w:rsidR="00277357" w:rsidRDefault="00277357" w:rsidP="00347781">
      <w:pPr>
        <w:pStyle w:val="bild"/>
        <w:spacing w:after="120"/>
      </w:pPr>
    </w:p>
    <w:p w:rsidR="002476BC" w:rsidRPr="00277357" w:rsidRDefault="00277357" w:rsidP="002476BC">
      <w:pPr>
        <w:tabs>
          <w:tab w:val="left" w:pos="90"/>
        </w:tabs>
        <w:snapToGrid w:val="0"/>
        <w:spacing w:line="360" w:lineRule="auto"/>
        <w:rPr>
          <w:i/>
        </w:rPr>
      </w:pPr>
      <w:r w:rsidRPr="00277357">
        <w:rPr>
          <w:i/>
        </w:rPr>
        <w:t xml:space="preserve">Zellenradschleuse ZRD mit </w:t>
      </w:r>
      <w:proofErr w:type="spellStart"/>
      <w:r w:rsidRPr="00277357">
        <w:rPr>
          <w:i/>
        </w:rPr>
        <w:t>RotorCheck</w:t>
      </w:r>
      <w:proofErr w:type="spellEnd"/>
      <w:r w:rsidRPr="00277357">
        <w:rPr>
          <w:i/>
        </w:rPr>
        <w:t xml:space="preserve"> 5.0</w:t>
      </w:r>
    </w:p>
    <w:p w:rsidR="00BC18E4" w:rsidRDefault="002476BC" w:rsidP="007D6F73">
      <w:pPr>
        <w:tabs>
          <w:tab w:val="left" w:pos="90"/>
        </w:tabs>
        <w:snapToGrid w:val="0"/>
        <w:spacing w:before="120" w:line="360" w:lineRule="auto"/>
      </w:pPr>
      <w:r w:rsidRPr="002476BC">
        <w:rPr>
          <w:rFonts w:cs="Arial"/>
          <w:i/>
          <w:iCs/>
          <w:szCs w:val="22"/>
        </w:rPr>
        <w:t xml:space="preserve">Bild: </w:t>
      </w:r>
      <w:r w:rsidRPr="002476BC">
        <w:rPr>
          <w:i/>
          <w:iCs/>
        </w:rPr>
        <w:t>Coperion, Weingarten</w:t>
      </w:r>
    </w:p>
    <w:sectPr w:rsidR="00BC18E4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89" w:rsidRDefault="00842C89">
      <w:r>
        <w:separator/>
      </w:r>
    </w:p>
  </w:endnote>
  <w:endnote w:type="continuationSeparator" w:id="0">
    <w:p w:rsidR="00842C89" w:rsidRDefault="0084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945324">
      <w:trPr>
        <w:cantSplit/>
      </w:trPr>
      <w:tc>
        <w:tcPr>
          <w:tcW w:w="742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945324" w:rsidRDefault="00945324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0526CC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0526CC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945324" w:rsidRDefault="00945324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945324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945324" w:rsidRDefault="00945324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:rsidR="00945324" w:rsidRDefault="00945324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:rsidR="00945324" w:rsidRDefault="00945324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89" w:rsidRDefault="00842C89">
      <w:r>
        <w:separator/>
      </w:r>
    </w:p>
  </w:footnote>
  <w:footnote w:type="continuationSeparator" w:id="0">
    <w:p w:rsidR="00842C89" w:rsidRDefault="00842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945324">
      <w:trPr>
        <w:trHeight w:hRule="exact" w:val="794"/>
      </w:trPr>
      <w:tc>
        <w:tcPr>
          <w:tcW w:w="731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23C807B9" wp14:editId="4BDD0206">
                <wp:extent cx="2105025" cy="440055"/>
                <wp:effectExtent l="0" t="0" r="9525" b="0"/>
                <wp:docPr id="1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8A37465" wp14:editId="31B54D30">
                <wp:extent cx="1294130" cy="440055"/>
                <wp:effectExtent l="0" t="0" r="1270" b="0"/>
                <wp:docPr id="2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945324" w:rsidRDefault="008177D9" w:rsidP="00F50F41">
          <w:pPr>
            <w:pStyle w:val="Kopfzeile"/>
            <w:widowControl w:val="0"/>
          </w:pPr>
          <w:bookmarkStart w:id="8" w:name="HeaderPage2Date"/>
          <w:bookmarkEnd w:id="8"/>
          <w:r>
            <w:t>August</w:t>
          </w:r>
          <w:r w:rsidR="00F50F41">
            <w:t xml:space="preserve"> </w:t>
          </w:r>
          <w:r w:rsidR="00945324">
            <w:t>2017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:rsidR="00945324" w:rsidRDefault="00945324" w:rsidP="00F50F41">
    <w:pPr>
      <w:pStyle w:val="Kopfzeile"/>
      <w:rPr>
        <w:rStyle w:val="Seitenzahl"/>
      </w:rPr>
    </w:pPr>
    <w:bookmarkStart w:id="10" w:name="Nummer"/>
    <w:bookmarkEnd w:id="10"/>
  </w:p>
  <w:p w:rsidR="00945324" w:rsidRDefault="0094532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945324">
      <w:trPr>
        <w:trHeight w:hRule="exact" w:val="794"/>
      </w:trPr>
      <w:tc>
        <w:tcPr>
          <w:tcW w:w="7334" w:type="dxa"/>
          <w:noWrap/>
          <w:vAlign w:val="bottom"/>
        </w:tcPr>
        <w:p w:rsidR="00945324" w:rsidRDefault="00945324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76580221" wp14:editId="2956B063">
                <wp:extent cx="2105025" cy="440055"/>
                <wp:effectExtent l="0" t="0" r="9525" b="0"/>
                <wp:docPr id="3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DB99E4D" wp14:editId="54FAF618">
                <wp:extent cx="1294130" cy="440055"/>
                <wp:effectExtent l="0" t="0" r="1270" b="0"/>
                <wp:docPr id="4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324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:rsidR="00945324" w:rsidRDefault="00945324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:rsidR="00945324" w:rsidRDefault="00945324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:rsidR="00945324" w:rsidRDefault="00945324" w:rsidP="00D47631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B3E"/>
    <w:multiLevelType w:val="hybridMultilevel"/>
    <w:tmpl w:val="B5564DC2"/>
    <w:lvl w:ilvl="0" w:tplc="33F814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75953494"/>
    <w:multiLevelType w:val="hybridMultilevel"/>
    <w:tmpl w:val="30409790"/>
    <w:lvl w:ilvl="0" w:tplc="6DF4A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58FA"/>
    <w:rsid w:val="000059E1"/>
    <w:rsid w:val="00010D93"/>
    <w:rsid w:val="00011AFD"/>
    <w:rsid w:val="00013181"/>
    <w:rsid w:val="00013520"/>
    <w:rsid w:val="00015D71"/>
    <w:rsid w:val="000165CC"/>
    <w:rsid w:val="00024466"/>
    <w:rsid w:val="000259B4"/>
    <w:rsid w:val="00041474"/>
    <w:rsid w:val="000414AD"/>
    <w:rsid w:val="000511FB"/>
    <w:rsid w:val="000526CC"/>
    <w:rsid w:val="00056F5E"/>
    <w:rsid w:val="00063679"/>
    <w:rsid w:val="00076734"/>
    <w:rsid w:val="000800F8"/>
    <w:rsid w:val="000830F6"/>
    <w:rsid w:val="000836F6"/>
    <w:rsid w:val="00083D37"/>
    <w:rsid w:val="00084342"/>
    <w:rsid w:val="00091794"/>
    <w:rsid w:val="0009667F"/>
    <w:rsid w:val="000975A9"/>
    <w:rsid w:val="00097A01"/>
    <w:rsid w:val="000A58CE"/>
    <w:rsid w:val="000A6757"/>
    <w:rsid w:val="000B1D8F"/>
    <w:rsid w:val="000B2963"/>
    <w:rsid w:val="000B59A1"/>
    <w:rsid w:val="000C0274"/>
    <w:rsid w:val="000C2259"/>
    <w:rsid w:val="000D0A15"/>
    <w:rsid w:val="000D0FDF"/>
    <w:rsid w:val="000D435D"/>
    <w:rsid w:val="000D518C"/>
    <w:rsid w:val="000E2685"/>
    <w:rsid w:val="000E6049"/>
    <w:rsid w:val="000F0039"/>
    <w:rsid w:val="000F004D"/>
    <w:rsid w:val="000F683A"/>
    <w:rsid w:val="000F6B8C"/>
    <w:rsid w:val="001011E9"/>
    <w:rsid w:val="00105A36"/>
    <w:rsid w:val="001150FF"/>
    <w:rsid w:val="00121206"/>
    <w:rsid w:val="0012188E"/>
    <w:rsid w:val="00121B89"/>
    <w:rsid w:val="00121C27"/>
    <w:rsid w:val="001232A5"/>
    <w:rsid w:val="00125BDA"/>
    <w:rsid w:val="001278C6"/>
    <w:rsid w:val="00134ADF"/>
    <w:rsid w:val="00134CCB"/>
    <w:rsid w:val="00140842"/>
    <w:rsid w:val="00145834"/>
    <w:rsid w:val="00151336"/>
    <w:rsid w:val="00152DC3"/>
    <w:rsid w:val="00156744"/>
    <w:rsid w:val="0015708A"/>
    <w:rsid w:val="0016025B"/>
    <w:rsid w:val="001608CE"/>
    <w:rsid w:val="00163364"/>
    <w:rsid w:val="001660F7"/>
    <w:rsid w:val="001746AE"/>
    <w:rsid w:val="00176035"/>
    <w:rsid w:val="00177894"/>
    <w:rsid w:val="0018701F"/>
    <w:rsid w:val="001905C7"/>
    <w:rsid w:val="001935D6"/>
    <w:rsid w:val="00197AFC"/>
    <w:rsid w:val="001A111A"/>
    <w:rsid w:val="001A1DDE"/>
    <w:rsid w:val="001B57ED"/>
    <w:rsid w:val="001B691E"/>
    <w:rsid w:val="001C47CF"/>
    <w:rsid w:val="001C4E6D"/>
    <w:rsid w:val="001D35DA"/>
    <w:rsid w:val="001D4626"/>
    <w:rsid w:val="001E75B5"/>
    <w:rsid w:val="001F158F"/>
    <w:rsid w:val="001F1628"/>
    <w:rsid w:val="001F2299"/>
    <w:rsid w:val="001F26CD"/>
    <w:rsid w:val="001F276F"/>
    <w:rsid w:val="001F3A92"/>
    <w:rsid w:val="0020059D"/>
    <w:rsid w:val="00201943"/>
    <w:rsid w:val="00204A9B"/>
    <w:rsid w:val="00205A54"/>
    <w:rsid w:val="00207933"/>
    <w:rsid w:val="0021115B"/>
    <w:rsid w:val="00213698"/>
    <w:rsid w:val="002173C4"/>
    <w:rsid w:val="0021787F"/>
    <w:rsid w:val="002243E7"/>
    <w:rsid w:val="00230854"/>
    <w:rsid w:val="00240C1C"/>
    <w:rsid w:val="002476BC"/>
    <w:rsid w:val="00247DA3"/>
    <w:rsid w:val="00253ECB"/>
    <w:rsid w:val="00262D9F"/>
    <w:rsid w:val="00266472"/>
    <w:rsid w:val="00267DF3"/>
    <w:rsid w:val="002735A6"/>
    <w:rsid w:val="00274AC8"/>
    <w:rsid w:val="0027733B"/>
    <w:rsid w:val="00277357"/>
    <w:rsid w:val="002935BC"/>
    <w:rsid w:val="002A0AF8"/>
    <w:rsid w:val="002A0EB3"/>
    <w:rsid w:val="002A49E8"/>
    <w:rsid w:val="002A649D"/>
    <w:rsid w:val="002C6F6E"/>
    <w:rsid w:val="002D6BA5"/>
    <w:rsid w:val="002D7ED6"/>
    <w:rsid w:val="002E36AB"/>
    <w:rsid w:val="002F1B13"/>
    <w:rsid w:val="002F3679"/>
    <w:rsid w:val="002F4717"/>
    <w:rsid w:val="002F7BFA"/>
    <w:rsid w:val="003129F8"/>
    <w:rsid w:val="00317FA1"/>
    <w:rsid w:val="00321A34"/>
    <w:rsid w:val="003232F6"/>
    <w:rsid w:val="00325BA5"/>
    <w:rsid w:val="003348DA"/>
    <w:rsid w:val="00336917"/>
    <w:rsid w:val="00346A55"/>
    <w:rsid w:val="00347781"/>
    <w:rsid w:val="0035161E"/>
    <w:rsid w:val="0035175A"/>
    <w:rsid w:val="00352B95"/>
    <w:rsid w:val="003536D4"/>
    <w:rsid w:val="00356021"/>
    <w:rsid w:val="00362629"/>
    <w:rsid w:val="00363ADF"/>
    <w:rsid w:val="00371E9F"/>
    <w:rsid w:val="0037494A"/>
    <w:rsid w:val="00381EFD"/>
    <w:rsid w:val="00387BDB"/>
    <w:rsid w:val="003940E7"/>
    <w:rsid w:val="003B277D"/>
    <w:rsid w:val="003B51A5"/>
    <w:rsid w:val="003B6D8E"/>
    <w:rsid w:val="003B7C0E"/>
    <w:rsid w:val="003C2B95"/>
    <w:rsid w:val="003C5309"/>
    <w:rsid w:val="003C53D6"/>
    <w:rsid w:val="003E04D7"/>
    <w:rsid w:val="003E417A"/>
    <w:rsid w:val="003E431B"/>
    <w:rsid w:val="003F2456"/>
    <w:rsid w:val="003F55C5"/>
    <w:rsid w:val="00400E4D"/>
    <w:rsid w:val="0041481E"/>
    <w:rsid w:val="00414927"/>
    <w:rsid w:val="00414CCE"/>
    <w:rsid w:val="00422823"/>
    <w:rsid w:val="00423AC4"/>
    <w:rsid w:val="004331C2"/>
    <w:rsid w:val="00433DD3"/>
    <w:rsid w:val="0044066C"/>
    <w:rsid w:val="00446968"/>
    <w:rsid w:val="004627FF"/>
    <w:rsid w:val="004677F2"/>
    <w:rsid w:val="00471C40"/>
    <w:rsid w:val="0047523A"/>
    <w:rsid w:val="00476CC6"/>
    <w:rsid w:val="00476D75"/>
    <w:rsid w:val="00480DF1"/>
    <w:rsid w:val="00482058"/>
    <w:rsid w:val="00486D1F"/>
    <w:rsid w:val="00487260"/>
    <w:rsid w:val="004906C7"/>
    <w:rsid w:val="004950C6"/>
    <w:rsid w:val="004956A1"/>
    <w:rsid w:val="004A23CA"/>
    <w:rsid w:val="004C18EA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7515"/>
    <w:rsid w:val="0050103D"/>
    <w:rsid w:val="00502D0D"/>
    <w:rsid w:val="00507D7C"/>
    <w:rsid w:val="00511E74"/>
    <w:rsid w:val="0051360C"/>
    <w:rsid w:val="00514DC0"/>
    <w:rsid w:val="00526B72"/>
    <w:rsid w:val="00533BDE"/>
    <w:rsid w:val="00546006"/>
    <w:rsid w:val="0055265E"/>
    <w:rsid w:val="0055295E"/>
    <w:rsid w:val="0055681B"/>
    <w:rsid w:val="00563A92"/>
    <w:rsid w:val="005651E0"/>
    <w:rsid w:val="00577A4B"/>
    <w:rsid w:val="00580959"/>
    <w:rsid w:val="00580EB6"/>
    <w:rsid w:val="005827E5"/>
    <w:rsid w:val="005857DA"/>
    <w:rsid w:val="005865BD"/>
    <w:rsid w:val="0059012D"/>
    <w:rsid w:val="005913A5"/>
    <w:rsid w:val="005A71B6"/>
    <w:rsid w:val="005B11E3"/>
    <w:rsid w:val="005B4C73"/>
    <w:rsid w:val="005B760A"/>
    <w:rsid w:val="005B799A"/>
    <w:rsid w:val="005D26D6"/>
    <w:rsid w:val="005E6C16"/>
    <w:rsid w:val="005F20EE"/>
    <w:rsid w:val="005F353A"/>
    <w:rsid w:val="005F48A1"/>
    <w:rsid w:val="00601034"/>
    <w:rsid w:val="00613BF2"/>
    <w:rsid w:val="00614866"/>
    <w:rsid w:val="00616C07"/>
    <w:rsid w:val="006222D2"/>
    <w:rsid w:val="00631971"/>
    <w:rsid w:val="00633635"/>
    <w:rsid w:val="006340F8"/>
    <w:rsid w:val="00635843"/>
    <w:rsid w:val="0064265D"/>
    <w:rsid w:val="00645FE8"/>
    <w:rsid w:val="00647CC8"/>
    <w:rsid w:val="00652F66"/>
    <w:rsid w:val="00660C37"/>
    <w:rsid w:val="006657A9"/>
    <w:rsid w:val="00672CCE"/>
    <w:rsid w:val="00674397"/>
    <w:rsid w:val="0067672F"/>
    <w:rsid w:val="00681B49"/>
    <w:rsid w:val="00684F5C"/>
    <w:rsid w:val="006854E5"/>
    <w:rsid w:val="00686A5B"/>
    <w:rsid w:val="00690B50"/>
    <w:rsid w:val="00693BE1"/>
    <w:rsid w:val="006953FE"/>
    <w:rsid w:val="006958C6"/>
    <w:rsid w:val="006A48D1"/>
    <w:rsid w:val="006B3825"/>
    <w:rsid w:val="006B51F8"/>
    <w:rsid w:val="006B5684"/>
    <w:rsid w:val="006C013C"/>
    <w:rsid w:val="006C39FC"/>
    <w:rsid w:val="006C3BB4"/>
    <w:rsid w:val="006C5029"/>
    <w:rsid w:val="006D0D37"/>
    <w:rsid w:val="006E7C7B"/>
    <w:rsid w:val="006F2A24"/>
    <w:rsid w:val="00702A45"/>
    <w:rsid w:val="007119FD"/>
    <w:rsid w:val="0072115C"/>
    <w:rsid w:val="00730268"/>
    <w:rsid w:val="00731773"/>
    <w:rsid w:val="00731A3A"/>
    <w:rsid w:val="00752D36"/>
    <w:rsid w:val="007537F8"/>
    <w:rsid w:val="00761BD8"/>
    <w:rsid w:val="00763374"/>
    <w:rsid w:val="00774270"/>
    <w:rsid w:val="0077573B"/>
    <w:rsid w:val="00793AC2"/>
    <w:rsid w:val="00793B1E"/>
    <w:rsid w:val="00793D99"/>
    <w:rsid w:val="007943BD"/>
    <w:rsid w:val="00795C81"/>
    <w:rsid w:val="007A300D"/>
    <w:rsid w:val="007A4E66"/>
    <w:rsid w:val="007B57D1"/>
    <w:rsid w:val="007D0C68"/>
    <w:rsid w:val="007D6F73"/>
    <w:rsid w:val="007E0B61"/>
    <w:rsid w:val="007E1819"/>
    <w:rsid w:val="007E3593"/>
    <w:rsid w:val="007F4F97"/>
    <w:rsid w:val="00802D9D"/>
    <w:rsid w:val="00806B27"/>
    <w:rsid w:val="00810217"/>
    <w:rsid w:val="00815FC2"/>
    <w:rsid w:val="008177D9"/>
    <w:rsid w:val="0081789B"/>
    <w:rsid w:val="00820308"/>
    <w:rsid w:val="00820774"/>
    <w:rsid w:val="008213C1"/>
    <w:rsid w:val="008215A6"/>
    <w:rsid w:val="00827E8D"/>
    <w:rsid w:val="00834567"/>
    <w:rsid w:val="0083636E"/>
    <w:rsid w:val="00842C89"/>
    <w:rsid w:val="00844839"/>
    <w:rsid w:val="00845CD6"/>
    <w:rsid w:val="00855AD0"/>
    <w:rsid w:val="008623B1"/>
    <w:rsid w:val="00862A5B"/>
    <w:rsid w:val="00862D3E"/>
    <w:rsid w:val="00867528"/>
    <w:rsid w:val="0086794F"/>
    <w:rsid w:val="00871000"/>
    <w:rsid w:val="0087717B"/>
    <w:rsid w:val="00877E9A"/>
    <w:rsid w:val="00881CE0"/>
    <w:rsid w:val="008914E5"/>
    <w:rsid w:val="00892A79"/>
    <w:rsid w:val="00893A3B"/>
    <w:rsid w:val="00894094"/>
    <w:rsid w:val="008959F6"/>
    <w:rsid w:val="008A1EFE"/>
    <w:rsid w:val="008B1D6D"/>
    <w:rsid w:val="008B4C8C"/>
    <w:rsid w:val="008B52FE"/>
    <w:rsid w:val="008B6E88"/>
    <w:rsid w:val="008B7140"/>
    <w:rsid w:val="008B7A9D"/>
    <w:rsid w:val="008C02EB"/>
    <w:rsid w:val="008C1CF9"/>
    <w:rsid w:val="008C1EC2"/>
    <w:rsid w:val="008C232B"/>
    <w:rsid w:val="008C3762"/>
    <w:rsid w:val="008C6C1F"/>
    <w:rsid w:val="008C7206"/>
    <w:rsid w:val="008D374E"/>
    <w:rsid w:val="008E0230"/>
    <w:rsid w:val="008E1552"/>
    <w:rsid w:val="008F1230"/>
    <w:rsid w:val="008F3B8E"/>
    <w:rsid w:val="008F3DAB"/>
    <w:rsid w:val="008F4CCD"/>
    <w:rsid w:val="008F61C3"/>
    <w:rsid w:val="008F7B77"/>
    <w:rsid w:val="00900442"/>
    <w:rsid w:val="00900F32"/>
    <w:rsid w:val="0090257A"/>
    <w:rsid w:val="00903160"/>
    <w:rsid w:val="009075FE"/>
    <w:rsid w:val="0091485A"/>
    <w:rsid w:val="00914994"/>
    <w:rsid w:val="009179AE"/>
    <w:rsid w:val="009228EF"/>
    <w:rsid w:val="00924D4A"/>
    <w:rsid w:val="009365B2"/>
    <w:rsid w:val="0093787D"/>
    <w:rsid w:val="00941023"/>
    <w:rsid w:val="00941F2F"/>
    <w:rsid w:val="00942802"/>
    <w:rsid w:val="00942F39"/>
    <w:rsid w:val="00943BA6"/>
    <w:rsid w:val="00944AE9"/>
    <w:rsid w:val="00945324"/>
    <w:rsid w:val="00950294"/>
    <w:rsid w:val="00953BA6"/>
    <w:rsid w:val="00956BEA"/>
    <w:rsid w:val="0096354A"/>
    <w:rsid w:val="009705A6"/>
    <w:rsid w:val="009752ED"/>
    <w:rsid w:val="009838F4"/>
    <w:rsid w:val="00984ACD"/>
    <w:rsid w:val="0098574F"/>
    <w:rsid w:val="0098785C"/>
    <w:rsid w:val="00990AC3"/>
    <w:rsid w:val="00990DCC"/>
    <w:rsid w:val="00991A4F"/>
    <w:rsid w:val="009934DC"/>
    <w:rsid w:val="009A498B"/>
    <w:rsid w:val="009A49C3"/>
    <w:rsid w:val="009A5D63"/>
    <w:rsid w:val="009B2613"/>
    <w:rsid w:val="009B585F"/>
    <w:rsid w:val="009C1C7E"/>
    <w:rsid w:val="009C4FD7"/>
    <w:rsid w:val="009C7C65"/>
    <w:rsid w:val="009D44E3"/>
    <w:rsid w:val="009D6E78"/>
    <w:rsid w:val="009E2AC0"/>
    <w:rsid w:val="009E3FCD"/>
    <w:rsid w:val="009E5B0F"/>
    <w:rsid w:val="009F1667"/>
    <w:rsid w:val="009F3DA6"/>
    <w:rsid w:val="009F4296"/>
    <w:rsid w:val="00A013C7"/>
    <w:rsid w:val="00A03600"/>
    <w:rsid w:val="00A04833"/>
    <w:rsid w:val="00A04F9F"/>
    <w:rsid w:val="00A062F2"/>
    <w:rsid w:val="00A07811"/>
    <w:rsid w:val="00A1230F"/>
    <w:rsid w:val="00A16D33"/>
    <w:rsid w:val="00A32A0C"/>
    <w:rsid w:val="00A41D17"/>
    <w:rsid w:val="00A52AA1"/>
    <w:rsid w:val="00A63A50"/>
    <w:rsid w:val="00A67CD6"/>
    <w:rsid w:val="00A742AF"/>
    <w:rsid w:val="00A765F7"/>
    <w:rsid w:val="00A7706A"/>
    <w:rsid w:val="00A84FD5"/>
    <w:rsid w:val="00A857FF"/>
    <w:rsid w:val="00A87304"/>
    <w:rsid w:val="00AA4411"/>
    <w:rsid w:val="00AA6C5C"/>
    <w:rsid w:val="00AB5E47"/>
    <w:rsid w:val="00AB6F4F"/>
    <w:rsid w:val="00AC0D11"/>
    <w:rsid w:val="00AC476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22C0"/>
    <w:rsid w:val="00AF56C2"/>
    <w:rsid w:val="00AF7CE2"/>
    <w:rsid w:val="00AF7CE4"/>
    <w:rsid w:val="00B04711"/>
    <w:rsid w:val="00B05076"/>
    <w:rsid w:val="00B079D0"/>
    <w:rsid w:val="00B151D6"/>
    <w:rsid w:val="00B1728C"/>
    <w:rsid w:val="00B172B6"/>
    <w:rsid w:val="00B20A0F"/>
    <w:rsid w:val="00B20B57"/>
    <w:rsid w:val="00B22064"/>
    <w:rsid w:val="00B234F4"/>
    <w:rsid w:val="00B30D8F"/>
    <w:rsid w:val="00B34B07"/>
    <w:rsid w:val="00B36889"/>
    <w:rsid w:val="00B379D4"/>
    <w:rsid w:val="00B45593"/>
    <w:rsid w:val="00B46B7C"/>
    <w:rsid w:val="00B47F37"/>
    <w:rsid w:val="00B5422D"/>
    <w:rsid w:val="00B54622"/>
    <w:rsid w:val="00B6010A"/>
    <w:rsid w:val="00B6041E"/>
    <w:rsid w:val="00B6063D"/>
    <w:rsid w:val="00B64B98"/>
    <w:rsid w:val="00B676D0"/>
    <w:rsid w:val="00B77EEC"/>
    <w:rsid w:val="00B90B8D"/>
    <w:rsid w:val="00B9189F"/>
    <w:rsid w:val="00B93353"/>
    <w:rsid w:val="00B95FD8"/>
    <w:rsid w:val="00B96A03"/>
    <w:rsid w:val="00BA2D3F"/>
    <w:rsid w:val="00BA36BB"/>
    <w:rsid w:val="00BA42E4"/>
    <w:rsid w:val="00BA498E"/>
    <w:rsid w:val="00BA61BC"/>
    <w:rsid w:val="00BA69E7"/>
    <w:rsid w:val="00BB23C9"/>
    <w:rsid w:val="00BB5534"/>
    <w:rsid w:val="00BB64B1"/>
    <w:rsid w:val="00BB73C1"/>
    <w:rsid w:val="00BC077E"/>
    <w:rsid w:val="00BC18E4"/>
    <w:rsid w:val="00BC482D"/>
    <w:rsid w:val="00BC4FDD"/>
    <w:rsid w:val="00BC6E17"/>
    <w:rsid w:val="00BD4EE5"/>
    <w:rsid w:val="00BD6084"/>
    <w:rsid w:val="00BD73CF"/>
    <w:rsid w:val="00BE14C9"/>
    <w:rsid w:val="00BF0FAB"/>
    <w:rsid w:val="00BF14B0"/>
    <w:rsid w:val="00BF1C55"/>
    <w:rsid w:val="00BF270C"/>
    <w:rsid w:val="00BF3DE4"/>
    <w:rsid w:val="00BF4CDA"/>
    <w:rsid w:val="00BF54B4"/>
    <w:rsid w:val="00BF7A93"/>
    <w:rsid w:val="00C01381"/>
    <w:rsid w:val="00C03CC6"/>
    <w:rsid w:val="00C05517"/>
    <w:rsid w:val="00C06C63"/>
    <w:rsid w:val="00C06E50"/>
    <w:rsid w:val="00C078A7"/>
    <w:rsid w:val="00C11482"/>
    <w:rsid w:val="00C1231C"/>
    <w:rsid w:val="00C15ED4"/>
    <w:rsid w:val="00C2185B"/>
    <w:rsid w:val="00C2411D"/>
    <w:rsid w:val="00C242A8"/>
    <w:rsid w:val="00C3213D"/>
    <w:rsid w:val="00C34D6B"/>
    <w:rsid w:val="00C52747"/>
    <w:rsid w:val="00C551C7"/>
    <w:rsid w:val="00C6308C"/>
    <w:rsid w:val="00C6327D"/>
    <w:rsid w:val="00C658BB"/>
    <w:rsid w:val="00C72824"/>
    <w:rsid w:val="00C77B39"/>
    <w:rsid w:val="00C8017E"/>
    <w:rsid w:val="00C8116E"/>
    <w:rsid w:val="00C827B0"/>
    <w:rsid w:val="00C828A4"/>
    <w:rsid w:val="00C9248B"/>
    <w:rsid w:val="00C9257F"/>
    <w:rsid w:val="00C94F40"/>
    <w:rsid w:val="00C95F69"/>
    <w:rsid w:val="00CA12A6"/>
    <w:rsid w:val="00CA1CE7"/>
    <w:rsid w:val="00CA2492"/>
    <w:rsid w:val="00CB4192"/>
    <w:rsid w:val="00CB4D65"/>
    <w:rsid w:val="00CD01C6"/>
    <w:rsid w:val="00CD33CE"/>
    <w:rsid w:val="00CD74FF"/>
    <w:rsid w:val="00CE0FBE"/>
    <w:rsid w:val="00CE3B08"/>
    <w:rsid w:val="00CE3BE7"/>
    <w:rsid w:val="00CE3FFD"/>
    <w:rsid w:val="00CE5538"/>
    <w:rsid w:val="00CE652C"/>
    <w:rsid w:val="00CE7B50"/>
    <w:rsid w:val="00CF125C"/>
    <w:rsid w:val="00CF43F6"/>
    <w:rsid w:val="00CF4D2E"/>
    <w:rsid w:val="00D0002A"/>
    <w:rsid w:val="00D03189"/>
    <w:rsid w:val="00D03F1C"/>
    <w:rsid w:val="00D04EA2"/>
    <w:rsid w:val="00D1389D"/>
    <w:rsid w:val="00D15DED"/>
    <w:rsid w:val="00D16EDC"/>
    <w:rsid w:val="00D207FA"/>
    <w:rsid w:val="00D209AE"/>
    <w:rsid w:val="00D25042"/>
    <w:rsid w:val="00D2548E"/>
    <w:rsid w:val="00D30183"/>
    <w:rsid w:val="00D336FF"/>
    <w:rsid w:val="00D3573C"/>
    <w:rsid w:val="00D43F73"/>
    <w:rsid w:val="00D44D33"/>
    <w:rsid w:val="00D47631"/>
    <w:rsid w:val="00D517AB"/>
    <w:rsid w:val="00D555FE"/>
    <w:rsid w:val="00D64439"/>
    <w:rsid w:val="00D65835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6D25"/>
    <w:rsid w:val="00DA5718"/>
    <w:rsid w:val="00DA5B86"/>
    <w:rsid w:val="00DB18DF"/>
    <w:rsid w:val="00DB581A"/>
    <w:rsid w:val="00DB6343"/>
    <w:rsid w:val="00DB63F7"/>
    <w:rsid w:val="00DC1346"/>
    <w:rsid w:val="00DC2EF5"/>
    <w:rsid w:val="00DC33A2"/>
    <w:rsid w:val="00DC7177"/>
    <w:rsid w:val="00DD1557"/>
    <w:rsid w:val="00DD5297"/>
    <w:rsid w:val="00DE1353"/>
    <w:rsid w:val="00DE3617"/>
    <w:rsid w:val="00DF7509"/>
    <w:rsid w:val="00E03D80"/>
    <w:rsid w:val="00E050A2"/>
    <w:rsid w:val="00E10F76"/>
    <w:rsid w:val="00E11483"/>
    <w:rsid w:val="00E17602"/>
    <w:rsid w:val="00E20874"/>
    <w:rsid w:val="00E25067"/>
    <w:rsid w:val="00E256A1"/>
    <w:rsid w:val="00E31AD1"/>
    <w:rsid w:val="00E40A88"/>
    <w:rsid w:val="00E42973"/>
    <w:rsid w:val="00E455FB"/>
    <w:rsid w:val="00E465A0"/>
    <w:rsid w:val="00E476D2"/>
    <w:rsid w:val="00E4778C"/>
    <w:rsid w:val="00E53172"/>
    <w:rsid w:val="00E53317"/>
    <w:rsid w:val="00E56391"/>
    <w:rsid w:val="00E56780"/>
    <w:rsid w:val="00E575A2"/>
    <w:rsid w:val="00E6093C"/>
    <w:rsid w:val="00E6383E"/>
    <w:rsid w:val="00E63CD1"/>
    <w:rsid w:val="00E6416C"/>
    <w:rsid w:val="00E6448B"/>
    <w:rsid w:val="00E64A92"/>
    <w:rsid w:val="00E65421"/>
    <w:rsid w:val="00E71EFF"/>
    <w:rsid w:val="00E71F87"/>
    <w:rsid w:val="00E77E58"/>
    <w:rsid w:val="00E914AB"/>
    <w:rsid w:val="00E9158F"/>
    <w:rsid w:val="00EA2D07"/>
    <w:rsid w:val="00EA55B7"/>
    <w:rsid w:val="00EA70FC"/>
    <w:rsid w:val="00EB2E3C"/>
    <w:rsid w:val="00EB5F5C"/>
    <w:rsid w:val="00EC0B88"/>
    <w:rsid w:val="00EC1EAC"/>
    <w:rsid w:val="00EC3D4A"/>
    <w:rsid w:val="00EC7B9B"/>
    <w:rsid w:val="00ED1F18"/>
    <w:rsid w:val="00EE416C"/>
    <w:rsid w:val="00EE622B"/>
    <w:rsid w:val="00EF084C"/>
    <w:rsid w:val="00EF6181"/>
    <w:rsid w:val="00F16399"/>
    <w:rsid w:val="00F20723"/>
    <w:rsid w:val="00F31D8D"/>
    <w:rsid w:val="00F329DD"/>
    <w:rsid w:val="00F33465"/>
    <w:rsid w:val="00F335FA"/>
    <w:rsid w:val="00F41BC5"/>
    <w:rsid w:val="00F439CE"/>
    <w:rsid w:val="00F43ABD"/>
    <w:rsid w:val="00F50F41"/>
    <w:rsid w:val="00F52F24"/>
    <w:rsid w:val="00F55C61"/>
    <w:rsid w:val="00F63D65"/>
    <w:rsid w:val="00F673D7"/>
    <w:rsid w:val="00F74CF8"/>
    <w:rsid w:val="00F865BA"/>
    <w:rsid w:val="00F87078"/>
    <w:rsid w:val="00F92574"/>
    <w:rsid w:val="00F92F9B"/>
    <w:rsid w:val="00F9548F"/>
    <w:rsid w:val="00FA28E9"/>
    <w:rsid w:val="00FA2DE4"/>
    <w:rsid w:val="00FA4B39"/>
    <w:rsid w:val="00FA6C6E"/>
    <w:rsid w:val="00FB15DD"/>
    <w:rsid w:val="00FB528C"/>
    <w:rsid w:val="00FB7808"/>
    <w:rsid w:val="00FB7C64"/>
    <w:rsid w:val="00FC7354"/>
    <w:rsid w:val="00FD29C0"/>
    <w:rsid w:val="00FE33A4"/>
    <w:rsid w:val="00FE5567"/>
    <w:rsid w:val="00FE7A59"/>
    <w:rsid w:val="00FF17E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7D6F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semiHidden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514DC0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7D6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coperi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4D68-2585-40E8-9270-869A9F90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5670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König Bettina</cp:lastModifiedBy>
  <cp:revision>6</cp:revision>
  <cp:lastPrinted>2017-08-28T08:08:00Z</cp:lastPrinted>
  <dcterms:created xsi:type="dcterms:W3CDTF">2017-08-24T11:13:00Z</dcterms:created>
  <dcterms:modified xsi:type="dcterms:W3CDTF">2017-08-28T08:09:00Z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