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1101D6">
        <w:trPr>
          <w:cantSplit/>
          <w:trHeight w:val="118"/>
        </w:trPr>
        <w:tc>
          <w:tcPr>
            <w:tcW w:w="7140" w:type="dxa"/>
          </w:tcPr>
          <w:p w:rsidR="00E17602" w:rsidRDefault="00E17602">
            <w:pPr>
              <w:spacing w:line="190" w:lineRule="exact"/>
              <w:rPr>
                <w:noProof/>
                <w:sz w:val="15"/>
                <w:szCs w:val="15"/>
              </w:rPr>
            </w:pPr>
          </w:p>
        </w:tc>
        <w:tc>
          <w:tcPr>
            <w:tcW w:w="2993" w:type="dxa"/>
            <w:vMerge w:val="restart"/>
          </w:tcPr>
          <w:p w:rsidR="001D168C" w:rsidRPr="00CE1FE9" w:rsidRDefault="001D168C" w:rsidP="001D168C">
            <w:pPr>
              <w:spacing w:line="200" w:lineRule="exact"/>
              <w:rPr>
                <w:b/>
                <w:bCs/>
                <w:sz w:val="14"/>
              </w:rPr>
            </w:pPr>
            <w:bookmarkStart w:id="0" w:name="CompanyName"/>
            <w:bookmarkStart w:id="1" w:name="AddressLine"/>
            <w:bookmarkEnd w:id="0"/>
            <w:bookmarkEnd w:id="1"/>
            <w:r w:rsidRPr="00CE1FE9">
              <w:rPr>
                <w:b/>
                <w:bCs/>
                <w:sz w:val="14"/>
              </w:rPr>
              <w:t>Kontakt</w:t>
            </w:r>
          </w:p>
          <w:p w:rsidR="001D168C" w:rsidRPr="00CE1FE9" w:rsidRDefault="001D168C" w:rsidP="001D168C">
            <w:pPr>
              <w:spacing w:line="200" w:lineRule="exact"/>
              <w:rPr>
                <w:bCs/>
                <w:sz w:val="14"/>
              </w:rPr>
            </w:pPr>
            <w:r w:rsidRPr="00CE1FE9">
              <w:rPr>
                <w:bCs/>
                <w:sz w:val="14"/>
              </w:rPr>
              <w:t>Bettina König</w:t>
            </w:r>
          </w:p>
          <w:p w:rsidR="001D168C" w:rsidRPr="00CE1FE9" w:rsidRDefault="001D168C" w:rsidP="001D168C">
            <w:pPr>
              <w:spacing w:line="200" w:lineRule="exact"/>
              <w:rPr>
                <w:bCs/>
                <w:sz w:val="14"/>
              </w:rPr>
            </w:pPr>
            <w:r w:rsidRPr="00CE1FE9">
              <w:rPr>
                <w:bCs/>
                <w:sz w:val="14"/>
              </w:rPr>
              <w:t>Marketing Communications</w:t>
            </w:r>
          </w:p>
          <w:p w:rsidR="001D168C" w:rsidRPr="00CE1FE9" w:rsidRDefault="001D168C" w:rsidP="001D168C">
            <w:pPr>
              <w:spacing w:line="200" w:lineRule="exact"/>
              <w:rPr>
                <w:bCs/>
                <w:sz w:val="14"/>
              </w:rPr>
            </w:pPr>
            <w:r w:rsidRPr="00CE1FE9">
              <w:rPr>
                <w:bCs/>
                <w:sz w:val="14"/>
              </w:rPr>
              <w:t>Coperion GmbH</w:t>
            </w:r>
          </w:p>
          <w:p w:rsidR="001D168C" w:rsidRPr="00DC5FCA" w:rsidRDefault="001D168C" w:rsidP="001D168C">
            <w:pPr>
              <w:spacing w:line="200" w:lineRule="exact"/>
              <w:rPr>
                <w:bCs/>
                <w:sz w:val="14"/>
              </w:rPr>
            </w:pPr>
            <w:r w:rsidRPr="00DC5FCA">
              <w:rPr>
                <w:bCs/>
                <w:sz w:val="14"/>
              </w:rPr>
              <w:t>Theodorstraße 10</w:t>
            </w:r>
          </w:p>
          <w:p w:rsidR="001D168C" w:rsidRPr="00DC5FCA" w:rsidRDefault="001D168C" w:rsidP="001D168C">
            <w:pPr>
              <w:spacing w:line="200" w:lineRule="exact"/>
              <w:rPr>
                <w:bCs/>
                <w:sz w:val="14"/>
              </w:rPr>
            </w:pPr>
            <w:r w:rsidRPr="00DC5FCA">
              <w:rPr>
                <w:bCs/>
                <w:sz w:val="14"/>
              </w:rPr>
              <w:t>70469 Stuttgart/Deutschland</w:t>
            </w:r>
          </w:p>
          <w:p w:rsidR="001D168C" w:rsidRPr="00DC5FCA" w:rsidRDefault="001D168C" w:rsidP="001D168C">
            <w:pPr>
              <w:spacing w:line="200" w:lineRule="exact"/>
              <w:rPr>
                <w:bCs/>
                <w:sz w:val="14"/>
              </w:rPr>
            </w:pPr>
          </w:p>
          <w:p w:rsidR="001D168C" w:rsidRPr="00DC5FCA" w:rsidRDefault="001D168C" w:rsidP="001D168C">
            <w:pPr>
              <w:spacing w:line="200" w:lineRule="exact"/>
              <w:rPr>
                <w:bCs/>
                <w:sz w:val="14"/>
              </w:rPr>
            </w:pPr>
            <w:r w:rsidRPr="00DC5FCA">
              <w:rPr>
                <w:bCs/>
                <w:sz w:val="14"/>
              </w:rPr>
              <w:t>Telefon +49 (0)711 897 22 15</w:t>
            </w:r>
          </w:p>
          <w:p w:rsidR="001D168C" w:rsidRPr="00DC5FCA" w:rsidRDefault="001D168C" w:rsidP="001D168C">
            <w:pPr>
              <w:spacing w:line="200" w:lineRule="exact"/>
              <w:rPr>
                <w:bCs/>
                <w:sz w:val="14"/>
              </w:rPr>
            </w:pPr>
            <w:r w:rsidRPr="00DC5FCA">
              <w:rPr>
                <w:bCs/>
                <w:sz w:val="14"/>
              </w:rPr>
              <w:t>Telefax +49 (0)711 897 39 74</w:t>
            </w:r>
          </w:p>
          <w:p w:rsidR="001D168C" w:rsidRPr="00DC5FCA" w:rsidRDefault="001D168C" w:rsidP="001D168C">
            <w:pPr>
              <w:spacing w:line="200" w:lineRule="exact"/>
              <w:rPr>
                <w:bCs/>
                <w:sz w:val="14"/>
              </w:rPr>
            </w:pPr>
            <w:r w:rsidRPr="00DC5FCA">
              <w:rPr>
                <w:bCs/>
                <w:sz w:val="14"/>
              </w:rPr>
              <w:t>bettina.koenig@coperion.com</w:t>
            </w:r>
          </w:p>
          <w:p w:rsidR="00E17602" w:rsidRPr="00AA3218" w:rsidRDefault="001D168C" w:rsidP="001D168C">
            <w:pPr>
              <w:spacing w:line="200" w:lineRule="exact"/>
              <w:rPr>
                <w:noProof/>
                <w:sz w:val="15"/>
                <w:szCs w:val="15"/>
              </w:rPr>
            </w:pPr>
            <w:r w:rsidRPr="00DC5FCA">
              <w:rPr>
                <w:bCs/>
                <w:sz w:val="14"/>
              </w:rPr>
              <w:t>www.coperion.com</w:t>
            </w:r>
          </w:p>
        </w:tc>
      </w:tr>
      <w:tr w:rsidR="00E17602" w:rsidRPr="001101D6">
        <w:trPr>
          <w:cantSplit/>
          <w:trHeight w:val="154"/>
        </w:trPr>
        <w:tc>
          <w:tcPr>
            <w:tcW w:w="7140" w:type="dxa"/>
          </w:tcPr>
          <w:p w:rsidR="00E17602" w:rsidRPr="00AA3218" w:rsidRDefault="00E17602">
            <w:pPr>
              <w:spacing w:line="190" w:lineRule="exact"/>
              <w:rPr>
                <w:noProof/>
                <w:sz w:val="15"/>
                <w:szCs w:val="15"/>
              </w:rPr>
            </w:pPr>
          </w:p>
        </w:tc>
        <w:tc>
          <w:tcPr>
            <w:tcW w:w="2993" w:type="dxa"/>
            <w:vMerge/>
          </w:tcPr>
          <w:p w:rsidR="00E17602" w:rsidRPr="00AA3218" w:rsidRDefault="00E17602">
            <w:pPr>
              <w:pStyle w:val="Kopfzeile"/>
              <w:spacing w:line="200" w:lineRule="exact"/>
              <w:ind w:left="-108"/>
              <w:rPr>
                <w:sz w:val="14"/>
                <w:szCs w:val="14"/>
              </w:rPr>
            </w:pPr>
            <w:bookmarkStart w:id="2" w:name="AddressLineStreet"/>
            <w:bookmarkEnd w:id="2"/>
          </w:p>
        </w:tc>
      </w:tr>
      <w:tr w:rsidR="00E17602" w:rsidRPr="001101D6">
        <w:trPr>
          <w:cantSplit/>
          <w:trHeight w:val="263"/>
        </w:trPr>
        <w:tc>
          <w:tcPr>
            <w:tcW w:w="7140" w:type="dxa"/>
          </w:tcPr>
          <w:p w:rsidR="00E17602" w:rsidRPr="00AA3218" w:rsidRDefault="00E17602">
            <w:pPr>
              <w:rPr>
                <w:noProof/>
                <w:szCs w:val="22"/>
              </w:rPr>
            </w:pPr>
            <w:bookmarkStart w:id="3" w:name="Adresse"/>
            <w:bookmarkEnd w:id="3"/>
          </w:p>
        </w:tc>
        <w:tc>
          <w:tcPr>
            <w:tcW w:w="2993" w:type="dxa"/>
            <w:vMerge/>
          </w:tcPr>
          <w:p w:rsidR="00E17602" w:rsidRPr="00AA3218" w:rsidRDefault="00E17602">
            <w:pPr>
              <w:pStyle w:val="Kopfzeile"/>
              <w:spacing w:line="200" w:lineRule="exact"/>
              <w:ind w:left="-108"/>
              <w:rPr>
                <w:sz w:val="14"/>
                <w:szCs w:val="14"/>
              </w:rPr>
            </w:pPr>
            <w:bookmarkStart w:id="4" w:name="AddressLineCity"/>
            <w:bookmarkEnd w:id="4"/>
          </w:p>
        </w:tc>
      </w:tr>
      <w:tr w:rsidR="00E17602" w:rsidRPr="001101D6">
        <w:trPr>
          <w:cantSplit/>
          <w:trHeight w:val="263"/>
        </w:trPr>
        <w:tc>
          <w:tcPr>
            <w:tcW w:w="7140" w:type="dxa"/>
            <w:vAlign w:val="bottom"/>
          </w:tcPr>
          <w:p w:rsidR="00E17602" w:rsidRPr="00AA3218" w:rsidRDefault="00E17602">
            <w:pPr>
              <w:rPr>
                <w:noProof/>
              </w:rPr>
            </w:pPr>
            <w:bookmarkStart w:id="5" w:name="LocationDate"/>
            <w:bookmarkEnd w:id="5"/>
          </w:p>
        </w:tc>
        <w:tc>
          <w:tcPr>
            <w:tcW w:w="2993" w:type="dxa"/>
            <w:vMerge/>
          </w:tcPr>
          <w:p w:rsidR="00E17602" w:rsidRPr="00AA3218" w:rsidRDefault="00E17602">
            <w:pPr>
              <w:pStyle w:val="Kopfzeile"/>
              <w:spacing w:line="200" w:lineRule="exact"/>
              <w:ind w:left="-108"/>
              <w:rPr>
                <w:sz w:val="14"/>
                <w:szCs w:val="14"/>
              </w:rPr>
            </w:pPr>
          </w:p>
        </w:tc>
      </w:tr>
    </w:tbl>
    <w:p w:rsidR="0075747D" w:rsidRPr="00AA3218" w:rsidRDefault="0075747D" w:rsidP="00E57861">
      <w:pPr>
        <w:suppressAutoHyphens/>
        <w:overflowPunct/>
        <w:autoSpaceDE/>
        <w:autoSpaceDN/>
        <w:adjustRightInd/>
        <w:spacing w:before="200"/>
        <w:textAlignment w:val="auto"/>
        <w:rPr>
          <w:rFonts w:cs="Arial"/>
          <w:b/>
          <w:lang w:eastAsia="ar-SA"/>
        </w:rPr>
      </w:pPr>
    </w:p>
    <w:p w:rsidR="00E57861" w:rsidRPr="00AA3218" w:rsidRDefault="00E57861" w:rsidP="00E5391C">
      <w:pPr>
        <w:suppressAutoHyphens/>
        <w:overflowPunct/>
        <w:autoSpaceDE/>
        <w:autoSpaceDN/>
        <w:adjustRightInd/>
        <w:spacing w:before="200"/>
        <w:textAlignment w:val="auto"/>
        <w:rPr>
          <w:rFonts w:cs="Arial"/>
          <w:b/>
          <w:lang w:eastAsia="ar-SA"/>
        </w:rPr>
      </w:pPr>
      <w:r w:rsidRPr="00AA3218">
        <w:rPr>
          <w:rFonts w:cs="Arial"/>
          <w:b/>
          <w:lang w:eastAsia="ar-SA"/>
        </w:rPr>
        <w:t>Press</w:t>
      </w:r>
      <w:r w:rsidR="00E5391C" w:rsidRPr="00AA3218">
        <w:rPr>
          <w:rFonts w:cs="Arial"/>
          <w:b/>
          <w:lang w:eastAsia="ar-SA"/>
        </w:rPr>
        <w:t>emitteilung</w:t>
      </w:r>
    </w:p>
    <w:p w:rsidR="00E57861" w:rsidRPr="00AA3218" w:rsidRDefault="00E57861" w:rsidP="00E57861">
      <w:pPr>
        <w:suppressAutoHyphens/>
        <w:autoSpaceDN/>
        <w:adjustRightInd/>
        <w:rPr>
          <w:rFonts w:cs="Arial"/>
          <w:lang w:eastAsia="ar-SA"/>
        </w:rPr>
      </w:pPr>
    </w:p>
    <w:p w:rsidR="00942BC4" w:rsidRPr="001D168C" w:rsidRDefault="004B49DC" w:rsidP="001D168C">
      <w:pPr>
        <w:pStyle w:val="berschrift14p"/>
        <w:rPr>
          <w:bCs/>
          <w:color w:val="000000" w:themeColor="text1"/>
          <w:szCs w:val="28"/>
        </w:rPr>
      </w:pPr>
      <w:r w:rsidRPr="001D168C">
        <w:rPr>
          <w:bCs/>
          <w:color w:val="000000" w:themeColor="text1"/>
          <w:szCs w:val="28"/>
        </w:rPr>
        <w:t xml:space="preserve">Coperion erhält </w:t>
      </w:r>
      <w:r w:rsidR="00E5391C" w:rsidRPr="001D168C">
        <w:rPr>
          <w:bCs/>
          <w:color w:val="000000" w:themeColor="text1"/>
          <w:szCs w:val="28"/>
        </w:rPr>
        <w:t>renom</w:t>
      </w:r>
      <w:r w:rsidR="001D168C" w:rsidRPr="001D168C">
        <w:rPr>
          <w:bCs/>
          <w:color w:val="000000" w:themeColor="text1"/>
          <w:szCs w:val="28"/>
        </w:rPr>
        <w:t>m</w:t>
      </w:r>
      <w:r w:rsidR="00E5391C" w:rsidRPr="001D168C">
        <w:rPr>
          <w:bCs/>
          <w:color w:val="000000" w:themeColor="text1"/>
          <w:szCs w:val="28"/>
        </w:rPr>
        <w:t>ierten Innovations Award der International Dairy Foods Association</w:t>
      </w:r>
    </w:p>
    <w:p w:rsidR="00AC78BC" w:rsidRPr="00AC78BC" w:rsidRDefault="00E5391C" w:rsidP="00820979">
      <w:pPr>
        <w:suppressAutoHyphens/>
        <w:overflowPunct/>
        <w:autoSpaceDE/>
        <w:autoSpaceDN/>
        <w:adjustRightInd/>
        <w:spacing w:before="240" w:line="360" w:lineRule="auto"/>
        <w:textAlignment w:val="auto"/>
        <w:rPr>
          <w:rFonts w:cs="Arial"/>
          <w:color w:val="000000" w:themeColor="text1"/>
          <w:szCs w:val="22"/>
          <w:lang w:eastAsia="ar-SA"/>
        </w:rPr>
      </w:pPr>
      <w:r w:rsidRPr="00E5391C">
        <w:rPr>
          <w:rFonts w:cs="Arial"/>
          <w:i/>
          <w:color w:val="000000" w:themeColor="text1"/>
          <w:szCs w:val="22"/>
          <w:lang w:eastAsia="ar-SA"/>
        </w:rPr>
        <w:t>Weingarten</w:t>
      </w:r>
      <w:r w:rsidR="000A40F9" w:rsidRPr="00E5391C">
        <w:rPr>
          <w:rFonts w:cs="Arial"/>
          <w:i/>
          <w:color w:val="000000" w:themeColor="text1"/>
          <w:szCs w:val="22"/>
          <w:lang w:eastAsia="ar-SA"/>
        </w:rPr>
        <w:t xml:space="preserve">, </w:t>
      </w:r>
      <w:r w:rsidRPr="00E5391C">
        <w:rPr>
          <w:rFonts w:cs="Arial"/>
          <w:i/>
          <w:color w:val="000000" w:themeColor="text1"/>
          <w:szCs w:val="22"/>
          <w:lang w:eastAsia="ar-SA"/>
        </w:rPr>
        <w:t>Deutschland, im Oktober</w:t>
      </w:r>
      <w:r w:rsidR="001B000D" w:rsidRPr="00E5391C">
        <w:rPr>
          <w:rFonts w:cs="Arial"/>
          <w:i/>
          <w:color w:val="000000" w:themeColor="text1"/>
          <w:szCs w:val="22"/>
          <w:lang w:eastAsia="ar-SA"/>
        </w:rPr>
        <w:t xml:space="preserve"> 2015</w:t>
      </w:r>
      <w:r w:rsidR="00942BC4" w:rsidRPr="00E5391C">
        <w:rPr>
          <w:rFonts w:cs="Arial"/>
          <w:i/>
          <w:color w:val="000000" w:themeColor="text1"/>
          <w:szCs w:val="22"/>
          <w:lang w:eastAsia="ar-SA"/>
        </w:rPr>
        <w:t xml:space="preserve">  –</w:t>
      </w:r>
      <w:r w:rsidR="00820979">
        <w:rPr>
          <w:rFonts w:cs="Arial"/>
          <w:i/>
          <w:color w:val="000000" w:themeColor="text1"/>
          <w:szCs w:val="22"/>
          <w:lang w:eastAsia="ar-SA"/>
        </w:rPr>
        <w:t xml:space="preserve"> </w:t>
      </w:r>
      <w:r w:rsidR="00AC78BC" w:rsidRPr="00AC78BC">
        <w:rPr>
          <w:rFonts w:cs="Arial"/>
          <w:color w:val="000000" w:themeColor="text1"/>
          <w:szCs w:val="22"/>
          <w:lang w:eastAsia="ar-SA"/>
        </w:rPr>
        <w:t xml:space="preserve">Coperion hat für seine Zweiwegeweiche WYK in CIP-Ausführung den Food Safety Innovations Award </w:t>
      </w:r>
      <w:r w:rsidR="00820979">
        <w:rPr>
          <w:rFonts w:cs="Arial"/>
          <w:color w:val="000000" w:themeColor="text1"/>
          <w:szCs w:val="22"/>
          <w:lang w:eastAsia="ar-SA"/>
        </w:rPr>
        <w:t xml:space="preserve">der </w:t>
      </w:r>
      <w:r w:rsidR="00CE1FE9">
        <w:rPr>
          <w:rFonts w:cs="Arial"/>
          <w:color w:val="000000" w:themeColor="text1"/>
          <w:szCs w:val="22"/>
          <w:lang w:eastAsia="ar-SA"/>
        </w:rPr>
        <w:t xml:space="preserve">International Dairy Foods Association </w:t>
      </w:r>
      <w:r w:rsidR="00AC78BC" w:rsidRPr="00AC78BC">
        <w:rPr>
          <w:rFonts w:cs="Arial"/>
          <w:color w:val="000000" w:themeColor="text1"/>
          <w:szCs w:val="22"/>
          <w:lang w:eastAsia="ar-SA"/>
        </w:rPr>
        <w:t>erhalten. Dieser wurde im Rahmen der International Dairy Show, die vom 15.-18. September 2015 in Chicago, USA, stattfand, verliehen.</w:t>
      </w:r>
    </w:p>
    <w:p w:rsidR="00AC78BC" w:rsidRDefault="00AC78BC" w:rsidP="00CE1FE9">
      <w:pPr>
        <w:suppressAutoHyphens/>
        <w:overflowPunct/>
        <w:autoSpaceDE/>
        <w:autoSpaceDN/>
        <w:adjustRightInd/>
        <w:spacing w:before="240" w:line="360" w:lineRule="auto"/>
        <w:textAlignment w:val="auto"/>
        <w:rPr>
          <w:rFonts w:cs="Arial"/>
          <w:color w:val="000000" w:themeColor="text1"/>
          <w:szCs w:val="22"/>
          <w:lang w:eastAsia="ar-SA"/>
        </w:rPr>
      </w:pPr>
      <w:r w:rsidRPr="00AC78BC">
        <w:rPr>
          <w:rFonts w:cs="Arial"/>
          <w:color w:val="000000" w:themeColor="text1"/>
          <w:szCs w:val="22"/>
          <w:lang w:eastAsia="ar-SA"/>
        </w:rPr>
        <w:t>In insgesamt fünf verschiedenen Kategorien wurden innovative Lösungen prämiert. Neben Food Safety erhielten auch die Bereiche  Inhaltsstoffe/Aroma/Würzstoffe/Zusatzstoffe sowie Verpackung, Verarbeitung und Nachhaltigkeit Auszeichnungen. Zudem konnten die Besucher der diesjährigen International Dairy Show die Gewinner des sogenannten Attendee Choice Award wählen. Über die Bedeutung dieser zukunftsträchtigen Entwicklungen ist sich Robin Cor</w:t>
      </w:r>
      <w:r w:rsidR="00CE1FE9">
        <w:rPr>
          <w:rFonts w:cs="Arial"/>
          <w:color w:val="000000" w:themeColor="text1"/>
          <w:szCs w:val="22"/>
          <w:lang w:eastAsia="ar-SA"/>
        </w:rPr>
        <w:t xml:space="preserve">nelison, </w:t>
      </w:r>
      <w:r w:rsidR="00CE1FE9">
        <w:rPr>
          <w:rFonts w:cs="Arial"/>
          <w:color w:val="000000" w:themeColor="text1"/>
          <w:szCs w:val="22"/>
        </w:rPr>
        <w:t>Messe-Direktor der International Dairy Foods Association (IDFA)</w:t>
      </w:r>
      <w:r w:rsidRPr="00AC78BC">
        <w:rPr>
          <w:rFonts w:cs="Arial"/>
          <w:color w:val="000000" w:themeColor="text1"/>
          <w:szCs w:val="22"/>
          <w:lang w:eastAsia="ar-SA"/>
        </w:rPr>
        <w:t>, sicher: „Die Gewinner der International Dairy Food Association Innovations Awards verantworten wichtige technologische Entwicklungen und innovative Produkte und Dienstleistungen. Somit stellen sie sicher, dass diese Industrie weiterhin erstklassig ist. Wir sind stolz, die Kreativität der Gewinner, die für unsere Industrie im Jahr 2015 wegweisend sind, hervorheben zu können.“</w:t>
      </w:r>
    </w:p>
    <w:p w:rsidR="00AC78BC" w:rsidRDefault="00AC78BC" w:rsidP="00ED3F2B">
      <w:pPr>
        <w:spacing w:line="360" w:lineRule="auto"/>
      </w:pPr>
    </w:p>
    <w:p w:rsidR="00AC78BC" w:rsidRPr="00A832AA" w:rsidRDefault="00AC78BC" w:rsidP="00ED3F2B">
      <w:pPr>
        <w:spacing w:line="360" w:lineRule="auto"/>
      </w:pPr>
    </w:p>
    <w:p w:rsidR="007A6BD6" w:rsidRPr="001D168C" w:rsidRDefault="004B49DC" w:rsidP="004B49DC">
      <w:pPr>
        <w:overflowPunct/>
        <w:spacing w:line="360" w:lineRule="auto"/>
        <w:textAlignment w:val="auto"/>
        <w:rPr>
          <w:rFonts w:cs="Arial"/>
          <w:b/>
          <w:szCs w:val="22"/>
          <w:lang w:eastAsia="ja-JP"/>
        </w:rPr>
      </w:pPr>
      <w:r w:rsidRPr="001D168C">
        <w:rPr>
          <w:rFonts w:cs="Arial"/>
          <w:b/>
          <w:szCs w:val="22"/>
          <w:lang w:eastAsia="ja-JP"/>
        </w:rPr>
        <w:t xml:space="preserve">Die Zweiwegeweiche </w:t>
      </w:r>
      <w:r w:rsidR="00C41949" w:rsidRPr="001D168C">
        <w:rPr>
          <w:rFonts w:cs="Arial"/>
          <w:b/>
          <w:szCs w:val="22"/>
          <w:lang w:eastAsia="ja-JP"/>
        </w:rPr>
        <w:t xml:space="preserve">WYK </w:t>
      </w:r>
      <w:r w:rsidR="001D168C" w:rsidRPr="001D168C">
        <w:rPr>
          <w:rFonts w:cs="Arial"/>
          <w:b/>
          <w:szCs w:val="22"/>
          <w:lang w:eastAsia="ja-JP"/>
        </w:rPr>
        <w:t>in CIP-Ausführung</w:t>
      </w:r>
    </w:p>
    <w:p w:rsidR="007A6BD6" w:rsidRPr="00A832AA" w:rsidRDefault="007E04F4" w:rsidP="00932ABA">
      <w:pPr>
        <w:overflowPunct/>
        <w:spacing w:line="360" w:lineRule="auto"/>
        <w:textAlignment w:val="auto"/>
        <w:rPr>
          <w:rFonts w:cs="Arial"/>
          <w:b/>
          <w:szCs w:val="22"/>
          <w:lang w:eastAsia="ja-JP"/>
        </w:rPr>
      </w:pPr>
      <w:r w:rsidRPr="007E04F4">
        <w:rPr>
          <w:rFonts w:cs="Arial"/>
          <w:color w:val="000000" w:themeColor="text1"/>
          <w:szCs w:val="22"/>
        </w:rPr>
        <w:t xml:space="preserve">Das </w:t>
      </w:r>
      <w:r w:rsidR="00261932">
        <w:rPr>
          <w:rFonts w:cs="Arial"/>
          <w:color w:val="000000" w:themeColor="text1"/>
          <w:szCs w:val="22"/>
        </w:rPr>
        <w:t xml:space="preserve">zum Patent angemeldete </w:t>
      </w:r>
      <w:r w:rsidRPr="007E04F4">
        <w:rPr>
          <w:rFonts w:cs="Arial"/>
          <w:color w:val="000000" w:themeColor="text1"/>
          <w:szCs w:val="22"/>
        </w:rPr>
        <w:t xml:space="preserve">Design der Zweiwegeweiche WYK </w:t>
      </w:r>
      <w:r w:rsidR="00261932">
        <w:rPr>
          <w:rFonts w:cs="Arial"/>
          <w:color w:val="000000" w:themeColor="text1"/>
          <w:szCs w:val="22"/>
        </w:rPr>
        <w:t xml:space="preserve">ist in Übereinstimmung mit den Richtlinien der European Hygienic Engineering and Design Group (EHEDG) entwickelt worden und </w:t>
      </w:r>
      <w:r w:rsidR="00261932">
        <w:t xml:space="preserve">ermöglicht die </w:t>
      </w:r>
      <w:r w:rsidR="00E12BAB">
        <w:t>vollautomatische Reinigung von Rohrleitungen in pneumatischen Schüttgut-Förderanlagen</w:t>
      </w:r>
      <w:r w:rsidR="00261932">
        <w:t xml:space="preserve">. </w:t>
      </w:r>
      <w:r w:rsidR="00932ABA">
        <w:t>Damit bietet d</w:t>
      </w:r>
      <w:r w:rsidR="00261932" w:rsidRPr="00261932">
        <w:t xml:space="preserve">ie </w:t>
      </w:r>
      <w:r w:rsidR="00AA3218">
        <w:t>Weiche</w:t>
      </w:r>
      <w:r w:rsidR="00261932" w:rsidRPr="00261932">
        <w:t xml:space="preserve"> als bislang einziges Produkt am Markt diese Vorteile. </w:t>
      </w:r>
    </w:p>
    <w:p w:rsidR="007E04F4" w:rsidRPr="00A832AA" w:rsidRDefault="007E04F4" w:rsidP="006B1E9C">
      <w:pPr>
        <w:overflowPunct/>
        <w:spacing w:line="360" w:lineRule="auto"/>
        <w:textAlignment w:val="auto"/>
        <w:rPr>
          <w:rFonts w:ascii="Helvetica-Bold" w:hAnsi="Helvetica-Bold" w:cs="Helvetica-Bold"/>
          <w:b/>
          <w:bCs/>
          <w:sz w:val="24"/>
          <w:szCs w:val="24"/>
          <w:lang w:eastAsia="ja-JP"/>
        </w:rPr>
      </w:pPr>
    </w:p>
    <w:p w:rsidR="007E04F4" w:rsidRDefault="007E04F4" w:rsidP="00CE1FE9">
      <w:pPr>
        <w:overflowPunct/>
        <w:spacing w:line="360" w:lineRule="auto"/>
        <w:textAlignment w:val="auto"/>
      </w:pPr>
      <w:r>
        <w:lastRenderedPageBreak/>
        <w:t xml:space="preserve">Die </w:t>
      </w:r>
      <w:r>
        <w:rPr>
          <w:rFonts w:cs="Arial"/>
          <w:szCs w:val="22"/>
        </w:rPr>
        <w:t xml:space="preserve">WYK-Zweiwegeweiche </w:t>
      </w:r>
      <w:r>
        <w:t>eignet</w:t>
      </w:r>
      <w:r>
        <w:rPr>
          <w:rFonts w:cs="Arial"/>
          <w:szCs w:val="22"/>
        </w:rPr>
        <w:t xml:space="preserve"> </w:t>
      </w:r>
      <w:r>
        <w:t>sich besonders für die Förderung hygienischer und schwer zu verarbeitender Pulver, wie Molkepulver, Laktose, Trockenm</w:t>
      </w:r>
      <w:r w:rsidR="00CE1FE9">
        <w:t xml:space="preserve">ilchpulver und Babynahrung. Die </w:t>
      </w:r>
      <w:r w:rsidR="00AA3218">
        <w:t xml:space="preserve">Weiche </w:t>
      </w:r>
      <w:r>
        <w:t>kann in pneumatischen Fördersystemen zum Einsatz kommen, um die Pulverförderung zu anderen Positionen umzulenken</w:t>
      </w:r>
      <w:r w:rsidR="007E0CE0">
        <w:t xml:space="preserve"> und wird insbesondere bei der Rückführung von Feinanteilen in Sprühtrocknungsprozessen verwendet. </w:t>
      </w:r>
      <w:r>
        <w:t xml:space="preserve"> Das Design für vollautomatische CIP-Reinigung (clean-in-place) ermöglicht die komplette Spülung aller</w:t>
      </w:r>
      <w:r w:rsidR="00B57025">
        <w:t xml:space="preserve"> Produktreste nach dem automatischen Reinigungsvorgang</w:t>
      </w:r>
      <w:r w:rsidR="00CE1FE9">
        <w:t xml:space="preserve">. </w:t>
      </w:r>
      <w:r w:rsidR="00AA3218">
        <w:t xml:space="preserve">Mit </w:t>
      </w:r>
      <w:r>
        <w:t>eine</w:t>
      </w:r>
      <w:r w:rsidR="00AA3218">
        <w:t>m</w:t>
      </w:r>
      <w:r>
        <w:t xml:space="preserve"> speziellen Pneumatikantrieb lässt sich das konische Drehteil etwas aus dem Gehäuse herausziehen – zur Rückseite des Ventils hin –, sodass die Reinigungslösung alle Produktkontaktflächen im Innenraum erreicht. Außerdem ermöglichen spezielle Rückspülöffnungen am Gehäuse einen intensiven Spülstrom und den kompletten Austrag der abfließenden Reinigungsflüssigkeit.</w:t>
      </w:r>
    </w:p>
    <w:p w:rsidR="00942BC4" w:rsidRPr="00A832AA" w:rsidRDefault="00250E98" w:rsidP="00261932">
      <w:pPr>
        <w:overflowPunct/>
        <w:spacing w:line="360" w:lineRule="auto"/>
        <w:textAlignment w:val="auto"/>
        <w:rPr>
          <w:rFonts w:cs="Arial"/>
          <w:b/>
          <w:bCs/>
          <w:szCs w:val="22"/>
          <w:lang w:eastAsia="ar-SA"/>
        </w:rPr>
      </w:pPr>
      <w:r w:rsidRPr="00A832AA">
        <w:rPr>
          <w:rFonts w:ascii="Helvetica-Bold" w:hAnsi="Helvetica-Bold" w:cs="Helvetica-Bold"/>
          <w:b/>
          <w:bCs/>
          <w:sz w:val="24"/>
          <w:szCs w:val="24"/>
          <w:lang w:eastAsia="ja-JP"/>
        </w:rPr>
        <w:br/>
      </w:r>
    </w:p>
    <w:p w:rsidR="00261932" w:rsidRPr="00A832AA" w:rsidRDefault="00261932" w:rsidP="00261932">
      <w:pPr>
        <w:overflowPunct/>
        <w:spacing w:line="360" w:lineRule="auto"/>
        <w:textAlignment w:val="auto"/>
        <w:rPr>
          <w:rFonts w:cs="Arial"/>
          <w:b/>
          <w:bCs/>
          <w:szCs w:val="22"/>
          <w:lang w:eastAsia="ar-SA"/>
        </w:rPr>
      </w:pPr>
    </w:p>
    <w:p w:rsidR="001D168C" w:rsidRPr="005827E5" w:rsidRDefault="001D168C" w:rsidP="001D168C">
      <w:pPr>
        <w:tabs>
          <w:tab w:val="left" w:pos="90"/>
        </w:tabs>
        <w:snapToGrid w:val="0"/>
        <w:rPr>
          <w:rFonts w:cs="Arial"/>
          <w:sz w:val="20"/>
        </w:rPr>
      </w:pPr>
      <w:r w:rsidRPr="00A93838">
        <w:rPr>
          <w:rFonts w:cs="Arial"/>
          <w:sz w:val="20"/>
        </w:rPr>
        <w:t>Coperion (</w:t>
      </w:r>
      <w:hyperlink r:id="rId9" w:history="1">
        <w:r w:rsidRPr="00A93838">
          <w:rPr>
            <w:rStyle w:val="Hyperlink"/>
            <w:rFonts w:cs="Arial"/>
            <w:sz w:val="20"/>
          </w:rPr>
          <w:t>www.coperion.com</w:t>
        </w:r>
      </w:hyperlink>
      <w:r w:rsidRPr="00A93838">
        <w:rPr>
          <w:rFonts w:cs="Arial"/>
          <w:sz w:val="20"/>
        </w:rPr>
        <w:t xml:space="preserve">) ist der weltweite Markt- und Technologieführer bei Compoundiersystemen, Dosiersystemen, Schüttgutanlagen und Services. </w:t>
      </w:r>
      <w:r>
        <w:rPr>
          <w:rFonts w:cs="Arial"/>
          <w:sz w:val="20"/>
        </w:rPr>
        <w:t xml:space="preserve">Coperion entwickelt, realisiert und betreut Anlagen sowie Maschinen und Komponenten für die Kunststoff-, Chemie-, Pharma-, Nahrungsmittel- und Mineralstoffindustrie. Coperion beschäftigt weltweit 2.500 Mitarbeitern in seinen vier Divisionen </w:t>
      </w:r>
      <w:r w:rsidRPr="00A36393">
        <w:rPr>
          <w:sz w:val="20"/>
        </w:rPr>
        <w:t>Compounding &amp; Extrusion, Equipment &amp; Systems, Materials Handling</w:t>
      </w:r>
      <w:r>
        <w:rPr>
          <w:sz w:val="20"/>
        </w:rPr>
        <w:t xml:space="preserve"> u</w:t>
      </w:r>
      <w:r w:rsidRPr="00A36393">
        <w:rPr>
          <w:sz w:val="20"/>
        </w:rPr>
        <w:t>nd Service</w:t>
      </w:r>
      <w:r>
        <w:rPr>
          <w:rFonts w:cs="Arial"/>
          <w:sz w:val="20"/>
        </w:rPr>
        <w:t xml:space="preserve"> sowie seinen fast 40 Vertriebs- und Servicegesellschaften. Coperion K-Tron (</w:t>
      </w:r>
      <w:hyperlink r:id="rId10" w:history="1">
        <w:r w:rsidRPr="000F1A31">
          <w:rPr>
            <w:rStyle w:val="Hyperlink"/>
            <w:rFonts w:cs="Arial"/>
            <w:sz w:val="20"/>
          </w:rPr>
          <w:t>www.coperionktron.com</w:t>
        </w:r>
      </w:hyperlink>
      <w:r>
        <w:rPr>
          <w:rFonts w:cs="Arial"/>
          <w:sz w:val="20"/>
        </w:rPr>
        <w:t>) ist eine Marke von Coperion.</w:t>
      </w:r>
      <w:r w:rsidRPr="005827E5">
        <w:rPr>
          <w:rFonts w:cs="Arial"/>
          <w:sz w:val="20"/>
        </w:rPr>
        <w:t xml:space="preserve"> </w:t>
      </w:r>
    </w:p>
    <w:p w:rsidR="001D168C" w:rsidRPr="0093197D" w:rsidRDefault="001D168C" w:rsidP="001D168C">
      <w:pPr>
        <w:pStyle w:val="Trennung"/>
        <w:spacing w:before="480" w:after="480"/>
      </w:pPr>
      <w:r w:rsidRPr="0094479B">
        <w:t></w:t>
      </w:r>
      <w:r w:rsidRPr="0094479B">
        <w:t></w:t>
      </w:r>
      <w:r w:rsidRPr="0094479B">
        <w:t></w:t>
      </w:r>
    </w:p>
    <w:p w:rsidR="001D168C" w:rsidRDefault="001D168C" w:rsidP="001D168C">
      <w:pPr>
        <w:tabs>
          <w:tab w:val="left" w:pos="90"/>
        </w:tabs>
        <w:snapToGrid w:val="0"/>
        <w:ind w:left="-74"/>
      </w:pPr>
    </w:p>
    <w:p w:rsidR="001D168C" w:rsidRDefault="001D168C" w:rsidP="001D168C">
      <w:pPr>
        <w:pStyle w:val="Internet"/>
        <w:pBdr>
          <w:bottom w:val="single" w:sz="8" w:space="0" w:color="auto"/>
        </w:pBdr>
        <w:ind w:right="-113"/>
        <w:rPr>
          <w:b/>
        </w:rPr>
      </w:pPr>
      <w:r>
        <w:rPr>
          <w:sz w:val="6"/>
        </w:rPr>
        <w:br/>
      </w:r>
      <w:r>
        <w:t xml:space="preserve">Liebe Kolleginnen und Kollegen, </w:t>
      </w:r>
      <w:r>
        <w:br/>
        <w:t xml:space="preserve">Sie finden diese </w:t>
      </w:r>
      <w:r>
        <w:rPr>
          <w:u w:val="single"/>
        </w:rPr>
        <w:t>Pressemitteilung in deutscher und englischer Sprache</w:t>
      </w:r>
      <w:r>
        <w:t xml:space="preserve"> und </w:t>
      </w:r>
      <w:r>
        <w:rPr>
          <w:u w:val="single"/>
        </w:rPr>
        <w:br/>
        <w:t>die Farbbilder in druckfähiger Qualität</w:t>
      </w:r>
      <w:r>
        <w:t xml:space="preserve"> zum Herunterladen im Internet unter </w:t>
      </w:r>
      <w:r>
        <w:br/>
      </w:r>
      <w:bookmarkStart w:id="6" w:name="OLE_LINK1"/>
      <w:r>
        <w:rPr>
          <w:b/>
        </w:rPr>
        <w:fldChar w:fldCharType="begin"/>
      </w:r>
      <w:r>
        <w:rPr>
          <w:b/>
        </w:rPr>
        <w:instrText xml:space="preserve"> HYPERLINK "http://www.coperion.com/news/pressemitteilungen" </w:instrText>
      </w:r>
      <w:r>
        <w:rPr>
          <w:b/>
        </w:rPr>
        <w:fldChar w:fldCharType="separate"/>
      </w:r>
      <w:r>
        <w:rPr>
          <w:rStyle w:val="Hyperlink"/>
          <w:b/>
        </w:rPr>
        <w:t>http://www.coperion.com/news/pressemitteilungen</w:t>
      </w:r>
      <w:r>
        <w:rPr>
          <w:b/>
        </w:rPr>
        <w:fldChar w:fldCharType="end"/>
      </w:r>
      <w:r>
        <w:rPr>
          <w:b/>
        </w:rPr>
        <w:t xml:space="preserve"> </w:t>
      </w:r>
    </w:p>
    <w:bookmarkEnd w:id="6"/>
    <w:p w:rsidR="001D168C" w:rsidRDefault="001D168C" w:rsidP="001D168C">
      <w:pPr>
        <w:pStyle w:val="Internet"/>
        <w:pBdr>
          <w:bottom w:val="single" w:sz="8" w:space="0" w:color="auto"/>
        </w:pBdr>
        <w:ind w:right="-113"/>
        <w:rPr>
          <w:sz w:val="6"/>
        </w:rPr>
      </w:pPr>
      <w:r>
        <w:rPr>
          <w:sz w:val="6"/>
        </w:rPr>
        <w:t xml:space="preserve">  .</w:t>
      </w:r>
    </w:p>
    <w:p w:rsidR="001D168C" w:rsidRDefault="001D168C" w:rsidP="001D168C">
      <w:pPr>
        <w:pStyle w:val="Beleg"/>
        <w:spacing w:before="360"/>
      </w:pPr>
      <w:r>
        <w:t xml:space="preserve">Redaktioneller Kontakt und Belegexemplare: </w:t>
      </w:r>
    </w:p>
    <w:p w:rsidR="001D168C" w:rsidRDefault="001D168C" w:rsidP="001D168C">
      <w:pPr>
        <w:pStyle w:val="Konsens"/>
        <w:spacing w:before="120"/>
        <w:rPr>
          <w:szCs w:val="22"/>
        </w:rPr>
      </w:pPr>
      <w:r>
        <w:t>Dr. Georg Krassowski,  KONSENS Public Relations GmbH &amp; Co. KG,</w:t>
      </w:r>
      <w:r>
        <w:br/>
        <w:t>Hans-Kudlich-Straße 25,  D-64823 Groß-Umstadt</w:t>
      </w:r>
      <w:r>
        <w:br/>
        <w:t>Tel.:+49 (0)60 78/93 63-0,  Fax: +49 (0)60 78/93 63-20</w:t>
      </w:r>
      <w:r>
        <w:br/>
        <w:t xml:space="preserve">E-Mail:  </w:t>
      </w:r>
      <w:r>
        <w:rPr>
          <w:szCs w:val="22"/>
        </w:rPr>
        <w:t xml:space="preserve">mail@konsens.de,  Internet:  </w:t>
      </w:r>
      <w:hyperlink r:id="rId11" w:history="1">
        <w:r>
          <w:rPr>
            <w:rStyle w:val="Hyperlink"/>
            <w:szCs w:val="22"/>
          </w:rPr>
          <w:t>www.konsens.de</w:t>
        </w:r>
      </w:hyperlink>
    </w:p>
    <w:p w:rsidR="00261932" w:rsidRPr="001D168C" w:rsidRDefault="00261932" w:rsidP="00261932">
      <w:pPr>
        <w:overflowPunct/>
        <w:spacing w:line="360" w:lineRule="auto"/>
        <w:textAlignment w:val="auto"/>
        <w:rPr>
          <w:rFonts w:cs="Arial"/>
          <w:b/>
          <w:bCs/>
          <w:szCs w:val="22"/>
          <w:lang w:eastAsia="ar-SA"/>
        </w:rPr>
      </w:pPr>
    </w:p>
    <w:p w:rsidR="00261932" w:rsidRPr="001D168C" w:rsidRDefault="00261932" w:rsidP="00261932">
      <w:pPr>
        <w:overflowPunct/>
        <w:spacing w:line="360" w:lineRule="auto"/>
        <w:textAlignment w:val="auto"/>
        <w:rPr>
          <w:rFonts w:cs="Arial"/>
          <w:b/>
          <w:bCs/>
          <w:szCs w:val="22"/>
          <w:lang w:eastAsia="ar-SA"/>
        </w:rPr>
      </w:pPr>
    </w:p>
    <w:p w:rsidR="00261932" w:rsidRPr="001D168C" w:rsidRDefault="00261932" w:rsidP="00261932">
      <w:pPr>
        <w:overflowPunct/>
        <w:spacing w:line="360" w:lineRule="auto"/>
        <w:textAlignment w:val="auto"/>
        <w:rPr>
          <w:rFonts w:cs="Arial"/>
          <w:b/>
          <w:bCs/>
          <w:szCs w:val="22"/>
          <w:lang w:eastAsia="ar-SA"/>
        </w:rPr>
      </w:pPr>
    </w:p>
    <w:p w:rsidR="00261932" w:rsidRPr="001D168C" w:rsidRDefault="00261932" w:rsidP="00261932">
      <w:pPr>
        <w:overflowPunct/>
        <w:spacing w:line="360" w:lineRule="auto"/>
        <w:textAlignment w:val="auto"/>
        <w:rPr>
          <w:rFonts w:cs="Arial"/>
          <w:b/>
          <w:bCs/>
          <w:szCs w:val="22"/>
          <w:lang w:eastAsia="ar-SA"/>
        </w:rPr>
      </w:pPr>
    </w:p>
    <w:p w:rsidR="00261932" w:rsidRPr="001D168C" w:rsidRDefault="00261932" w:rsidP="00261932">
      <w:pPr>
        <w:overflowPunct/>
        <w:spacing w:line="360" w:lineRule="auto"/>
        <w:textAlignment w:val="auto"/>
        <w:rPr>
          <w:rFonts w:cs="Arial"/>
          <w:b/>
          <w:bCs/>
          <w:szCs w:val="22"/>
          <w:lang w:eastAsia="ar-SA"/>
        </w:rPr>
      </w:pPr>
    </w:p>
    <w:p w:rsidR="001B000D" w:rsidRPr="0040268E" w:rsidRDefault="001B000D" w:rsidP="00942BC4">
      <w:pPr>
        <w:suppressAutoHyphens/>
        <w:overflowPunct/>
        <w:autoSpaceDE/>
        <w:autoSpaceDN/>
        <w:adjustRightInd/>
        <w:spacing w:line="360" w:lineRule="auto"/>
        <w:textAlignment w:val="auto"/>
        <w:rPr>
          <w:rFonts w:cs="Arial"/>
          <w:b/>
          <w:bCs/>
          <w:szCs w:val="22"/>
          <w:lang w:eastAsia="ar-SA"/>
        </w:rPr>
      </w:pPr>
    </w:p>
    <w:p w:rsidR="001B000D" w:rsidRPr="0040268E" w:rsidRDefault="001B000D" w:rsidP="00942BC4">
      <w:pPr>
        <w:suppressAutoHyphens/>
        <w:overflowPunct/>
        <w:autoSpaceDE/>
        <w:autoSpaceDN/>
        <w:adjustRightInd/>
        <w:spacing w:line="360" w:lineRule="auto"/>
        <w:textAlignment w:val="auto"/>
        <w:rPr>
          <w:rFonts w:cs="Arial"/>
          <w:b/>
          <w:bCs/>
          <w:szCs w:val="22"/>
          <w:lang w:eastAsia="ar-SA"/>
        </w:rPr>
      </w:pPr>
    </w:p>
    <w:p w:rsidR="001B000D" w:rsidRPr="00F324F1" w:rsidRDefault="00AA3218" w:rsidP="00F324F1">
      <w:pPr>
        <w:suppressAutoHyphens/>
        <w:overflowPunct/>
        <w:autoSpaceDE/>
        <w:autoSpaceDN/>
        <w:adjustRightInd/>
        <w:spacing w:line="360" w:lineRule="auto"/>
        <w:textAlignment w:val="auto"/>
        <w:rPr>
          <w:rFonts w:cs="Arial"/>
          <w:bCs/>
          <w:i/>
          <w:sz w:val="20"/>
          <w:lang w:val="en-GB" w:eastAsia="ar-SA"/>
        </w:rPr>
      </w:pPr>
      <w:r>
        <w:rPr>
          <w:rFonts w:cs="Arial"/>
          <w:bCs/>
          <w:i/>
          <w:sz w:val="20"/>
          <w:lang w:val="en-GB" w:eastAsia="ar-SA"/>
        </w:rPr>
        <w:t xml:space="preserve">Überreichung des IDFA Innovations Award (v.l.n.r.): </w:t>
      </w:r>
      <w:r w:rsidR="001B000D" w:rsidRPr="00F324F1">
        <w:rPr>
          <w:rFonts w:cs="Arial"/>
          <w:bCs/>
          <w:i/>
          <w:sz w:val="20"/>
          <w:lang w:val="en-GB" w:eastAsia="ar-SA"/>
        </w:rPr>
        <w:t xml:space="preserve">Connie Tipton, </w:t>
      </w:r>
      <w:r w:rsidR="005E46DD">
        <w:rPr>
          <w:rFonts w:cs="Arial"/>
          <w:bCs/>
          <w:i/>
          <w:sz w:val="20"/>
          <w:lang w:val="en-GB" w:eastAsia="ar-SA"/>
        </w:rPr>
        <w:t>P</w:t>
      </w:r>
      <w:r w:rsidR="00F324F1">
        <w:rPr>
          <w:rFonts w:cs="Arial"/>
          <w:bCs/>
          <w:i/>
          <w:sz w:val="20"/>
          <w:lang w:val="en-GB" w:eastAsia="ar-SA"/>
        </w:rPr>
        <w:t>resident u</w:t>
      </w:r>
      <w:r w:rsidR="001B000D" w:rsidRPr="00F324F1">
        <w:rPr>
          <w:rFonts w:cs="Arial"/>
          <w:bCs/>
          <w:i/>
          <w:sz w:val="20"/>
          <w:lang w:val="en-GB" w:eastAsia="ar-SA"/>
        </w:rPr>
        <w:t>nd CEO</w:t>
      </w:r>
      <w:r w:rsidR="00F324F1">
        <w:rPr>
          <w:rFonts w:cs="Arial"/>
          <w:bCs/>
          <w:i/>
          <w:sz w:val="20"/>
          <w:lang w:val="en-GB" w:eastAsia="ar-SA"/>
        </w:rPr>
        <w:t xml:space="preserve">, IDFA; </w:t>
      </w:r>
      <w:r w:rsidR="001B000D" w:rsidRPr="00F324F1">
        <w:rPr>
          <w:rFonts w:cs="Arial"/>
          <w:bCs/>
          <w:i/>
          <w:sz w:val="20"/>
          <w:lang w:val="en-GB" w:eastAsia="ar-SA"/>
        </w:rPr>
        <w:t xml:space="preserve">Jochen </w:t>
      </w:r>
      <w:r w:rsidR="000740C8" w:rsidRPr="00F324F1">
        <w:rPr>
          <w:rFonts w:cs="Arial"/>
          <w:bCs/>
          <w:i/>
          <w:color w:val="000000" w:themeColor="text1"/>
          <w:sz w:val="20"/>
          <w:lang w:val="en-GB" w:eastAsia="ar-SA"/>
        </w:rPr>
        <w:t>Sprung</w:t>
      </w:r>
      <w:r w:rsidR="001B000D" w:rsidRPr="00F324F1">
        <w:rPr>
          <w:rFonts w:cs="Arial"/>
          <w:bCs/>
          <w:i/>
          <w:color w:val="000000" w:themeColor="text1"/>
          <w:sz w:val="20"/>
          <w:lang w:val="en-GB" w:eastAsia="ar-SA"/>
        </w:rPr>
        <w:t xml:space="preserve">, </w:t>
      </w:r>
      <w:r w:rsidR="001F7F09" w:rsidRPr="00F324F1">
        <w:rPr>
          <w:rFonts w:cs="Arial"/>
          <w:bCs/>
          <w:i/>
          <w:sz w:val="20"/>
          <w:lang w:val="en-GB" w:eastAsia="ar-SA"/>
        </w:rPr>
        <w:t>Business Development Manager Food Components</w:t>
      </w:r>
      <w:r w:rsidR="00F324F1">
        <w:rPr>
          <w:rFonts w:cs="Arial"/>
          <w:bCs/>
          <w:i/>
          <w:sz w:val="20"/>
          <w:lang w:val="en-GB" w:eastAsia="ar-SA"/>
        </w:rPr>
        <w:t xml:space="preserve">, </w:t>
      </w:r>
      <w:r w:rsidR="001B000D" w:rsidRPr="00F324F1">
        <w:rPr>
          <w:rFonts w:cs="Arial"/>
          <w:bCs/>
          <w:i/>
          <w:sz w:val="20"/>
          <w:lang w:val="en-GB" w:eastAsia="ar-SA"/>
        </w:rPr>
        <w:t xml:space="preserve">Coperion; Sharon Nowak, </w:t>
      </w:r>
      <w:r w:rsidR="001F7F09" w:rsidRPr="00F324F1">
        <w:rPr>
          <w:rFonts w:cs="Arial"/>
          <w:bCs/>
          <w:i/>
          <w:sz w:val="20"/>
          <w:lang w:val="en-GB" w:eastAsia="ar-SA"/>
        </w:rPr>
        <w:t>Global Business Development Manager Food &amp; Pharma</w:t>
      </w:r>
      <w:r w:rsidR="001B000D" w:rsidRPr="00F324F1">
        <w:rPr>
          <w:rFonts w:cs="Arial"/>
          <w:bCs/>
          <w:i/>
          <w:sz w:val="20"/>
          <w:lang w:val="en-GB" w:eastAsia="ar-SA"/>
        </w:rPr>
        <w:t xml:space="preserve">, </w:t>
      </w:r>
      <w:r w:rsidR="00F324F1">
        <w:rPr>
          <w:rFonts w:cs="Arial"/>
          <w:bCs/>
          <w:i/>
          <w:sz w:val="20"/>
          <w:lang w:val="en-GB" w:eastAsia="ar-SA"/>
        </w:rPr>
        <w:t>Coperion K-Tron; u</w:t>
      </w:r>
      <w:r w:rsidR="001B000D" w:rsidRPr="00F324F1">
        <w:rPr>
          <w:rFonts w:cs="Arial"/>
          <w:bCs/>
          <w:i/>
          <w:sz w:val="20"/>
          <w:lang w:val="en-GB" w:eastAsia="ar-SA"/>
        </w:rPr>
        <w:t xml:space="preserve">nd Tom Imbordino, </w:t>
      </w:r>
      <w:r w:rsidR="00F324F1">
        <w:rPr>
          <w:rFonts w:cs="Arial"/>
          <w:bCs/>
          <w:i/>
          <w:sz w:val="20"/>
          <w:lang w:val="en-GB" w:eastAsia="ar-SA"/>
        </w:rPr>
        <w:t>Verleger des Dairy Foods M</w:t>
      </w:r>
      <w:r w:rsidR="001B000D" w:rsidRPr="00F324F1">
        <w:rPr>
          <w:rFonts w:cs="Arial"/>
          <w:bCs/>
          <w:i/>
          <w:sz w:val="20"/>
          <w:lang w:val="en-GB" w:eastAsia="ar-SA"/>
        </w:rPr>
        <w:t>agazine.</w:t>
      </w:r>
    </w:p>
    <w:p w:rsidR="001B000D" w:rsidRDefault="001B000D" w:rsidP="00A72165">
      <w:pPr>
        <w:overflowPunct/>
        <w:spacing w:line="360" w:lineRule="auto"/>
        <w:textAlignment w:val="auto"/>
        <w:rPr>
          <w:rFonts w:ascii="Helvetica" w:hAnsi="Helvetica" w:cs="Helvetica"/>
          <w:szCs w:val="22"/>
          <w:lang w:val="en-US" w:eastAsia="ja-JP"/>
        </w:rPr>
      </w:pPr>
    </w:p>
    <w:p w:rsidR="0040268E" w:rsidRDefault="0040268E" w:rsidP="00A72165">
      <w:pPr>
        <w:overflowPunct/>
        <w:spacing w:line="360" w:lineRule="auto"/>
        <w:textAlignment w:val="auto"/>
        <w:rPr>
          <w:rFonts w:ascii="Helvetica" w:hAnsi="Helvetica" w:cs="Helvetica"/>
          <w:szCs w:val="22"/>
          <w:lang w:val="en-US" w:eastAsia="ja-JP"/>
        </w:rPr>
      </w:pPr>
      <w:bookmarkStart w:id="7" w:name="_GoBack"/>
      <w:bookmarkEnd w:id="7"/>
    </w:p>
    <w:p w:rsidR="001B000D" w:rsidRDefault="001B000D" w:rsidP="00A72165">
      <w:pPr>
        <w:overflowPunct/>
        <w:spacing w:line="360" w:lineRule="auto"/>
        <w:textAlignment w:val="auto"/>
        <w:rPr>
          <w:rFonts w:ascii="Helvetica" w:hAnsi="Helvetica" w:cs="Helvetica"/>
          <w:szCs w:val="22"/>
          <w:lang w:val="en-US" w:eastAsia="ja-JP"/>
        </w:rPr>
      </w:pPr>
    </w:p>
    <w:p w:rsidR="001B000D" w:rsidRDefault="001B000D" w:rsidP="00A72165">
      <w:pPr>
        <w:overflowPunct/>
        <w:spacing w:line="360" w:lineRule="auto"/>
        <w:textAlignment w:val="auto"/>
        <w:rPr>
          <w:rFonts w:ascii="Helvetica" w:hAnsi="Helvetica" w:cs="Helvetica"/>
          <w:szCs w:val="22"/>
          <w:lang w:val="en-US" w:eastAsia="ja-JP"/>
        </w:rPr>
      </w:pPr>
    </w:p>
    <w:p w:rsidR="001B000D" w:rsidRPr="00FC0973" w:rsidRDefault="00F324F1" w:rsidP="001D168C">
      <w:pPr>
        <w:overflowPunct/>
        <w:spacing w:line="360" w:lineRule="auto"/>
        <w:textAlignment w:val="auto"/>
        <w:rPr>
          <w:rFonts w:cs="Arial"/>
          <w:i/>
          <w:sz w:val="20"/>
          <w:lang w:eastAsia="ja-JP"/>
        </w:rPr>
      </w:pPr>
      <w:r w:rsidRPr="00F324F1">
        <w:rPr>
          <w:rFonts w:cs="Arial"/>
          <w:i/>
          <w:color w:val="000000" w:themeColor="text1"/>
          <w:sz w:val="20"/>
          <w:lang w:eastAsia="ja-JP"/>
        </w:rPr>
        <w:t>Die WYK-Zweiwegeweiche von Coperion eignet sich besonders für die Förderung hygienischer und schwer zu verarbeitender Pulver, wie Molkepulver, Laktose, Trockenmilchpulver und Babynahrung.</w:t>
      </w:r>
      <w:r w:rsidR="001B000D" w:rsidRPr="00F324F1">
        <w:rPr>
          <w:rFonts w:ascii="Gotham-Book" w:hAnsi="Gotham-Book" w:cs="Gotham-Book"/>
          <w:i/>
          <w:color w:val="569CBF"/>
          <w:sz w:val="40"/>
          <w:szCs w:val="40"/>
          <w:lang w:eastAsia="ja-JP"/>
        </w:rPr>
        <w:br/>
      </w:r>
      <w:r w:rsidRPr="00FC0973">
        <w:rPr>
          <w:rFonts w:cs="Arial"/>
          <w:i/>
          <w:sz w:val="20"/>
          <w:lang w:eastAsia="ja-JP"/>
        </w:rPr>
        <w:t>Bild</w:t>
      </w:r>
      <w:r w:rsidR="001B000D" w:rsidRPr="00FC0973">
        <w:rPr>
          <w:rFonts w:cs="Arial"/>
          <w:i/>
          <w:sz w:val="20"/>
          <w:lang w:eastAsia="ja-JP"/>
        </w:rPr>
        <w:t xml:space="preserve">: Coperion, Weingarten, </w:t>
      </w:r>
      <w:r w:rsidRPr="00FC0973">
        <w:rPr>
          <w:rFonts w:cs="Arial"/>
          <w:i/>
          <w:sz w:val="20"/>
          <w:lang w:eastAsia="ja-JP"/>
        </w:rPr>
        <w:t>Deutschland</w:t>
      </w:r>
    </w:p>
    <w:sectPr w:rsidR="001B000D" w:rsidRPr="00FC0973" w:rsidSect="001B000D">
      <w:headerReference w:type="default" r:id="rId12"/>
      <w:footerReference w:type="default" r:id="rId13"/>
      <w:headerReference w:type="first" r:id="rId14"/>
      <w:footerReference w:type="first" r:id="rId15"/>
      <w:pgSz w:w="11907" w:h="16840" w:code="9"/>
      <w:pgMar w:top="709" w:right="747" w:bottom="993" w:left="1080"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6E7" w:rsidRDefault="00AB36E7">
      <w:r>
        <w:separator/>
      </w:r>
    </w:p>
  </w:endnote>
  <w:endnote w:type="continuationSeparator" w:id="0">
    <w:p w:rsidR="00AB36E7" w:rsidRDefault="00AB3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Gotham Book">
    <w:panose1 w:val="00000000000000000000"/>
    <w:charset w:val="00"/>
    <w:family w:val="modern"/>
    <w:notTrueType/>
    <w:pitch w:val="variable"/>
    <w:sig w:usb0="00000087" w:usb1="00000000" w:usb2="00000000" w:usb3="00000000" w:csb0="0000000B" w:csb1="00000000"/>
  </w:font>
  <w:font w:name="Helvetica-Bold">
    <w:altName w:val="Courier"/>
    <w:panose1 w:val="00000000000000000000"/>
    <w:charset w:val="00"/>
    <w:family w:val="swiss"/>
    <w:notTrueType/>
    <w:pitch w:val="default"/>
    <w:sig w:usb0="00000003" w:usb1="00000000" w:usb2="00000000" w:usb3="00000000" w:csb0="00000001" w:csb1="00000000"/>
  </w:font>
  <w:font w:name="Gotham-Book">
    <w:altName w:val="Century"/>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7D7265">
      <w:trPr>
        <w:cantSplit/>
      </w:trPr>
      <w:tc>
        <w:tcPr>
          <w:tcW w:w="7428" w:type="dxa"/>
          <w:noWrap/>
          <w:vAlign w:val="bottom"/>
        </w:tcPr>
        <w:p w:rsidR="007D7265" w:rsidRDefault="007D7265">
          <w:pPr>
            <w:pStyle w:val="Fuzeile"/>
            <w:spacing w:line="200" w:lineRule="exact"/>
            <w:rPr>
              <w:rFonts w:cs="Arial"/>
            </w:rPr>
          </w:pPr>
        </w:p>
      </w:tc>
      <w:tc>
        <w:tcPr>
          <w:tcW w:w="1758" w:type="dxa"/>
          <w:noWrap/>
          <w:vAlign w:val="bottom"/>
        </w:tcPr>
        <w:p w:rsidR="007D7265" w:rsidRDefault="001D168C" w:rsidP="001D168C">
          <w:pPr>
            <w:pStyle w:val="Fuzeile"/>
            <w:spacing w:line="200" w:lineRule="exact"/>
            <w:jc w:val="right"/>
            <w:rPr>
              <w:rFonts w:cs="Arial"/>
              <w:sz w:val="14"/>
              <w:szCs w:val="14"/>
            </w:rPr>
          </w:pPr>
          <w:bookmarkStart w:id="11" w:name="PageName"/>
          <w:bookmarkEnd w:id="11"/>
          <w:r>
            <w:rPr>
              <w:rFonts w:cs="Arial"/>
              <w:sz w:val="14"/>
              <w:szCs w:val="14"/>
            </w:rPr>
            <w:t>Seit</w:t>
          </w:r>
          <w:r w:rsidR="007D7265">
            <w:rPr>
              <w:rFonts w:cs="Arial"/>
              <w:sz w:val="14"/>
              <w:szCs w:val="14"/>
            </w:rPr>
            <w:t xml:space="preserve">e </w:t>
          </w:r>
          <w:r w:rsidR="007D7265">
            <w:rPr>
              <w:rFonts w:cs="Arial"/>
              <w:sz w:val="14"/>
              <w:szCs w:val="14"/>
            </w:rPr>
            <w:fldChar w:fldCharType="begin"/>
          </w:r>
          <w:r w:rsidR="007D7265">
            <w:rPr>
              <w:rFonts w:cs="Arial"/>
              <w:sz w:val="14"/>
              <w:szCs w:val="14"/>
            </w:rPr>
            <w:instrText xml:space="preserve"> PAGE  \* MERGEFORMAT </w:instrText>
          </w:r>
          <w:r w:rsidR="007D7265">
            <w:rPr>
              <w:rFonts w:cs="Arial"/>
              <w:sz w:val="14"/>
              <w:szCs w:val="14"/>
            </w:rPr>
            <w:fldChar w:fldCharType="separate"/>
          </w:r>
          <w:r w:rsidR="0040268E">
            <w:rPr>
              <w:rFonts w:cs="Arial"/>
              <w:noProof/>
              <w:sz w:val="14"/>
              <w:szCs w:val="14"/>
            </w:rPr>
            <w:t>3</w:t>
          </w:r>
          <w:r w:rsidR="007D7265">
            <w:rPr>
              <w:rFonts w:cs="Arial"/>
              <w:sz w:val="14"/>
              <w:szCs w:val="14"/>
            </w:rPr>
            <w:fldChar w:fldCharType="end"/>
          </w:r>
          <w:r>
            <w:rPr>
              <w:rFonts w:cs="Arial"/>
              <w:sz w:val="14"/>
              <w:szCs w:val="14"/>
            </w:rPr>
            <w:t xml:space="preserve"> von</w:t>
          </w:r>
          <w:r w:rsidR="007D7265">
            <w:rPr>
              <w:rFonts w:cs="Arial"/>
              <w:sz w:val="14"/>
              <w:szCs w:val="14"/>
            </w:rPr>
            <w:t xml:space="preserve"> </w:t>
          </w:r>
          <w:r w:rsidR="007D7265">
            <w:rPr>
              <w:rFonts w:cs="Arial"/>
              <w:sz w:val="14"/>
              <w:szCs w:val="14"/>
            </w:rPr>
            <w:fldChar w:fldCharType="begin"/>
          </w:r>
          <w:r w:rsidR="007D7265">
            <w:rPr>
              <w:rFonts w:cs="Arial"/>
              <w:sz w:val="14"/>
              <w:szCs w:val="14"/>
            </w:rPr>
            <w:instrText xml:space="preserve"> NUMPAGES </w:instrText>
          </w:r>
          <w:r w:rsidR="007D7265">
            <w:rPr>
              <w:rFonts w:cs="Arial"/>
              <w:sz w:val="14"/>
              <w:szCs w:val="14"/>
            </w:rPr>
            <w:fldChar w:fldCharType="separate"/>
          </w:r>
          <w:r w:rsidR="0040268E">
            <w:rPr>
              <w:rFonts w:cs="Arial"/>
              <w:noProof/>
              <w:sz w:val="14"/>
              <w:szCs w:val="14"/>
            </w:rPr>
            <w:t>3</w:t>
          </w:r>
          <w:r w:rsidR="007D7265">
            <w:rPr>
              <w:rFonts w:cs="Arial"/>
              <w:sz w:val="14"/>
              <w:szCs w:val="14"/>
            </w:rPr>
            <w:fldChar w:fldCharType="end"/>
          </w:r>
        </w:p>
      </w:tc>
      <w:tc>
        <w:tcPr>
          <w:tcW w:w="567" w:type="dxa"/>
          <w:vAlign w:val="bottom"/>
        </w:tcPr>
        <w:p w:rsidR="007D7265" w:rsidRDefault="007D7265">
          <w:pPr>
            <w:pStyle w:val="Fuzeile"/>
            <w:spacing w:line="200" w:lineRule="exact"/>
            <w:rPr>
              <w:rFonts w:cs="Arial"/>
              <w:sz w:val="14"/>
              <w:szCs w:val="14"/>
            </w:rPr>
          </w:pPr>
        </w:p>
      </w:tc>
    </w:tr>
  </w:tbl>
  <w:p w:rsidR="007D7265" w:rsidRDefault="007D7265">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7D7265">
      <w:tc>
        <w:tcPr>
          <w:tcW w:w="7428" w:type="dxa"/>
          <w:tcMar>
            <w:left w:w="0" w:type="dxa"/>
            <w:right w:w="0" w:type="dxa"/>
          </w:tcMar>
          <w:vAlign w:val="bottom"/>
        </w:tcPr>
        <w:p w:rsidR="007D7265" w:rsidRDefault="007D7265">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7D7265" w:rsidRDefault="007D7265">
          <w:pPr>
            <w:rPr>
              <w:sz w:val="14"/>
            </w:rPr>
          </w:pPr>
          <w:bookmarkStart w:id="16" w:name="GeneralPartnerRechts"/>
          <w:bookmarkEnd w:id="16"/>
        </w:p>
      </w:tc>
    </w:tr>
  </w:tbl>
  <w:p w:rsidR="007D7265" w:rsidRDefault="007D7265">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6E7" w:rsidRDefault="00AB36E7">
      <w:r>
        <w:separator/>
      </w:r>
    </w:p>
  </w:footnote>
  <w:footnote w:type="continuationSeparator" w:id="0">
    <w:p w:rsidR="00AB36E7" w:rsidRDefault="00AB36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7D7265">
      <w:trPr>
        <w:trHeight w:hRule="exact" w:val="794"/>
      </w:trPr>
      <w:tc>
        <w:tcPr>
          <w:tcW w:w="7314" w:type="dxa"/>
          <w:noWrap/>
          <w:vAlign w:val="bottom"/>
        </w:tcPr>
        <w:p w:rsidR="007D7265" w:rsidRDefault="00C043AA">
          <w:pPr>
            <w:pStyle w:val="Kopfzeile"/>
            <w:widowControl w:val="0"/>
            <w:rPr>
              <w:rFonts w:cs="Arial"/>
              <w:szCs w:val="22"/>
            </w:rPr>
          </w:pPr>
          <w:r>
            <w:rPr>
              <w:rFonts w:cs="Arial"/>
              <w:noProof/>
              <w:sz w:val="16"/>
              <w:szCs w:val="16"/>
              <w:lang w:eastAsia="zh-CN"/>
            </w:rPr>
            <w:drawing>
              <wp:inline distT="0" distB="0" distL="0" distR="0" wp14:anchorId="6D309195" wp14:editId="7B4DFAA9">
                <wp:extent cx="2105025" cy="447675"/>
                <wp:effectExtent l="0" t="0" r="9525" b="9525"/>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7675"/>
                        </a:xfrm>
                        <a:prstGeom prst="rect">
                          <a:avLst/>
                        </a:prstGeom>
                        <a:noFill/>
                        <a:ln>
                          <a:noFill/>
                        </a:ln>
                      </pic:spPr>
                    </pic:pic>
                  </a:graphicData>
                </a:graphic>
              </wp:inline>
            </w:drawing>
          </w:r>
        </w:p>
      </w:tc>
      <w:tc>
        <w:tcPr>
          <w:tcW w:w="2997" w:type="dxa"/>
          <w:noWrap/>
          <w:tcMar>
            <w:left w:w="17" w:type="dxa"/>
          </w:tcMar>
          <w:vAlign w:val="bottom"/>
        </w:tcPr>
        <w:p w:rsidR="007D7265" w:rsidRDefault="00C043AA">
          <w:pPr>
            <w:pStyle w:val="Kopfzeile"/>
            <w:tabs>
              <w:tab w:val="left" w:pos="5273"/>
              <w:tab w:val="left" w:pos="6480"/>
            </w:tabs>
            <w:rPr>
              <w:szCs w:val="22"/>
            </w:rPr>
          </w:pPr>
          <w:r>
            <w:rPr>
              <w:noProof/>
              <w:sz w:val="16"/>
              <w:szCs w:val="16"/>
              <w:lang w:eastAsia="zh-CN"/>
            </w:rPr>
            <w:drawing>
              <wp:inline distT="0" distB="0" distL="0" distR="0" wp14:anchorId="7996170F" wp14:editId="0DFF896C">
                <wp:extent cx="1285875" cy="447675"/>
                <wp:effectExtent l="0" t="0" r="9525" b="9525"/>
                <wp:docPr id="6" name="Bild 5"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447675"/>
                        </a:xfrm>
                        <a:prstGeom prst="rect">
                          <a:avLst/>
                        </a:prstGeom>
                        <a:noFill/>
                        <a:ln>
                          <a:noFill/>
                        </a:ln>
                      </pic:spPr>
                    </pic:pic>
                  </a:graphicData>
                </a:graphic>
              </wp:inline>
            </w:drawing>
          </w:r>
        </w:p>
      </w:tc>
    </w:tr>
    <w:tr w:rsidR="007D7265">
      <w:trPr>
        <w:trHeight w:hRule="exact" w:val="1052"/>
      </w:trPr>
      <w:tc>
        <w:tcPr>
          <w:tcW w:w="7314" w:type="dxa"/>
          <w:noWrap/>
          <w:tcMar>
            <w:left w:w="284" w:type="dxa"/>
          </w:tcMar>
          <w:vAlign w:val="bottom"/>
        </w:tcPr>
        <w:p w:rsidR="007D7265" w:rsidRPr="009E40E7" w:rsidRDefault="00F324F1" w:rsidP="00942BC4">
          <w:pPr>
            <w:pStyle w:val="Kopfzeile"/>
            <w:widowControl w:val="0"/>
            <w:spacing w:line="200" w:lineRule="exact"/>
            <w:rPr>
              <w:sz w:val="18"/>
              <w:szCs w:val="18"/>
            </w:rPr>
          </w:pPr>
          <w:bookmarkStart w:id="8" w:name="HeaderPage2Date"/>
          <w:bookmarkEnd w:id="8"/>
          <w:r>
            <w:rPr>
              <w:sz w:val="18"/>
              <w:szCs w:val="18"/>
            </w:rPr>
            <w:t>Ok</w:t>
          </w:r>
          <w:r w:rsidR="007E04F4">
            <w:rPr>
              <w:sz w:val="18"/>
              <w:szCs w:val="18"/>
            </w:rPr>
            <w:t>to</w:t>
          </w:r>
          <w:r w:rsidR="007A6BD6">
            <w:rPr>
              <w:sz w:val="18"/>
              <w:szCs w:val="18"/>
            </w:rPr>
            <w:t xml:space="preserve">ber </w:t>
          </w:r>
          <w:r w:rsidR="009E40E7" w:rsidRPr="009E40E7">
            <w:rPr>
              <w:sz w:val="18"/>
              <w:szCs w:val="18"/>
            </w:rPr>
            <w:t xml:space="preserve"> 2015</w:t>
          </w:r>
        </w:p>
      </w:tc>
      <w:tc>
        <w:tcPr>
          <w:tcW w:w="2997" w:type="dxa"/>
          <w:noWrap/>
          <w:tcMar>
            <w:left w:w="68" w:type="dxa"/>
          </w:tcMar>
          <w:vAlign w:val="bottom"/>
        </w:tcPr>
        <w:p w:rsidR="007D7265" w:rsidRDefault="007D7265">
          <w:pPr>
            <w:pStyle w:val="Kopfzeile"/>
            <w:tabs>
              <w:tab w:val="left" w:pos="5273"/>
              <w:tab w:val="left" w:pos="6480"/>
            </w:tabs>
            <w:spacing w:line="200" w:lineRule="exact"/>
          </w:pPr>
          <w:bookmarkStart w:id="9" w:name="HeaderPage2Name"/>
          <w:bookmarkEnd w:id="9"/>
        </w:p>
      </w:tc>
    </w:tr>
  </w:tbl>
  <w:p w:rsidR="007D7265" w:rsidRDefault="007D7265">
    <w:pPr>
      <w:pStyle w:val="Kopfzeile"/>
      <w:rPr>
        <w:rStyle w:val="Seitenzahl"/>
      </w:rPr>
    </w:pPr>
    <w:bookmarkStart w:id="10" w:name="Nummer"/>
    <w:bookmarkEnd w:id="10"/>
  </w:p>
  <w:p w:rsidR="007D7265" w:rsidRDefault="007D726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7D7265">
      <w:trPr>
        <w:trHeight w:hRule="exact" w:val="794"/>
      </w:trPr>
      <w:tc>
        <w:tcPr>
          <w:tcW w:w="7334" w:type="dxa"/>
          <w:noWrap/>
          <w:vAlign w:val="bottom"/>
        </w:tcPr>
        <w:p w:rsidR="007D7265" w:rsidRDefault="00C043AA">
          <w:pPr>
            <w:pStyle w:val="Kopfzeile"/>
            <w:widowControl w:val="0"/>
            <w:rPr>
              <w:rFonts w:cs="Arial"/>
              <w:sz w:val="16"/>
              <w:szCs w:val="16"/>
            </w:rPr>
          </w:pPr>
          <w:r>
            <w:rPr>
              <w:rFonts w:cs="Arial"/>
              <w:noProof/>
              <w:sz w:val="16"/>
              <w:szCs w:val="16"/>
              <w:lang w:eastAsia="zh-CN"/>
            </w:rPr>
            <w:drawing>
              <wp:inline distT="0" distB="0" distL="0" distR="0" wp14:anchorId="1F47A829" wp14:editId="1B0B0204">
                <wp:extent cx="2105025" cy="447675"/>
                <wp:effectExtent l="0" t="0" r="9525" b="9525"/>
                <wp:docPr id="7" name="Bild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7675"/>
                        </a:xfrm>
                        <a:prstGeom prst="rect">
                          <a:avLst/>
                        </a:prstGeom>
                        <a:noFill/>
                        <a:ln>
                          <a:noFill/>
                        </a:ln>
                      </pic:spPr>
                    </pic:pic>
                  </a:graphicData>
                </a:graphic>
              </wp:inline>
            </w:drawing>
          </w:r>
        </w:p>
      </w:tc>
      <w:tc>
        <w:tcPr>
          <w:tcW w:w="2996" w:type="dxa"/>
          <w:noWrap/>
          <w:tcMar>
            <w:left w:w="17" w:type="dxa"/>
          </w:tcMar>
          <w:vAlign w:val="bottom"/>
        </w:tcPr>
        <w:p w:rsidR="007D7265" w:rsidRDefault="00C043AA">
          <w:pPr>
            <w:pStyle w:val="Kopfzeile"/>
            <w:tabs>
              <w:tab w:val="left" w:pos="5273"/>
              <w:tab w:val="left" w:pos="6480"/>
            </w:tabs>
            <w:spacing w:after="10"/>
            <w:rPr>
              <w:sz w:val="16"/>
              <w:szCs w:val="16"/>
            </w:rPr>
          </w:pPr>
          <w:r>
            <w:rPr>
              <w:noProof/>
              <w:sz w:val="16"/>
              <w:szCs w:val="16"/>
              <w:lang w:eastAsia="zh-CN"/>
            </w:rPr>
            <w:drawing>
              <wp:inline distT="0" distB="0" distL="0" distR="0" wp14:anchorId="1059141F" wp14:editId="4465935F">
                <wp:extent cx="1285875" cy="447675"/>
                <wp:effectExtent l="0" t="0" r="9525" b="9525"/>
                <wp:docPr id="8" name="Bild 7"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447675"/>
                        </a:xfrm>
                        <a:prstGeom prst="rect">
                          <a:avLst/>
                        </a:prstGeom>
                        <a:noFill/>
                        <a:ln>
                          <a:noFill/>
                        </a:ln>
                      </pic:spPr>
                    </pic:pic>
                  </a:graphicData>
                </a:graphic>
              </wp:inline>
            </w:drawing>
          </w:r>
        </w:p>
      </w:tc>
    </w:tr>
    <w:tr w:rsidR="007D7265">
      <w:trPr>
        <w:trHeight w:hRule="exact" w:val="1047"/>
      </w:trPr>
      <w:tc>
        <w:tcPr>
          <w:tcW w:w="7334" w:type="dxa"/>
          <w:noWrap/>
          <w:tcMar>
            <w:left w:w="0" w:type="dxa"/>
          </w:tcMar>
          <w:vAlign w:val="bottom"/>
        </w:tcPr>
        <w:p w:rsidR="007D7265" w:rsidRDefault="007D7265">
          <w:pPr>
            <w:pStyle w:val="Kopfzeile"/>
            <w:widowControl w:val="0"/>
            <w:spacing w:line="200" w:lineRule="exact"/>
            <w:rPr>
              <w:rFonts w:cs="Arial"/>
            </w:rPr>
          </w:pPr>
        </w:p>
      </w:tc>
      <w:tc>
        <w:tcPr>
          <w:tcW w:w="2996" w:type="dxa"/>
          <w:noWrap/>
          <w:tcMar>
            <w:left w:w="0" w:type="dxa"/>
          </w:tcMar>
          <w:vAlign w:val="bottom"/>
        </w:tcPr>
        <w:p w:rsidR="007D7265" w:rsidRDefault="007D7265" w:rsidP="00942BC4">
          <w:pPr>
            <w:pStyle w:val="Kopfzeile"/>
            <w:tabs>
              <w:tab w:val="left" w:pos="5273"/>
              <w:tab w:val="left" w:pos="6480"/>
            </w:tabs>
            <w:rPr>
              <w:sz w:val="14"/>
              <w:szCs w:val="14"/>
            </w:rPr>
          </w:pPr>
          <w:bookmarkStart w:id="12" w:name="TitleLine01"/>
          <w:bookmarkStart w:id="13" w:name="TitleLine02"/>
          <w:bookmarkEnd w:id="12"/>
          <w:bookmarkEnd w:id="13"/>
        </w:p>
      </w:tc>
    </w:tr>
  </w:tbl>
  <w:p w:rsidR="007D7265" w:rsidRDefault="007D7265">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defaultTabStop w:val="1134"/>
  <w:hyphenationZone w:val="425"/>
  <w:drawingGridHorizontalSpacing w:val="26"/>
  <w:drawingGridVerticalSpacing w:val="71"/>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107C3"/>
    <w:rsid w:val="00010D93"/>
    <w:rsid w:val="00015D71"/>
    <w:rsid w:val="000165CC"/>
    <w:rsid w:val="00022438"/>
    <w:rsid w:val="00024466"/>
    <w:rsid w:val="00040950"/>
    <w:rsid w:val="0005184F"/>
    <w:rsid w:val="00052337"/>
    <w:rsid w:val="00056F5E"/>
    <w:rsid w:val="00073540"/>
    <w:rsid w:val="000740C8"/>
    <w:rsid w:val="000800F8"/>
    <w:rsid w:val="000836F6"/>
    <w:rsid w:val="00083D37"/>
    <w:rsid w:val="00084342"/>
    <w:rsid w:val="0008586F"/>
    <w:rsid w:val="00086F23"/>
    <w:rsid w:val="00093AD7"/>
    <w:rsid w:val="00095530"/>
    <w:rsid w:val="00095B42"/>
    <w:rsid w:val="000975A9"/>
    <w:rsid w:val="00097A01"/>
    <w:rsid w:val="000A40F9"/>
    <w:rsid w:val="000A6757"/>
    <w:rsid w:val="000B59A1"/>
    <w:rsid w:val="000C0274"/>
    <w:rsid w:val="000C2259"/>
    <w:rsid w:val="000D0A15"/>
    <w:rsid w:val="000E2685"/>
    <w:rsid w:val="000F0039"/>
    <w:rsid w:val="000F683A"/>
    <w:rsid w:val="000F6B8C"/>
    <w:rsid w:val="00104B9B"/>
    <w:rsid w:val="001101D6"/>
    <w:rsid w:val="001150FF"/>
    <w:rsid w:val="00121B89"/>
    <w:rsid w:val="001232A5"/>
    <w:rsid w:val="001278C6"/>
    <w:rsid w:val="0013138D"/>
    <w:rsid w:val="0013374E"/>
    <w:rsid w:val="001356CB"/>
    <w:rsid w:val="00140842"/>
    <w:rsid w:val="00145834"/>
    <w:rsid w:val="00151336"/>
    <w:rsid w:val="00152DC3"/>
    <w:rsid w:val="001544AF"/>
    <w:rsid w:val="00154AF2"/>
    <w:rsid w:val="0016025B"/>
    <w:rsid w:val="001608CE"/>
    <w:rsid w:val="00163364"/>
    <w:rsid w:val="00163BCD"/>
    <w:rsid w:val="00172C2E"/>
    <w:rsid w:val="001746AE"/>
    <w:rsid w:val="00176035"/>
    <w:rsid w:val="0018664B"/>
    <w:rsid w:val="00191240"/>
    <w:rsid w:val="001950EA"/>
    <w:rsid w:val="001A0E76"/>
    <w:rsid w:val="001A111A"/>
    <w:rsid w:val="001A4B05"/>
    <w:rsid w:val="001B000D"/>
    <w:rsid w:val="001B20B4"/>
    <w:rsid w:val="001C47CF"/>
    <w:rsid w:val="001C79FB"/>
    <w:rsid w:val="001C7D9B"/>
    <w:rsid w:val="001D168C"/>
    <w:rsid w:val="001D4626"/>
    <w:rsid w:val="001E5653"/>
    <w:rsid w:val="001E75B5"/>
    <w:rsid w:val="001F1628"/>
    <w:rsid w:val="001F1A52"/>
    <w:rsid w:val="001F2299"/>
    <w:rsid w:val="001F2572"/>
    <w:rsid w:val="001F26CD"/>
    <w:rsid w:val="001F276F"/>
    <w:rsid w:val="001F6C01"/>
    <w:rsid w:val="001F7F09"/>
    <w:rsid w:val="00205A54"/>
    <w:rsid w:val="00207933"/>
    <w:rsid w:val="00207FB7"/>
    <w:rsid w:val="0021115B"/>
    <w:rsid w:val="002130F6"/>
    <w:rsid w:val="002173C4"/>
    <w:rsid w:val="0021787F"/>
    <w:rsid w:val="002243E7"/>
    <w:rsid w:val="002256D9"/>
    <w:rsid w:val="0022604A"/>
    <w:rsid w:val="00230854"/>
    <w:rsid w:val="002318A2"/>
    <w:rsid w:val="002401CC"/>
    <w:rsid w:val="00240C1C"/>
    <w:rsid w:val="0024186F"/>
    <w:rsid w:val="00250E98"/>
    <w:rsid w:val="00253ECB"/>
    <w:rsid w:val="00260D2A"/>
    <w:rsid w:val="00261932"/>
    <w:rsid w:val="00266472"/>
    <w:rsid w:val="00267DF3"/>
    <w:rsid w:val="00271E4E"/>
    <w:rsid w:val="002735A6"/>
    <w:rsid w:val="00274AC8"/>
    <w:rsid w:val="00291154"/>
    <w:rsid w:val="00297489"/>
    <w:rsid w:val="002A0AF8"/>
    <w:rsid w:val="002A286F"/>
    <w:rsid w:val="002A49E8"/>
    <w:rsid w:val="002A649D"/>
    <w:rsid w:val="002B17D0"/>
    <w:rsid w:val="002C4475"/>
    <w:rsid w:val="002C53FB"/>
    <w:rsid w:val="002C6F6E"/>
    <w:rsid w:val="002D60FE"/>
    <w:rsid w:val="002E36AB"/>
    <w:rsid w:val="002E6F67"/>
    <w:rsid w:val="002F3679"/>
    <w:rsid w:val="002F5FCA"/>
    <w:rsid w:val="002F7BFA"/>
    <w:rsid w:val="00302F85"/>
    <w:rsid w:val="00313817"/>
    <w:rsid w:val="00317C2A"/>
    <w:rsid w:val="00317FA1"/>
    <w:rsid w:val="00325BA5"/>
    <w:rsid w:val="003278B5"/>
    <w:rsid w:val="00341BFB"/>
    <w:rsid w:val="00352B95"/>
    <w:rsid w:val="003536D4"/>
    <w:rsid w:val="00356021"/>
    <w:rsid w:val="00362629"/>
    <w:rsid w:val="00363ADF"/>
    <w:rsid w:val="00380865"/>
    <w:rsid w:val="00387371"/>
    <w:rsid w:val="003877C1"/>
    <w:rsid w:val="00387BDB"/>
    <w:rsid w:val="003B6D8E"/>
    <w:rsid w:val="003B7C0E"/>
    <w:rsid w:val="003C2730"/>
    <w:rsid w:val="003C2B95"/>
    <w:rsid w:val="003C2C66"/>
    <w:rsid w:val="003C5309"/>
    <w:rsid w:val="003C53D6"/>
    <w:rsid w:val="003C647C"/>
    <w:rsid w:val="003E04D7"/>
    <w:rsid w:val="003E0633"/>
    <w:rsid w:val="003E12AA"/>
    <w:rsid w:val="003E431B"/>
    <w:rsid w:val="003E53EB"/>
    <w:rsid w:val="003E589B"/>
    <w:rsid w:val="003E60D3"/>
    <w:rsid w:val="003F2456"/>
    <w:rsid w:val="00400E4D"/>
    <w:rsid w:val="0040268E"/>
    <w:rsid w:val="00407388"/>
    <w:rsid w:val="0041481E"/>
    <w:rsid w:val="00414927"/>
    <w:rsid w:val="00423AC4"/>
    <w:rsid w:val="004331C2"/>
    <w:rsid w:val="00433DD3"/>
    <w:rsid w:val="00434A34"/>
    <w:rsid w:val="004357FA"/>
    <w:rsid w:val="00445D6F"/>
    <w:rsid w:val="00450C9E"/>
    <w:rsid w:val="00452856"/>
    <w:rsid w:val="004549E4"/>
    <w:rsid w:val="004627FF"/>
    <w:rsid w:val="00471C40"/>
    <w:rsid w:val="0047523A"/>
    <w:rsid w:val="00476D75"/>
    <w:rsid w:val="00477958"/>
    <w:rsid w:val="00482058"/>
    <w:rsid w:val="00487260"/>
    <w:rsid w:val="004956A1"/>
    <w:rsid w:val="004A1F8F"/>
    <w:rsid w:val="004A23CA"/>
    <w:rsid w:val="004A661D"/>
    <w:rsid w:val="004B49DC"/>
    <w:rsid w:val="004D176A"/>
    <w:rsid w:val="004D5D1D"/>
    <w:rsid w:val="004D70CC"/>
    <w:rsid w:val="004E16E8"/>
    <w:rsid w:val="004E2E3C"/>
    <w:rsid w:val="004E5BF2"/>
    <w:rsid w:val="004F468B"/>
    <w:rsid w:val="0050103D"/>
    <w:rsid w:val="00502D0D"/>
    <w:rsid w:val="00507D7C"/>
    <w:rsid w:val="00510D87"/>
    <w:rsid w:val="00511E74"/>
    <w:rsid w:val="0051360C"/>
    <w:rsid w:val="00514164"/>
    <w:rsid w:val="00516390"/>
    <w:rsid w:val="005429B2"/>
    <w:rsid w:val="005435D0"/>
    <w:rsid w:val="0054489F"/>
    <w:rsid w:val="00545B2A"/>
    <w:rsid w:val="0056322B"/>
    <w:rsid w:val="00563A92"/>
    <w:rsid w:val="005651E0"/>
    <w:rsid w:val="00580959"/>
    <w:rsid w:val="00581E0C"/>
    <w:rsid w:val="00584114"/>
    <w:rsid w:val="0059012D"/>
    <w:rsid w:val="005908EF"/>
    <w:rsid w:val="005913A5"/>
    <w:rsid w:val="00597DA1"/>
    <w:rsid w:val="005A71B6"/>
    <w:rsid w:val="005B4C73"/>
    <w:rsid w:val="005B799A"/>
    <w:rsid w:val="005C5D34"/>
    <w:rsid w:val="005D1390"/>
    <w:rsid w:val="005D373D"/>
    <w:rsid w:val="005D3FC7"/>
    <w:rsid w:val="005E05F5"/>
    <w:rsid w:val="005E46DD"/>
    <w:rsid w:val="005F353A"/>
    <w:rsid w:val="005F3710"/>
    <w:rsid w:val="005F48A1"/>
    <w:rsid w:val="00600D43"/>
    <w:rsid w:val="00604BAE"/>
    <w:rsid w:val="00613BF2"/>
    <w:rsid w:val="00614866"/>
    <w:rsid w:val="00617665"/>
    <w:rsid w:val="006210B9"/>
    <w:rsid w:val="006226E1"/>
    <w:rsid w:val="00631971"/>
    <w:rsid w:val="006340F8"/>
    <w:rsid w:val="00635843"/>
    <w:rsid w:val="00637A3F"/>
    <w:rsid w:val="00646548"/>
    <w:rsid w:val="00647CC8"/>
    <w:rsid w:val="00652410"/>
    <w:rsid w:val="00652F66"/>
    <w:rsid w:val="00663A49"/>
    <w:rsid w:val="00672CCE"/>
    <w:rsid w:val="00676413"/>
    <w:rsid w:val="0068182C"/>
    <w:rsid w:val="006848B0"/>
    <w:rsid w:val="006854E5"/>
    <w:rsid w:val="006A0B9F"/>
    <w:rsid w:val="006A1A08"/>
    <w:rsid w:val="006A56DA"/>
    <w:rsid w:val="006B1E9C"/>
    <w:rsid w:val="006B3825"/>
    <w:rsid w:val="006B4466"/>
    <w:rsid w:val="006B5684"/>
    <w:rsid w:val="006C013C"/>
    <w:rsid w:val="006C39FC"/>
    <w:rsid w:val="006C3ABC"/>
    <w:rsid w:val="006C3BB4"/>
    <w:rsid w:val="006C5029"/>
    <w:rsid w:val="006D23B0"/>
    <w:rsid w:val="006D2AD0"/>
    <w:rsid w:val="006E1657"/>
    <w:rsid w:val="006E2975"/>
    <w:rsid w:val="006F2A24"/>
    <w:rsid w:val="007023E7"/>
    <w:rsid w:val="00710A8D"/>
    <w:rsid w:val="007119FD"/>
    <w:rsid w:val="0072115C"/>
    <w:rsid w:val="00724CE3"/>
    <w:rsid w:val="007277B2"/>
    <w:rsid w:val="00730268"/>
    <w:rsid w:val="00731A3A"/>
    <w:rsid w:val="007537F8"/>
    <w:rsid w:val="00755F6B"/>
    <w:rsid w:val="00756F36"/>
    <w:rsid w:val="0075747D"/>
    <w:rsid w:val="00761BD8"/>
    <w:rsid w:val="00763374"/>
    <w:rsid w:val="00770551"/>
    <w:rsid w:val="00774270"/>
    <w:rsid w:val="0077573B"/>
    <w:rsid w:val="007803A9"/>
    <w:rsid w:val="00780927"/>
    <w:rsid w:val="007819EB"/>
    <w:rsid w:val="00793AC2"/>
    <w:rsid w:val="007943BD"/>
    <w:rsid w:val="00795530"/>
    <w:rsid w:val="007A300D"/>
    <w:rsid w:val="007A6BD6"/>
    <w:rsid w:val="007B0E8F"/>
    <w:rsid w:val="007C2152"/>
    <w:rsid w:val="007D380D"/>
    <w:rsid w:val="007D7265"/>
    <w:rsid w:val="007E04F4"/>
    <w:rsid w:val="007E0B61"/>
    <w:rsid w:val="007E0CE0"/>
    <w:rsid w:val="007E1819"/>
    <w:rsid w:val="007E3593"/>
    <w:rsid w:val="007E7340"/>
    <w:rsid w:val="00801A1C"/>
    <w:rsid w:val="00802D9D"/>
    <w:rsid w:val="00810217"/>
    <w:rsid w:val="0081238D"/>
    <w:rsid w:val="00815FC2"/>
    <w:rsid w:val="0081671E"/>
    <w:rsid w:val="008179A4"/>
    <w:rsid w:val="00820308"/>
    <w:rsid w:val="00820979"/>
    <w:rsid w:val="008213C1"/>
    <w:rsid w:val="008215A6"/>
    <w:rsid w:val="00827842"/>
    <w:rsid w:val="00827E8D"/>
    <w:rsid w:val="00835DC8"/>
    <w:rsid w:val="0083636E"/>
    <w:rsid w:val="00842E3E"/>
    <w:rsid w:val="00844839"/>
    <w:rsid w:val="00845C4A"/>
    <w:rsid w:val="00845CD6"/>
    <w:rsid w:val="00854F2A"/>
    <w:rsid w:val="00855AD0"/>
    <w:rsid w:val="00855E9C"/>
    <w:rsid w:val="00862A5B"/>
    <w:rsid w:val="00867528"/>
    <w:rsid w:val="0086794F"/>
    <w:rsid w:val="00870F3A"/>
    <w:rsid w:val="00871000"/>
    <w:rsid w:val="0087717B"/>
    <w:rsid w:val="00881CE0"/>
    <w:rsid w:val="008914E5"/>
    <w:rsid w:val="00894094"/>
    <w:rsid w:val="008959F6"/>
    <w:rsid w:val="008B1D6D"/>
    <w:rsid w:val="008B4C8C"/>
    <w:rsid w:val="008B7140"/>
    <w:rsid w:val="008C232B"/>
    <w:rsid w:val="008C6C1F"/>
    <w:rsid w:val="008C7206"/>
    <w:rsid w:val="008D5DE5"/>
    <w:rsid w:val="008E0662"/>
    <w:rsid w:val="008F1230"/>
    <w:rsid w:val="008F3B8E"/>
    <w:rsid w:val="008F3DAB"/>
    <w:rsid w:val="008F7B77"/>
    <w:rsid w:val="008F7B91"/>
    <w:rsid w:val="00903160"/>
    <w:rsid w:val="0091485A"/>
    <w:rsid w:val="009159ED"/>
    <w:rsid w:val="009161BA"/>
    <w:rsid w:val="009161C8"/>
    <w:rsid w:val="00924D4A"/>
    <w:rsid w:val="00927EDF"/>
    <w:rsid w:val="00932ABA"/>
    <w:rsid w:val="00933BB4"/>
    <w:rsid w:val="00941023"/>
    <w:rsid w:val="00941F2F"/>
    <w:rsid w:val="00942802"/>
    <w:rsid w:val="00942BC4"/>
    <w:rsid w:val="00943BA6"/>
    <w:rsid w:val="0094479B"/>
    <w:rsid w:val="00944AE9"/>
    <w:rsid w:val="00953BA6"/>
    <w:rsid w:val="00956BEA"/>
    <w:rsid w:val="00956F8D"/>
    <w:rsid w:val="00962098"/>
    <w:rsid w:val="00962891"/>
    <w:rsid w:val="0096354A"/>
    <w:rsid w:val="00971455"/>
    <w:rsid w:val="00972FC8"/>
    <w:rsid w:val="00975072"/>
    <w:rsid w:val="009838F4"/>
    <w:rsid w:val="00984ACD"/>
    <w:rsid w:val="0098574F"/>
    <w:rsid w:val="00990AC3"/>
    <w:rsid w:val="00990DCC"/>
    <w:rsid w:val="0099150E"/>
    <w:rsid w:val="00991A4F"/>
    <w:rsid w:val="009934DC"/>
    <w:rsid w:val="009A0D02"/>
    <w:rsid w:val="009A4448"/>
    <w:rsid w:val="009A49C3"/>
    <w:rsid w:val="009A5D63"/>
    <w:rsid w:val="009B5E2B"/>
    <w:rsid w:val="009C0C9C"/>
    <w:rsid w:val="009C1C7E"/>
    <w:rsid w:val="009C3181"/>
    <w:rsid w:val="009C4FD7"/>
    <w:rsid w:val="009C7C65"/>
    <w:rsid w:val="009D44E3"/>
    <w:rsid w:val="009D5426"/>
    <w:rsid w:val="009E3FCD"/>
    <w:rsid w:val="009E40E7"/>
    <w:rsid w:val="009E4A5C"/>
    <w:rsid w:val="009E5B0F"/>
    <w:rsid w:val="009F1667"/>
    <w:rsid w:val="009F2317"/>
    <w:rsid w:val="009F4214"/>
    <w:rsid w:val="00A00CE6"/>
    <w:rsid w:val="00A04833"/>
    <w:rsid w:val="00A04F9F"/>
    <w:rsid w:val="00A062F2"/>
    <w:rsid w:val="00A07811"/>
    <w:rsid w:val="00A1230F"/>
    <w:rsid w:val="00A22CBB"/>
    <w:rsid w:val="00A23153"/>
    <w:rsid w:val="00A26648"/>
    <w:rsid w:val="00A312F6"/>
    <w:rsid w:val="00A41D4D"/>
    <w:rsid w:val="00A47EA8"/>
    <w:rsid w:val="00A51941"/>
    <w:rsid w:val="00A52AA1"/>
    <w:rsid w:val="00A56FFF"/>
    <w:rsid w:val="00A57FAA"/>
    <w:rsid w:val="00A72165"/>
    <w:rsid w:val="00A77DFE"/>
    <w:rsid w:val="00A81095"/>
    <w:rsid w:val="00A821D5"/>
    <w:rsid w:val="00A832AA"/>
    <w:rsid w:val="00A8452F"/>
    <w:rsid w:val="00A84CA4"/>
    <w:rsid w:val="00AA3218"/>
    <w:rsid w:val="00AA6C7C"/>
    <w:rsid w:val="00AB36E7"/>
    <w:rsid w:val="00AB7963"/>
    <w:rsid w:val="00AC4376"/>
    <w:rsid w:val="00AC53C5"/>
    <w:rsid w:val="00AC78BC"/>
    <w:rsid w:val="00AC7F56"/>
    <w:rsid w:val="00AD01B5"/>
    <w:rsid w:val="00AE01DB"/>
    <w:rsid w:val="00AE0E4A"/>
    <w:rsid w:val="00AE2700"/>
    <w:rsid w:val="00AE52DD"/>
    <w:rsid w:val="00AF56C2"/>
    <w:rsid w:val="00AF7CE2"/>
    <w:rsid w:val="00B05076"/>
    <w:rsid w:val="00B11542"/>
    <w:rsid w:val="00B138CF"/>
    <w:rsid w:val="00B15C4B"/>
    <w:rsid w:val="00B20A0F"/>
    <w:rsid w:val="00B20B57"/>
    <w:rsid w:val="00B22064"/>
    <w:rsid w:val="00B34B07"/>
    <w:rsid w:val="00B3688B"/>
    <w:rsid w:val="00B379D4"/>
    <w:rsid w:val="00B437A7"/>
    <w:rsid w:val="00B45593"/>
    <w:rsid w:val="00B46B7C"/>
    <w:rsid w:val="00B47F37"/>
    <w:rsid w:val="00B5422D"/>
    <w:rsid w:val="00B54622"/>
    <w:rsid w:val="00B566FC"/>
    <w:rsid w:val="00B57025"/>
    <w:rsid w:val="00B6041E"/>
    <w:rsid w:val="00B63D65"/>
    <w:rsid w:val="00B65445"/>
    <w:rsid w:val="00B676D0"/>
    <w:rsid w:val="00B7267F"/>
    <w:rsid w:val="00B73138"/>
    <w:rsid w:val="00B77B90"/>
    <w:rsid w:val="00B77EEC"/>
    <w:rsid w:val="00B9189F"/>
    <w:rsid w:val="00BA498E"/>
    <w:rsid w:val="00BA61BC"/>
    <w:rsid w:val="00BB0D24"/>
    <w:rsid w:val="00BB5534"/>
    <w:rsid w:val="00BB64B1"/>
    <w:rsid w:val="00BB73C1"/>
    <w:rsid w:val="00BC482D"/>
    <w:rsid w:val="00BC6E17"/>
    <w:rsid w:val="00BE14C9"/>
    <w:rsid w:val="00BF0FAB"/>
    <w:rsid w:val="00BF14B0"/>
    <w:rsid w:val="00BF22F7"/>
    <w:rsid w:val="00BF270C"/>
    <w:rsid w:val="00BF54B4"/>
    <w:rsid w:val="00BF5F69"/>
    <w:rsid w:val="00C01381"/>
    <w:rsid w:val="00C03CC6"/>
    <w:rsid w:val="00C043AA"/>
    <w:rsid w:val="00C078A7"/>
    <w:rsid w:val="00C11482"/>
    <w:rsid w:val="00C15ED4"/>
    <w:rsid w:val="00C2411D"/>
    <w:rsid w:val="00C24302"/>
    <w:rsid w:val="00C24F35"/>
    <w:rsid w:val="00C301A7"/>
    <w:rsid w:val="00C30989"/>
    <w:rsid w:val="00C31C77"/>
    <w:rsid w:val="00C3213D"/>
    <w:rsid w:val="00C36A43"/>
    <w:rsid w:val="00C3729B"/>
    <w:rsid w:val="00C41949"/>
    <w:rsid w:val="00C52747"/>
    <w:rsid w:val="00C52D1E"/>
    <w:rsid w:val="00C53930"/>
    <w:rsid w:val="00C53E61"/>
    <w:rsid w:val="00C6327D"/>
    <w:rsid w:val="00C658BB"/>
    <w:rsid w:val="00C72824"/>
    <w:rsid w:val="00C72BD0"/>
    <w:rsid w:val="00C73C14"/>
    <w:rsid w:val="00C77B39"/>
    <w:rsid w:val="00C8116E"/>
    <w:rsid w:val="00C827B0"/>
    <w:rsid w:val="00C9257F"/>
    <w:rsid w:val="00C957E7"/>
    <w:rsid w:val="00C95F69"/>
    <w:rsid w:val="00CA12A6"/>
    <w:rsid w:val="00CA1CE7"/>
    <w:rsid w:val="00CA2492"/>
    <w:rsid w:val="00CA57DE"/>
    <w:rsid w:val="00CB4192"/>
    <w:rsid w:val="00CC1F38"/>
    <w:rsid w:val="00CD2A6E"/>
    <w:rsid w:val="00CD33CE"/>
    <w:rsid w:val="00CD48C3"/>
    <w:rsid w:val="00CD74FF"/>
    <w:rsid w:val="00CE0623"/>
    <w:rsid w:val="00CE0FBE"/>
    <w:rsid w:val="00CE1FE9"/>
    <w:rsid w:val="00CE3B08"/>
    <w:rsid w:val="00CF125C"/>
    <w:rsid w:val="00CF43F6"/>
    <w:rsid w:val="00D03F1C"/>
    <w:rsid w:val="00D04EA2"/>
    <w:rsid w:val="00D15047"/>
    <w:rsid w:val="00D16EDC"/>
    <w:rsid w:val="00D207FA"/>
    <w:rsid w:val="00D30183"/>
    <w:rsid w:val="00D31533"/>
    <w:rsid w:val="00D316EB"/>
    <w:rsid w:val="00D336FF"/>
    <w:rsid w:val="00D33DAA"/>
    <w:rsid w:val="00D44D33"/>
    <w:rsid w:val="00D45A62"/>
    <w:rsid w:val="00D45F4F"/>
    <w:rsid w:val="00D50C28"/>
    <w:rsid w:val="00D65EA2"/>
    <w:rsid w:val="00D75911"/>
    <w:rsid w:val="00D76D0C"/>
    <w:rsid w:val="00D80D09"/>
    <w:rsid w:val="00D82377"/>
    <w:rsid w:val="00D913A9"/>
    <w:rsid w:val="00D920E0"/>
    <w:rsid w:val="00DA4CC5"/>
    <w:rsid w:val="00DA5718"/>
    <w:rsid w:val="00DB18DF"/>
    <w:rsid w:val="00DB35CF"/>
    <w:rsid w:val="00DB63F7"/>
    <w:rsid w:val="00DC0FFD"/>
    <w:rsid w:val="00DC7177"/>
    <w:rsid w:val="00DD38B1"/>
    <w:rsid w:val="00DD44CC"/>
    <w:rsid w:val="00DE1353"/>
    <w:rsid w:val="00E00274"/>
    <w:rsid w:val="00E03D80"/>
    <w:rsid w:val="00E12672"/>
    <w:rsid w:val="00E12BAB"/>
    <w:rsid w:val="00E16C19"/>
    <w:rsid w:val="00E17602"/>
    <w:rsid w:val="00E20874"/>
    <w:rsid w:val="00E211B7"/>
    <w:rsid w:val="00E25067"/>
    <w:rsid w:val="00E256A1"/>
    <w:rsid w:val="00E36C4B"/>
    <w:rsid w:val="00E40A88"/>
    <w:rsid w:val="00E455FB"/>
    <w:rsid w:val="00E46ABE"/>
    <w:rsid w:val="00E476D2"/>
    <w:rsid w:val="00E4778C"/>
    <w:rsid w:val="00E53317"/>
    <w:rsid w:val="00E5391C"/>
    <w:rsid w:val="00E57861"/>
    <w:rsid w:val="00E6383E"/>
    <w:rsid w:val="00E63CD1"/>
    <w:rsid w:val="00E6448B"/>
    <w:rsid w:val="00E71F87"/>
    <w:rsid w:val="00E748F7"/>
    <w:rsid w:val="00E77E58"/>
    <w:rsid w:val="00E815FF"/>
    <w:rsid w:val="00E914AB"/>
    <w:rsid w:val="00E9158F"/>
    <w:rsid w:val="00E9648D"/>
    <w:rsid w:val="00EA3698"/>
    <w:rsid w:val="00EB060F"/>
    <w:rsid w:val="00EB4E24"/>
    <w:rsid w:val="00EB510C"/>
    <w:rsid w:val="00EB5F5C"/>
    <w:rsid w:val="00EC0B88"/>
    <w:rsid w:val="00EC1B38"/>
    <w:rsid w:val="00ED03D9"/>
    <w:rsid w:val="00ED1F18"/>
    <w:rsid w:val="00ED3F2B"/>
    <w:rsid w:val="00EE21C3"/>
    <w:rsid w:val="00EE26BA"/>
    <w:rsid w:val="00EE4B0C"/>
    <w:rsid w:val="00EE622B"/>
    <w:rsid w:val="00EF327D"/>
    <w:rsid w:val="00EF3AD8"/>
    <w:rsid w:val="00EF6181"/>
    <w:rsid w:val="00F02BB9"/>
    <w:rsid w:val="00F324F1"/>
    <w:rsid w:val="00F3737B"/>
    <w:rsid w:val="00F41BC5"/>
    <w:rsid w:val="00F43ABD"/>
    <w:rsid w:val="00F5085D"/>
    <w:rsid w:val="00F54FC0"/>
    <w:rsid w:val="00F555B2"/>
    <w:rsid w:val="00F61DC6"/>
    <w:rsid w:val="00F63D65"/>
    <w:rsid w:val="00F673D7"/>
    <w:rsid w:val="00F92F9B"/>
    <w:rsid w:val="00F94022"/>
    <w:rsid w:val="00F9548F"/>
    <w:rsid w:val="00FA26E1"/>
    <w:rsid w:val="00FA28E9"/>
    <w:rsid w:val="00FA2DE4"/>
    <w:rsid w:val="00FA4B39"/>
    <w:rsid w:val="00FB15DD"/>
    <w:rsid w:val="00FC0973"/>
    <w:rsid w:val="00FC7354"/>
    <w:rsid w:val="00FD29C0"/>
    <w:rsid w:val="00FD4C3E"/>
    <w:rsid w:val="00FD7823"/>
    <w:rsid w:val="00FE2263"/>
    <w:rsid w:val="00FE33A4"/>
    <w:rsid w:val="00FE3D97"/>
    <w:rsid w:val="00FE7A59"/>
    <w:rsid w:val="00FF17E7"/>
    <w:rsid w:val="00FF5E7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BesuchterHyperlink">
    <w:name w:val="FollowedHyperlink"/>
    <w:uiPriority w:val="99"/>
    <w:semiHidden/>
    <w:unhideWhenUsed/>
    <w:rsid w:val="0022604A"/>
    <w:rPr>
      <w:color w:val="800080"/>
      <w:u w:val="single"/>
    </w:rPr>
  </w:style>
  <w:style w:type="character" w:styleId="Kommentarzeichen">
    <w:name w:val="annotation reference"/>
    <w:uiPriority w:val="99"/>
    <w:semiHidden/>
    <w:unhideWhenUsed/>
    <w:rsid w:val="00942BC4"/>
    <w:rPr>
      <w:sz w:val="16"/>
      <w:szCs w:val="16"/>
    </w:rPr>
  </w:style>
  <w:style w:type="paragraph" w:styleId="Kommentartext">
    <w:name w:val="annotation text"/>
    <w:basedOn w:val="Standard"/>
    <w:link w:val="KommentartextZchn"/>
    <w:uiPriority w:val="99"/>
    <w:semiHidden/>
    <w:unhideWhenUsed/>
    <w:rsid w:val="00942BC4"/>
    <w:rPr>
      <w:sz w:val="20"/>
    </w:rPr>
  </w:style>
  <w:style w:type="character" w:customStyle="1" w:styleId="KommentartextZchn">
    <w:name w:val="Kommentartext Zchn"/>
    <w:link w:val="Kommentartext"/>
    <w:uiPriority w:val="99"/>
    <w:semiHidden/>
    <w:rsid w:val="00942BC4"/>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A00CE6"/>
    <w:rPr>
      <w:b/>
      <w:bCs/>
    </w:rPr>
  </w:style>
  <w:style w:type="character" w:customStyle="1" w:styleId="KommentarthemaZchn">
    <w:name w:val="Kommentarthema Zchn"/>
    <w:basedOn w:val="KommentartextZchn"/>
    <w:link w:val="Kommentarthema"/>
    <w:uiPriority w:val="99"/>
    <w:semiHidden/>
    <w:rsid w:val="00A00CE6"/>
    <w:rPr>
      <w:rFonts w:ascii="Arial" w:hAnsi="Arial"/>
      <w:b/>
      <w:bCs/>
      <w:lang w:val="de-DE" w:eastAsia="de-DE"/>
    </w:rPr>
  </w:style>
  <w:style w:type="paragraph" w:styleId="berarbeitung">
    <w:name w:val="Revision"/>
    <w:hidden/>
    <w:uiPriority w:val="99"/>
    <w:semiHidden/>
    <w:rsid w:val="005D3FC7"/>
    <w:rPr>
      <w:rFonts w:ascii="Arial" w:hAnsi="Arial"/>
      <w:sz w:val="22"/>
      <w:lang w:eastAsia="de-DE"/>
    </w:rPr>
  </w:style>
  <w:style w:type="paragraph" w:customStyle="1" w:styleId="BodyE">
    <w:name w:val="Body E"/>
    <w:basedOn w:val="Standard"/>
    <w:uiPriority w:val="99"/>
    <w:rsid w:val="00617665"/>
    <w:pPr>
      <w:overflowPunct/>
      <w:spacing w:before="57" w:line="200" w:lineRule="atLeast"/>
      <w:jc w:val="both"/>
      <w:textAlignment w:val="center"/>
    </w:pPr>
    <w:rPr>
      <w:rFonts w:ascii="Helvetica" w:hAnsi="Helvetica" w:cs="Helvetica"/>
      <w:color w:val="000000"/>
      <w:sz w:val="16"/>
      <w:szCs w:val="16"/>
      <w:lang w:val="en-US" w:eastAsia="ja-JP"/>
    </w:rPr>
  </w:style>
  <w:style w:type="paragraph" w:customStyle="1" w:styleId="BodyEN">
    <w:name w:val="Body EN"/>
    <w:basedOn w:val="Standard"/>
    <w:uiPriority w:val="99"/>
    <w:rsid w:val="00617665"/>
    <w:pPr>
      <w:overflowPunct/>
      <w:spacing w:after="57" w:line="220" w:lineRule="atLeast"/>
      <w:jc w:val="both"/>
      <w:textAlignment w:val="center"/>
    </w:pPr>
    <w:rPr>
      <w:rFonts w:ascii="Gotham Book" w:hAnsi="Gotham Book" w:cs="Gotham Book"/>
      <w:color w:val="000000"/>
      <w:sz w:val="16"/>
      <w:szCs w:val="16"/>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BesuchterHyperlink">
    <w:name w:val="FollowedHyperlink"/>
    <w:uiPriority w:val="99"/>
    <w:semiHidden/>
    <w:unhideWhenUsed/>
    <w:rsid w:val="0022604A"/>
    <w:rPr>
      <w:color w:val="800080"/>
      <w:u w:val="single"/>
    </w:rPr>
  </w:style>
  <w:style w:type="character" w:styleId="Kommentarzeichen">
    <w:name w:val="annotation reference"/>
    <w:uiPriority w:val="99"/>
    <w:semiHidden/>
    <w:unhideWhenUsed/>
    <w:rsid w:val="00942BC4"/>
    <w:rPr>
      <w:sz w:val="16"/>
      <w:szCs w:val="16"/>
    </w:rPr>
  </w:style>
  <w:style w:type="paragraph" w:styleId="Kommentartext">
    <w:name w:val="annotation text"/>
    <w:basedOn w:val="Standard"/>
    <w:link w:val="KommentartextZchn"/>
    <w:uiPriority w:val="99"/>
    <w:semiHidden/>
    <w:unhideWhenUsed/>
    <w:rsid w:val="00942BC4"/>
    <w:rPr>
      <w:sz w:val="20"/>
    </w:rPr>
  </w:style>
  <w:style w:type="character" w:customStyle="1" w:styleId="KommentartextZchn">
    <w:name w:val="Kommentartext Zchn"/>
    <w:link w:val="Kommentartext"/>
    <w:uiPriority w:val="99"/>
    <w:semiHidden/>
    <w:rsid w:val="00942BC4"/>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A00CE6"/>
    <w:rPr>
      <w:b/>
      <w:bCs/>
    </w:rPr>
  </w:style>
  <w:style w:type="character" w:customStyle="1" w:styleId="KommentarthemaZchn">
    <w:name w:val="Kommentarthema Zchn"/>
    <w:basedOn w:val="KommentartextZchn"/>
    <w:link w:val="Kommentarthema"/>
    <w:uiPriority w:val="99"/>
    <w:semiHidden/>
    <w:rsid w:val="00A00CE6"/>
    <w:rPr>
      <w:rFonts w:ascii="Arial" w:hAnsi="Arial"/>
      <w:b/>
      <w:bCs/>
      <w:lang w:val="de-DE" w:eastAsia="de-DE"/>
    </w:rPr>
  </w:style>
  <w:style w:type="paragraph" w:styleId="berarbeitung">
    <w:name w:val="Revision"/>
    <w:hidden/>
    <w:uiPriority w:val="99"/>
    <w:semiHidden/>
    <w:rsid w:val="005D3FC7"/>
    <w:rPr>
      <w:rFonts w:ascii="Arial" w:hAnsi="Arial"/>
      <w:sz w:val="22"/>
      <w:lang w:eastAsia="de-DE"/>
    </w:rPr>
  </w:style>
  <w:style w:type="paragraph" w:customStyle="1" w:styleId="BodyE">
    <w:name w:val="Body E"/>
    <w:basedOn w:val="Standard"/>
    <w:uiPriority w:val="99"/>
    <w:rsid w:val="00617665"/>
    <w:pPr>
      <w:overflowPunct/>
      <w:spacing w:before="57" w:line="200" w:lineRule="atLeast"/>
      <w:jc w:val="both"/>
      <w:textAlignment w:val="center"/>
    </w:pPr>
    <w:rPr>
      <w:rFonts w:ascii="Helvetica" w:hAnsi="Helvetica" w:cs="Helvetica"/>
      <w:color w:val="000000"/>
      <w:sz w:val="16"/>
      <w:szCs w:val="16"/>
      <w:lang w:val="en-US" w:eastAsia="ja-JP"/>
    </w:rPr>
  </w:style>
  <w:style w:type="paragraph" w:customStyle="1" w:styleId="BodyEN">
    <w:name w:val="Body EN"/>
    <w:basedOn w:val="Standard"/>
    <w:uiPriority w:val="99"/>
    <w:rsid w:val="00617665"/>
    <w:pPr>
      <w:overflowPunct/>
      <w:spacing w:after="57" w:line="220" w:lineRule="atLeast"/>
      <w:jc w:val="both"/>
      <w:textAlignment w:val="center"/>
    </w:pPr>
    <w:rPr>
      <w:rFonts w:ascii="Gotham Book" w:hAnsi="Gotham Book" w:cs="Gotham Book"/>
      <w:color w:val="000000"/>
      <w:sz w:val="16"/>
      <w:szCs w:val="1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216232947">
      <w:bodyDiv w:val="1"/>
      <w:marLeft w:val="0"/>
      <w:marRight w:val="0"/>
      <w:marTop w:val="0"/>
      <w:marBottom w:val="0"/>
      <w:divBdr>
        <w:top w:val="none" w:sz="0" w:space="0" w:color="auto"/>
        <w:left w:val="none" w:sz="0" w:space="0" w:color="auto"/>
        <w:bottom w:val="none" w:sz="0" w:space="0" w:color="auto"/>
        <w:right w:val="none" w:sz="0" w:space="0" w:color="auto"/>
      </w:divBdr>
      <w:divsChild>
        <w:div w:id="1083183387">
          <w:marLeft w:val="0"/>
          <w:marRight w:val="0"/>
          <w:marTop w:val="0"/>
          <w:marBottom w:val="0"/>
          <w:divBdr>
            <w:top w:val="none" w:sz="0" w:space="0" w:color="auto"/>
            <w:left w:val="none" w:sz="0" w:space="0" w:color="auto"/>
            <w:bottom w:val="none" w:sz="0" w:space="0" w:color="auto"/>
            <w:right w:val="none" w:sz="0" w:space="0" w:color="auto"/>
          </w:divBdr>
          <w:divsChild>
            <w:div w:id="69206031">
              <w:marLeft w:val="0"/>
              <w:marRight w:val="0"/>
              <w:marTop w:val="0"/>
              <w:marBottom w:val="0"/>
              <w:divBdr>
                <w:top w:val="none" w:sz="0" w:space="0" w:color="auto"/>
                <w:left w:val="none" w:sz="0" w:space="0" w:color="auto"/>
                <w:bottom w:val="none" w:sz="0" w:space="0" w:color="auto"/>
                <w:right w:val="none" w:sz="0" w:space="0" w:color="auto"/>
              </w:divBdr>
              <w:divsChild>
                <w:div w:id="2052142537">
                  <w:marLeft w:val="0"/>
                  <w:marRight w:val="0"/>
                  <w:marTop w:val="0"/>
                  <w:marBottom w:val="0"/>
                  <w:divBdr>
                    <w:top w:val="none" w:sz="0" w:space="0" w:color="auto"/>
                    <w:left w:val="none" w:sz="0" w:space="0" w:color="auto"/>
                    <w:bottom w:val="none" w:sz="0" w:space="0" w:color="auto"/>
                    <w:right w:val="none" w:sz="0" w:space="0" w:color="auto"/>
                  </w:divBdr>
                  <w:divsChild>
                    <w:div w:id="510295549">
                      <w:marLeft w:val="0"/>
                      <w:marRight w:val="0"/>
                      <w:marTop w:val="0"/>
                      <w:marBottom w:val="0"/>
                      <w:divBdr>
                        <w:top w:val="none" w:sz="0" w:space="0" w:color="auto"/>
                        <w:left w:val="none" w:sz="0" w:space="0" w:color="auto"/>
                        <w:bottom w:val="none" w:sz="0" w:space="0" w:color="auto"/>
                        <w:right w:val="none" w:sz="0" w:space="0" w:color="auto"/>
                      </w:divBdr>
                      <w:divsChild>
                        <w:div w:id="452290521">
                          <w:marLeft w:val="0"/>
                          <w:marRight w:val="0"/>
                          <w:marTop w:val="0"/>
                          <w:marBottom w:val="0"/>
                          <w:divBdr>
                            <w:top w:val="none" w:sz="0" w:space="0" w:color="auto"/>
                            <w:left w:val="none" w:sz="0" w:space="0" w:color="auto"/>
                            <w:bottom w:val="none" w:sz="0" w:space="0" w:color="auto"/>
                            <w:right w:val="none" w:sz="0" w:space="0" w:color="auto"/>
                          </w:divBdr>
                          <w:divsChild>
                            <w:div w:id="25297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nsens.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operionktron.com"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4E99A-ED10-4D2C-9A52-EA9CB6D42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530</Words>
  <Characters>4167</Characters>
  <Application>Microsoft Office Word</Application>
  <DocSecurity>0</DocSecurity>
  <Lines>101</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4668</CharactersWithSpaces>
  <SharedDoc>false</SharedDoc>
  <HLinks>
    <vt:vector size="30" baseType="variant">
      <vt:variant>
        <vt:i4>7536745</vt:i4>
      </vt:variant>
      <vt:variant>
        <vt:i4>12</vt:i4>
      </vt:variant>
      <vt:variant>
        <vt:i4>0</vt:i4>
      </vt:variant>
      <vt:variant>
        <vt:i4>5</vt:i4>
      </vt:variant>
      <vt:variant>
        <vt:lpwstr>http://www.konsens.de/</vt:lpwstr>
      </vt:variant>
      <vt:variant>
        <vt:lpwstr/>
      </vt:variant>
      <vt:variant>
        <vt:i4>458763</vt:i4>
      </vt:variant>
      <vt:variant>
        <vt:i4>9</vt:i4>
      </vt:variant>
      <vt:variant>
        <vt:i4>0</vt:i4>
      </vt:variant>
      <vt:variant>
        <vt:i4>5</vt:i4>
      </vt:variant>
      <vt:variant>
        <vt:lpwstr>http://www.coperion.com/en/news/newsroom/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ariant>
        <vt:i4>3670120</vt:i4>
      </vt:variant>
      <vt:variant>
        <vt:i4>0</vt:i4>
      </vt:variant>
      <vt:variant>
        <vt:i4>0</vt:i4>
      </vt:variant>
      <vt:variant>
        <vt:i4>5</vt:i4>
      </vt:variant>
      <vt:variant>
        <vt:lpwstr>http://www.coperion.com/NPE2015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2</cp:revision>
  <cp:lastPrinted>2015-10-22T15:52:00Z</cp:lastPrinted>
  <dcterms:created xsi:type="dcterms:W3CDTF">2015-10-22T16:11:00Z</dcterms:created>
  <dcterms:modified xsi:type="dcterms:W3CDTF">2015-10-22T16:11:00Z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